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1974" w14:textId="77777777" w:rsidR="00975073" w:rsidRDefault="00975073">
      <w:pPr>
        <w:rPr>
          <w:sz w:val="32"/>
          <w:szCs w:val="32"/>
        </w:rPr>
      </w:pPr>
    </w:p>
    <w:p w14:paraId="2CC133C2" w14:textId="3F1929CE" w:rsidR="00975073" w:rsidRPr="00C62678" w:rsidRDefault="00975073" w:rsidP="00C62678">
      <w:pPr>
        <w:jc w:val="center"/>
        <w:rPr>
          <w:b/>
          <w:bCs/>
          <w:sz w:val="28"/>
          <w:szCs w:val="28"/>
        </w:rPr>
      </w:pPr>
      <w:r w:rsidRPr="00C62678">
        <w:rPr>
          <w:b/>
          <w:bCs/>
          <w:sz w:val="28"/>
          <w:szCs w:val="28"/>
        </w:rPr>
        <w:t>Technická specifikace</w:t>
      </w:r>
    </w:p>
    <w:p w14:paraId="0AEB714C" w14:textId="77777777" w:rsidR="00975073" w:rsidRPr="00C62678" w:rsidRDefault="00975073"/>
    <w:p w14:paraId="05661F98" w14:textId="77777777" w:rsidR="0056715B" w:rsidRPr="00C62678" w:rsidRDefault="00552342" w:rsidP="003424CB">
      <w:pPr>
        <w:spacing w:line="360" w:lineRule="auto"/>
      </w:pPr>
      <w:r w:rsidRPr="00C62678">
        <w:t xml:space="preserve">Předmětem zakázky je výměna stávajících dřevěných oken </w:t>
      </w:r>
      <w:r w:rsidR="0025649B" w:rsidRPr="00C62678">
        <w:t xml:space="preserve">a dveří </w:t>
      </w:r>
      <w:r w:rsidRPr="00C62678">
        <w:t xml:space="preserve">na jižní a západní straně objektu domu s chráněnými byty (dále DCHB) v ulici K Zeleným domkům </w:t>
      </w:r>
      <w:proofErr w:type="gramStart"/>
      <w:r w:rsidR="00975073" w:rsidRPr="00C62678">
        <w:t>č.p.1435  na</w:t>
      </w:r>
      <w:proofErr w:type="gramEnd"/>
      <w:r w:rsidR="00975073" w:rsidRPr="00C62678">
        <w:t xml:space="preserve"> pozemcích </w:t>
      </w:r>
      <w:r w:rsidRPr="00C62678">
        <w:t>701/1</w:t>
      </w:r>
      <w:r w:rsidR="00975073" w:rsidRPr="00C62678">
        <w:t>,701/2</w:t>
      </w:r>
      <w:r w:rsidR="00A37740" w:rsidRPr="00C62678">
        <w:t xml:space="preserve"> </w:t>
      </w:r>
      <w:r w:rsidRPr="00C62678">
        <w:t xml:space="preserve"> Praha 4 Kunratice.</w:t>
      </w:r>
    </w:p>
    <w:p w14:paraId="39D6B96D" w14:textId="77777777" w:rsidR="00552342" w:rsidRPr="00C62678" w:rsidRDefault="00552342" w:rsidP="003424CB">
      <w:pPr>
        <w:spacing w:line="360" w:lineRule="auto"/>
      </w:pPr>
      <w:r w:rsidRPr="00C62678">
        <w:t xml:space="preserve">DCHB je čtyřpodlažní </w:t>
      </w:r>
      <w:r w:rsidR="00E12580" w:rsidRPr="00C62678">
        <w:t xml:space="preserve">zděný </w:t>
      </w:r>
      <w:r w:rsidRPr="00C62678">
        <w:t>objekt s byty orientovanými na východ a západ.</w:t>
      </w:r>
    </w:p>
    <w:p w14:paraId="7D944EB4" w14:textId="77777777" w:rsidR="00552342" w:rsidRPr="00C62678" w:rsidRDefault="00552342" w:rsidP="003424CB">
      <w:pPr>
        <w:spacing w:line="360" w:lineRule="auto"/>
      </w:pPr>
      <w:r w:rsidRPr="00C62678">
        <w:t>Kromě suterénu a jižní poloviny přízemí jsou všechna patra obytná. Dvě komunikační jádra spojuje průběžná chodb</w:t>
      </w:r>
      <w:r w:rsidR="00E12580" w:rsidRPr="00C62678">
        <w:t>a</w:t>
      </w:r>
      <w:r w:rsidRPr="00C62678">
        <w:t xml:space="preserve"> s prosklenými </w:t>
      </w:r>
      <w:r w:rsidR="00E12580" w:rsidRPr="00C62678">
        <w:t>odpočinkovými</w:t>
      </w:r>
      <w:r w:rsidRPr="00C62678">
        <w:t xml:space="preserve"> prostory.</w:t>
      </w:r>
      <w:r w:rsidR="00483E1F" w:rsidRPr="00C62678">
        <w:t xml:space="preserve"> </w:t>
      </w:r>
      <w:r w:rsidRPr="00C62678">
        <w:t>Z chodby jsou přístupné všechny byty, převážně velikostí 1 + 0.</w:t>
      </w:r>
    </w:p>
    <w:p w14:paraId="3D9C53DD" w14:textId="77777777" w:rsidR="00552342" w:rsidRPr="00C62678" w:rsidRDefault="00552342" w:rsidP="003424CB">
      <w:pPr>
        <w:spacing w:line="360" w:lineRule="auto"/>
      </w:pPr>
      <w:r w:rsidRPr="00C62678">
        <w:t>V přední (jižní části)</w:t>
      </w:r>
      <w:r w:rsidR="00E12580" w:rsidRPr="00C62678">
        <w:t xml:space="preserve"> </w:t>
      </w:r>
      <w:r w:rsidRPr="00C62678">
        <w:t>suterénu jsou garáže a technické místnosti. V severní části jsou nebytové prostory – kuchyň.</w:t>
      </w:r>
    </w:p>
    <w:p w14:paraId="314A2485" w14:textId="77777777" w:rsidR="00483E1F" w:rsidRPr="00C62678" w:rsidRDefault="00F57B1B" w:rsidP="003424CB">
      <w:pPr>
        <w:spacing w:line="360" w:lineRule="auto"/>
      </w:pPr>
      <w:r w:rsidRPr="00C62678">
        <w:t xml:space="preserve">Stávající okna jsou dřevěná EURO z dílů </w:t>
      </w:r>
      <w:r w:rsidR="00E12580" w:rsidRPr="00C62678">
        <w:t>otevíraných</w:t>
      </w:r>
      <w:r w:rsidRPr="00C62678">
        <w:t>, sklápěcích a pevných.</w:t>
      </w:r>
      <w:r w:rsidR="00483E1F" w:rsidRPr="00C62678">
        <w:t xml:space="preserve"> </w:t>
      </w:r>
      <w:r w:rsidRPr="00C62678">
        <w:t>Zasklení je izolačním dvojsklem,</w:t>
      </w:r>
      <w:r w:rsidR="00483E1F" w:rsidRPr="00C62678">
        <w:t xml:space="preserve"> </w:t>
      </w:r>
      <w:r w:rsidRPr="00C62678">
        <w:t>čirým,</w:t>
      </w:r>
      <w:r w:rsidR="00483E1F" w:rsidRPr="00C62678">
        <w:t xml:space="preserve"> </w:t>
      </w:r>
      <w:r w:rsidRPr="00C62678">
        <w:t>průhledným,</w:t>
      </w:r>
      <w:r w:rsidR="00483E1F" w:rsidRPr="00C62678">
        <w:t xml:space="preserve"> </w:t>
      </w:r>
      <w:r w:rsidRPr="00C62678">
        <w:t xml:space="preserve">kování </w:t>
      </w:r>
      <w:r w:rsidR="00E12580" w:rsidRPr="00C62678">
        <w:t>celoobvodové, kličky</w:t>
      </w:r>
      <w:r w:rsidR="00483E1F" w:rsidRPr="00C62678">
        <w:t xml:space="preserve"> nerez kov. Okna jsou s </w:t>
      </w:r>
      <w:r w:rsidR="00E12580" w:rsidRPr="00C62678">
        <w:t>mikro ventilací</w:t>
      </w:r>
      <w:r w:rsidR="00483E1F" w:rsidRPr="00C62678">
        <w:t xml:space="preserve">. </w:t>
      </w:r>
    </w:p>
    <w:p w14:paraId="0467D6FD" w14:textId="77777777" w:rsidR="0050752A" w:rsidRPr="00C62678" w:rsidRDefault="0050752A" w:rsidP="003424CB">
      <w:pPr>
        <w:spacing w:line="360" w:lineRule="auto"/>
      </w:pPr>
    </w:p>
    <w:p w14:paraId="1EAF6521" w14:textId="77777777" w:rsidR="00E12580" w:rsidRPr="00C62678" w:rsidRDefault="00483E1F" w:rsidP="003424CB">
      <w:pPr>
        <w:spacing w:line="360" w:lineRule="auto"/>
        <w:rPr>
          <w:b/>
          <w:bCs/>
        </w:rPr>
      </w:pPr>
      <w:r w:rsidRPr="00C62678">
        <w:rPr>
          <w:b/>
          <w:bCs/>
        </w:rPr>
        <w:t>Požadavek na nová okna</w:t>
      </w:r>
      <w:r w:rsidR="00E12580" w:rsidRPr="00C62678">
        <w:rPr>
          <w:b/>
          <w:bCs/>
        </w:rPr>
        <w:t>:</w:t>
      </w:r>
    </w:p>
    <w:p w14:paraId="49C765D3" w14:textId="3F1CC446" w:rsidR="00483E1F" w:rsidRPr="00C62678" w:rsidRDefault="00C62678" w:rsidP="003424CB">
      <w:pPr>
        <w:spacing w:line="360" w:lineRule="auto"/>
      </w:pPr>
      <w:r>
        <w:t>P</w:t>
      </w:r>
      <w:r w:rsidR="00483E1F" w:rsidRPr="00C62678">
        <w:t xml:space="preserve">lastová </w:t>
      </w:r>
      <w:r w:rsidR="00E12580" w:rsidRPr="00C62678">
        <w:t>otvíravá</w:t>
      </w:r>
      <w:r w:rsidR="00483E1F" w:rsidRPr="00C62678">
        <w:t xml:space="preserve"> a sklápěcí </w:t>
      </w:r>
      <w:proofErr w:type="spellStart"/>
      <w:r w:rsidR="00483E1F" w:rsidRPr="00C62678">
        <w:t>Uw</w:t>
      </w:r>
      <w:proofErr w:type="spellEnd"/>
      <w:r w:rsidR="00483E1F" w:rsidRPr="00C62678">
        <w:t>=0,8w/m2K v četně těsnění a kování zasklené izolačním trojsklem čirým, zvuková izolace okna min34 dB.</w:t>
      </w:r>
      <w:r w:rsidR="00754D1A" w:rsidRPr="00C62678">
        <w:t xml:space="preserve"> Barva oken bude přizpůsobena stávajícím truhlářským prvkům, které na objetu zůstávají</w:t>
      </w:r>
      <w:r>
        <w:t>.</w:t>
      </w:r>
    </w:p>
    <w:p w14:paraId="019A2A65" w14:textId="6F7AEB19" w:rsidR="0050752A" w:rsidRPr="00C62678" w:rsidRDefault="00C62678" w:rsidP="003424CB">
      <w:pPr>
        <w:spacing w:line="360" w:lineRule="auto"/>
      </w:pPr>
      <w:r>
        <w:t>V</w:t>
      </w:r>
      <w:r w:rsidR="00754D1A" w:rsidRPr="00C62678">
        <w:t xml:space="preserve">enkovní </w:t>
      </w:r>
      <w:r w:rsidR="0050752A" w:rsidRPr="00C62678">
        <w:t>parapet</w:t>
      </w:r>
      <w:r w:rsidR="00754D1A" w:rsidRPr="00C62678">
        <w:t>y</w:t>
      </w:r>
      <w:r w:rsidR="0050752A" w:rsidRPr="00C62678">
        <w:t xml:space="preserve"> bude kotvené z </w:t>
      </w:r>
      <w:proofErr w:type="spellStart"/>
      <w:r w:rsidR="0050752A" w:rsidRPr="00C62678">
        <w:t>Pz</w:t>
      </w:r>
      <w:proofErr w:type="spellEnd"/>
      <w:r w:rsidR="0050752A" w:rsidRPr="00C62678">
        <w:t xml:space="preserve"> s povrchovou úpravou</w:t>
      </w:r>
      <w:r w:rsidR="00754D1A" w:rsidRPr="00C62678">
        <w:t xml:space="preserve"> opět přizpůsobenou stávajícímu odstínu barvy </w:t>
      </w:r>
      <w:r w:rsidR="003424CB" w:rsidRPr="00C62678">
        <w:t>oplechování.</w:t>
      </w:r>
    </w:p>
    <w:p w14:paraId="7ED01D7D" w14:textId="3EDDC54F" w:rsidR="00754D1A" w:rsidRPr="00C62678" w:rsidRDefault="00C62678" w:rsidP="003424CB">
      <w:pPr>
        <w:spacing w:line="360" w:lineRule="auto"/>
      </w:pPr>
      <w:r>
        <w:t>V</w:t>
      </w:r>
      <w:r w:rsidR="00754D1A" w:rsidRPr="00C62678">
        <w:t>nitřní parapety plastové v různých šířkách v barevném odstínu oken</w:t>
      </w:r>
      <w:r>
        <w:t>.</w:t>
      </w:r>
      <w:r w:rsidR="00754D1A" w:rsidRPr="00C62678">
        <w:t xml:space="preserve"> </w:t>
      </w:r>
    </w:p>
    <w:p w14:paraId="11084900" w14:textId="7BBA7EFA" w:rsidR="00250308" w:rsidRPr="00C62678" w:rsidRDefault="00250308" w:rsidP="003424CB">
      <w:pPr>
        <w:spacing w:line="360" w:lineRule="auto"/>
      </w:pPr>
      <w:r w:rsidRPr="00C62678">
        <w:t xml:space="preserve">Dále budou do oken </w:t>
      </w:r>
      <w:r w:rsidR="00754D1A" w:rsidRPr="00C62678">
        <w:t xml:space="preserve">otevíraných, sklápěcích a vyklápěcích </w:t>
      </w:r>
      <w:r w:rsidRPr="00C62678">
        <w:t xml:space="preserve">instalovány </w:t>
      </w:r>
      <w:r w:rsidR="00754D1A" w:rsidRPr="00C62678">
        <w:t>interi</w:t>
      </w:r>
      <w:r w:rsidR="00C62678">
        <w:t>ér</w:t>
      </w:r>
      <w:r w:rsidR="00754D1A" w:rsidRPr="00C62678">
        <w:t xml:space="preserve">ové </w:t>
      </w:r>
      <w:r w:rsidRPr="00C62678">
        <w:t>lamelové</w:t>
      </w:r>
      <w:r w:rsidR="00754D1A" w:rsidRPr="00C62678">
        <w:t xml:space="preserve"> horizontální kovové </w:t>
      </w:r>
      <w:r w:rsidRPr="00C62678">
        <w:t>žaluzie</w:t>
      </w:r>
      <w:r w:rsidR="00E12580" w:rsidRPr="00C62678">
        <w:t>. Stávající žaluzie budou</w:t>
      </w:r>
      <w:r w:rsidR="006B55F2" w:rsidRPr="00C62678">
        <w:t xml:space="preserve"> demontovány</w:t>
      </w:r>
      <w:r w:rsidRPr="00C62678">
        <w:t>.</w:t>
      </w:r>
    </w:p>
    <w:p w14:paraId="05E5352F" w14:textId="272A2675" w:rsidR="00250308" w:rsidRPr="00C62678" w:rsidRDefault="00C62678" w:rsidP="003424CB">
      <w:pPr>
        <w:spacing w:line="360" w:lineRule="auto"/>
      </w:pPr>
      <w:r>
        <w:t>Předmětem z</w:t>
      </w:r>
      <w:r w:rsidR="00250308" w:rsidRPr="00C62678">
        <w:t>akázk</w:t>
      </w:r>
      <w:r>
        <w:t>y</w:t>
      </w:r>
      <w:r w:rsidR="00250308" w:rsidRPr="00C62678">
        <w:t xml:space="preserve"> </w:t>
      </w:r>
      <w:r>
        <w:t xml:space="preserve">je také </w:t>
      </w:r>
      <w:r w:rsidR="006B55F2" w:rsidRPr="00C62678">
        <w:t>zakrytí nábytku fol</w:t>
      </w:r>
      <w:r>
        <w:t>i</w:t>
      </w:r>
      <w:r w:rsidR="006B55F2" w:rsidRPr="00C62678">
        <w:t>í,</w:t>
      </w:r>
      <w:r>
        <w:t xml:space="preserve"> </w:t>
      </w:r>
      <w:r w:rsidR="006B55F2" w:rsidRPr="00C62678">
        <w:t xml:space="preserve">přesun nábytku </w:t>
      </w:r>
      <w:r w:rsidR="003424CB" w:rsidRPr="00C62678">
        <w:t xml:space="preserve">potřebné dokončovací práce vč. </w:t>
      </w:r>
      <w:r>
        <w:t>vý</w:t>
      </w:r>
      <w:r w:rsidR="003424CB" w:rsidRPr="00C62678">
        <w:t>malby</w:t>
      </w:r>
      <w:r w:rsidR="00250308" w:rsidRPr="00C62678">
        <w:t xml:space="preserve"> </w:t>
      </w:r>
      <w:r w:rsidR="006B55F2" w:rsidRPr="00C62678">
        <w:t xml:space="preserve">prostor </w:t>
      </w:r>
      <w:r w:rsidR="00250308" w:rsidRPr="00C62678">
        <w:t xml:space="preserve">dotčených </w:t>
      </w:r>
      <w:r w:rsidR="006B55F2" w:rsidRPr="00C62678">
        <w:t xml:space="preserve">stavební činností </w:t>
      </w:r>
      <w:r w:rsidR="003424CB" w:rsidRPr="00C62678">
        <w:t>(</w:t>
      </w:r>
      <w:r w:rsidR="006B55F2" w:rsidRPr="00C62678">
        <w:t>barva bíla</w:t>
      </w:r>
      <w:r w:rsidR="003424CB" w:rsidRPr="00C62678">
        <w:t>)</w:t>
      </w:r>
      <w:r>
        <w:t xml:space="preserve"> a z</w:t>
      </w:r>
      <w:r w:rsidR="003424CB" w:rsidRPr="00C62678">
        <w:t>ávěrečný hrubý úklid</w:t>
      </w:r>
      <w:r>
        <w:t>.</w:t>
      </w:r>
    </w:p>
    <w:p w14:paraId="1068D1FF" w14:textId="77777777" w:rsidR="00C62678" w:rsidRDefault="00C62678" w:rsidP="003424CB">
      <w:pPr>
        <w:spacing w:line="360" w:lineRule="auto"/>
        <w:rPr>
          <w:b/>
          <w:bCs/>
        </w:rPr>
      </w:pPr>
    </w:p>
    <w:p w14:paraId="4191666D" w14:textId="77777777" w:rsidR="00C62678" w:rsidRDefault="00C62678" w:rsidP="003424CB">
      <w:pPr>
        <w:spacing w:line="360" w:lineRule="auto"/>
        <w:rPr>
          <w:b/>
          <w:bCs/>
        </w:rPr>
      </w:pPr>
    </w:p>
    <w:p w14:paraId="4535F7AF" w14:textId="204CE8F3" w:rsidR="006C4637" w:rsidRPr="00C62678" w:rsidRDefault="00C62678" w:rsidP="003424CB">
      <w:pPr>
        <w:spacing w:line="360" w:lineRule="auto"/>
        <w:rPr>
          <w:b/>
          <w:bCs/>
        </w:rPr>
      </w:pPr>
      <w:r w:rsidRPr="00C62678">
        <w:rPr>
          <w:b/>
          <w:bCs/>
        </w:rPr>
        <w:lastRenderedPageBreak/>
        <w:t>Další podmínky plnění:</w:t>
      </w:r>
    </w:p>
    <w:p w14:paraId="426BC379" w14:textId="77777777" w:rsidR="006C4637" w:rsidRPr="00C62678" w:rsidRDefault="006C4637" w:rsidP="003424CB">
      <w:pPr>
        <w:spacing w:line="360" w:lineRule="auto"/>
      </w:pPr>
      <w:r w:rsidRPr="00C62678">
        <w:t>Zábor staveniště bude v rámci areálu po dohodě se správcem objektu poskytnut bezplatně.</w:t>
      </w:r>
    </w:p>
    <w:p w14:paraId="3B36DD10" w14:textId="77777777" w:rsidR="006C4637" w:rsidRPr="00C62678" w:rsidRDefault="006C4637" w:rsidP="003424CB">
      <w:pPr>
        <w:spacing w:line="360" w:lineRule="auto"/>
      </w:pPr>
      <w:r w:rsidRPr="00C62678">
        <w:t>Náklady na spotřebu energií (elektro) nebudou po zhotoviteli požadovány. Odběr bude možný z dotčených bytů</w:t>
      </w:r>
      <w:r w:rsidR="003424CB" w:rsidRPr="00C62678">
        <w:t xml:space="preserve"> a voda bude odebírána z úklidových komor nebo po dohodě se správcem objektu</w:t>
      </w:r>
      <w:r w:rsidRPr="00C62678">
        <w:t>.</w:t>
      </w:r>
    </w:p>
    <w:p w14:paraId="42CB7C10" w14:textId="77777777" w:rsidR="00483E1F" w:rsidRPr="00C62678" w:rsidRDefault="00483E1F" w:rsidP="003424CB">
      <w:pPr>
        <w:spacing w:line="360" w:lineRule="auto"/>
      </w:pPr>
    </w:p>
    <w:sectPr w:rsidR="00483E1F" w:rsidRPr="00C6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CED3" w14:textId="77777777" w:rsidR="00C62678" w:rsidRDefault="00C62678" w:rsidP="00C62678">
      <w:pPr>
        <w:spacing w:after="0" w:line="240" w:lineRule="auto"/>
      </w:pPr>
      <w:r>
        <w:separator/>
      </w:r>
    </w:p>
  </w:endnote>
  <w:endnote w:type="continuationSeparator" w:id="0">
    <w:p w14:paraId="3E427F15" w14:textId="77777777" w:rsidR="00C62678" w:rsidRDefault="00C62678" w:rsidP="00C6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0440" w14:textId="77777777" w:rsidR="00C62678" w:rsidRDefault="00C62678" w:rsidP="00C62678">
      <w:pPr>
        <w:spacing w:after="0" w:line="240" w:lineRule="auto"/>
      </w:pPr>
      <w:r>
        <w:separator/>
      </w:r>
    </w:p>
  </w:footnote>
  <w:footnote w:type="continuationSeparator" w:id="0">
    <w:p w14:paraId="5FF4A9BB" w14:textId="77777777" w:rsidR="00C62678" w:rsidRDefault="00C62678" w:rsidP="00C6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7CE1" w14:textId="28774C66" w:rsidR="00C62678" w:rsidRDefault="00C62678" w:rsidP="00C62678">
    <w:pPr>
      <w:pStyle w:val="Zhlav"/>
      <w:rPr>
        <w:lang w:eastAsia="cs-CZ"/>
      </w:rPr>
    </w:pPr>
    <w:r>
      <w:rPr>
        <w:lang w:eastAsia="cs-CZ"/>
      </w:rPr>
      <w:t xml:space="preserve">Příloha č. </w:t>
    </w:r>
    <w:r>
      <w:rPr>
        <w:lang w:eastAsia="cs-CZ"/>
      </w:rPr>
      <w:t>2</w:t>
    </w:r>
    <w:r>
      <w:rPr>
        <w:lang w:eastAsia="cs-CZ"/>
      </w:rPr>
      <w:t xml:space="preserve"> </w:t>
    </w:r>
    <w:r>
      <w:rPr>
        <w:lang w:eastAsia="cs-CZ"/>
      </w:rPr>
      <w:t>Technická specifikace</w:t>
    </w:r>
    <w:r>
      <w:rPr>
        <w:lang w:eastAsia="cs-CZ"/>
      </w:rPr>
      <w:t xml:space="preserve"> </w:t>
    </w:r>
  </w:p>
  <w:p w14:paraId="63E3658C" w14:textId="77777777" w:rsidR="00C62678" w:rsidRDefault="00C626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42"/>
    <w:rsid w:val="00250308"/>
    <w:rsid w:val="0025649B"/>
    <w:rsid w:val="003424CB"/>
    <w:rsid w:val="00483E1F"/>
    <w:rsid w:val="0050752A"/>
    <w:rsid w:val="00552342"/>
    <w:rsid w:val="0056715B"/>
    <w:rsid w:val="006B55F2"/>
    <w:rsid w:val="006C4637"/>
    <w:rsid w:val="00754D1A"/>
    <w:rsid w:val="00975073"/>
    <w:rsid w:val="00A37740"/>
    <w:rsid w:val="00C62678"/>
    <w:rsid w:val="00E12580"/>
    <w:rsid w:val="00F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A55D"/>
  <w15:chartTrackingRefBased/>
  <w15:docId w15:val="{FF6345A5-D6A0-4A59-A56F-9EA5231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678"/>
  </w:style>
  <w:style w:type="paragraph" w:styleId="Zpat">
    <w:name w:val="footer"/>
    <w:basedOn w:val="Normln"/>
    <w:link w:val="ZpatChar"/>
    <w:uiPriority w:val="99"/>
    <w:unhideWhenUsed/>
    <w:rsid w:val="00C6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Říha</dc:creator>
  <cp:keywords/>
  <dc:description/>
  <cp:lastModifiedBy>JUDr. Tatiana Jirásková</cp:lastModifiedBy>
  <cp:revision>2</cp:revision>
  <dcterms:created xsi:type="dcterms:W3CDTF">2023-01-12T11:33:00Z</dcterms:created>
  <dcterms:modified xsi:type="dcterms:W3CDTF">2023-01-12T11:33:00Z</dcterms:modified>
</cp:coreProperties>
</file>