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53BE" w14:textId="77777777"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>Inovační vouchery</w:t>
      </w:r>
      <w:r w:rsidR="00E25A41">
        <w:rPr>
          <w:b/>
          <w:sz w:val="28"/>
          <w:szCs w:val="28"/>
        </w:rPr>
        <w:t xml:space="preserve"> </w:t>
      </w:r>
      <w:r w:rsidR="00F976A6">
        <w:rPr>
          <w:b/>
          <w:sz w:val="28"/>
          <w:szCs w:val="28"/>
        </w:rPr>
        <w:t xml:space="preserve">– Výzva </w:t>
      </w:r>
      <w:r w:rsidR="0034659B">
        <w:rPr>
          <w:b/>
          <w:sz w:val="28"/>
          <w:szCs w:val="28"/>
        </w:rPr>
        <w:t>V</w:t>
      </w:r>
      <w:r w:rsidR="00E25A41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14:paraId="1C2238FF" w14:textId="03F9D889" w:rsidR="00945753" w:rsidRPr="00A636F2" w:rsidRDefault="00546B2E" w:rsidP="00A636F2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14:paraId="323C4DC3" w14:textId="77777777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67F161A8" w14:textId="77777777"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14:paraId="7E8721B8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80029D" w14:textId="77777777"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11389" w14:textId="20CF1F25" w:rsidR="00894D0A" w:rsidRPr="00692431" w:rsidRDefault="006830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8302F">
              <w:rPr>
                <w:b/>
                <w:sz w:val="20"/>
                <w:szCs w:val="20"/>
                <w:lang w:val="cs-CZ"/>
              </w:rPr>
              <w:t>Delogy Projects s.r.o.</w:t>
            </w:r>
          </w:p>
        </w:tc>
      </w:tr>
      <w:tr w:rsidR="00221F2F" w:rsidRPr="001D1D4B" w14:paraId="786BCD47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257D77" w14:textId="77777777"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C06011" w14:textId="77777777" w:rsidR="0068302F" w:rsidRPr="0068302F" w:rsidRDefault="0068302F" w:rsidP="006830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8302F">
              <w:rPr>
                <w:b/>
                <w:sz w:val="20"/>
                <w:szCs w:val="20"/>
                <w:lang w:val="cs-CZ"/>
              </w:rPr>
              <w:tab/>
            </w:r>
          </w:p>
          <w:p w14:paraId="364B0E2E" w14:textId="29322CC4" w:rsidR="00221F2F" w:rsidRPr="00692431" w:rsidRDefault="0068302F" w:rsidP="006830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8302F">
              <w:rPr>
                <w:b/>
                <w:sz w:val="20"/>
                <w:szCs w:val="20"/>
                <w:lang w:val="cs-CZ"/>
              </w:rPr>
              <w:t>07491531</w:t>
            </w:r>
          </w:p>
        </w:tc>
      </w:tr>
      <w:tr w:rsidR="00894D0A" w:rsidRPr="001D1D4B" w14:paraId="62AA3DE4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14:paraId="5AAF2370" w14:textId="77777777"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F6944" w14:textId="77777777"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14:paraId="4E565FE9" w14:textId="5D2AFC83" w:rsidR="002E2436" w:rsidRPr="00692431" w:rsidRDefault="006830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8302F">
              <w:rPr>
                <w:b/>
                <w:sz w:val="20"/>
                <w:szCs w:val="20"/>
                <w:lang w:val="cs-CZ"/>
              </w:rPr>
              <w:t>Myslínova 201/16, Královo Pole, 612 00 Brno</w:t>
            </w:r>
          </w:p>
        </w:tc>
      </w:tr>
      <w:tr w:rsidR="00894D0A" w:rsidRPr="001D1D4B" w14:paraId="60656711" w14:textId="77777777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154246" w14:textId="77777777"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C473B" w14:textId="5382D4CF" w:rsidR="00894D0A" w:rsidRPr="00692431" w:rsidRDefault="006830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Martin Šipula</w:t>
            </w:r>
          </w:p>
        </w:tc>
      </w:tr>
      <w:tr w:rsidR="00682CAC" w:rsidRPr="001D1D4B" w14:paraId="20A5BEC8" w14:textId="77777777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2FDFB4" w14:textId="77777777"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14:paraId="1020D86C" w14:textId="77777777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1194AF96" w14:textId="77777777"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14:paraId="7248CFE8" w14:textId="77777777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571B7349" w14:textId="77777777"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53229F5F" w14:textId="77777777"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, v.v.i.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14:paraId="390650E3" w14:textId="77777777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14:paraId="6E5CF3A9" w14:textId="77777777"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14:paraId="7EFC8850" w14:textId="77777777"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14:paraId="0CD765C7" w14:textId="77777777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14:paraId="4259D6A0" w14:textId="77777777"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14:paraId="0B8BA0E1" w14:textId="77777777"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14:paraId="06A788AC" w14:textId="77777777"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14:paraId="6432D30C" w14:textId="77777777"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14:paraId="0981581B" w14:textId="77777777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44C8" w14:textId="77777777"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37D0E" w14:textId="77777777"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14:paraId="4DA834E3" w14:textId="77777777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DCB5E" w14:textId="77777777"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r w:rsidR="00B2594A">
              <w:rPr>
                <w:b/>
                <w:sz w:val="20"/>
                <w:szCs w:val="20"/>
                <w:lang w:val="cs-CZ"/>
              </w:rPr>
              <w:t xml:space="preserve">VaV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F9A89" w14:textId="77777777"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14:paraId="5BD8C4C9" w14:textId="77777777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1CE5E" w14:textId="77777777"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14:paraId="6556C72F" w14:textId="77777777"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4A83" w14:textId="77777777"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14:paraId="044B67C6" w14:textId="77777777"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14:paraId="26023328" w14:textId="77777777"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14:paraId="25A24CEE" w14:textId="77777777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3D713ABB" w14:textId="77777777"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14:paraId="3BE6F06D" w14:textId="77777777"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14:paraId="5A63F41B" w14:textId="77777777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5E6E1D4D" w14:textId="77777777"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14:paraId="416700D1" w14:textId="77777777"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14:paraId="279736B5" w14:textId="77777777"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14:paraId="6F1A7CFE" w14:textId="77777777"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gramStart"/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  <w:proofErr w:type="gramEnd"/>
          </w:p>
          <w:p w14:paraId="663A01CD" w14:textId="77777777"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14:paraId="47989975" w14:textId="77777777" w:rsidR="00A3124C" w:rsidRPr="00753CDB" w:rsidRDefault="00A3124C" w:rsidP="007D2C44">
      <w:pPr>
        <w:spacing w:after="0"/>
        <w:rPr>
          <w:sz w:val="10"/>
          <w:szCs w:val="10"/>
        </w:rPr>
      </w:pPr>
    </w:p>
    <w:p w14:paraId="4443FBB0" w14:textId="77777777"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14:paraId="5B69B6A0" w14:textId="77777777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7F1B7523" w14:textId="77777777"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14:paraId="452E23F0" w14:textId="77777777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018FFC29" w14:textId="77777777"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C950D1" w14:textId="77777777"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14:paraId="47BCF43B" w14:textId="77777777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16259481" w14:textId="1422B840" w:rsidR="00EE2FCB" w:rsidRPr="00431CF6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Cs/>
                <w:spacing w:val="6"/>
                <w:sz w:val="20"/>
                <w:szCs w:val="20"/>
                <w:lang w:val="en-US"/>
              </w:rPr>
            </w:pPr>
            <w:r w:rsidRPr="00431CF6">
              <w:rPr>
                <w:iCs/>
                <w:spacing w:val="6"/>
                <w:sz w:val="20"/>
                <w:szCs w:val="20"/>
                <w:lang w:val="cs-CZ"/>
              </w:rPr>
              <w:t xml:space="preserve">vývoj </w:t>
            </w:r>
            <w:r w:rsidR="00431CF6" w:rsidRPr="00431CF6">
              <w:rPr>
                <w:iCs/>
                <w:spacing w:val="6"/>
                <w:sz w:val="20"/>
                <w:szCs w:val="20"/>
                <w:lang w:val="cs-CZ"/>
              </w:rPr>
              <w:t>funkčního vzorku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3ABEE0A5" w14:textId="77777777" w:rsidR="00EE2FCB" w:rsidRPr="00431CF6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Cs/>
                <w:spacing w:val="6"/>
                <w:sz w:val="20"/>
                <w:szCs w:val="20"/>
                <w:lang w:val="cs-CZ"/>
              </w:rPr>
            </w:pPr>
            <w:r w:rsidRPr="00431CF6">
              <w:rPr>
                <w:iCs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14:paraId="3CF41FB9" w14:textId="77777777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36F2508E" w14:textId="6693021C" w:rsidR="00EE2FCB" w:rsidRPr="00431CF6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Cs/>
                <w:spacing w:val="6"/>
                <w:sz w:val="20"/>
                <w:szCs w:val="20"/>
                <w:lang w:val="cs-CZ"/>
              </w:rPr>
            </w:pPr>
            <w:r w:rsidRPr="00431CF6">
              <w:rPr>
                <w:iCs/>
                <w:spacing w:val="6"/>
                <w:sz w:val="20"/>
                <w:szCs w:val="20"/>
                <w:lang w:val="cs-CZ"/>
              </w:rPr>
              <w:t xml:space="preserve">výroba </w:t>
            </w:r>
            <w:r w:rsidR="00431CF6" w:rsidRPr="00431CF6">
              <w:rPr>
                <w:iCs/>
                <w:spacing w:val="6"/>
                <w:sz w:val="20"/>
                <w:szCs w:val="20"/>
                <w:lang w:val="cs-CZ"/>
              </w:rPr>
              <w:t>funk</w:t>
            </w:r>
            <w:r w:rsidR="00220C30">
              <w:rPr>
                <w:iCs/>
                <w:spacing w:val="6"/>
                <w:sz w:val="20"/>
                <w:szCs w:val="20"/>
                <w:lang w:val="cs-CZ"/>
              </w:rPr>
              <w:t>č</w:t>
            </w:r>
            <w:r w:rsidR="00431CF6" w:rsidRPr="00431CF6">
              <w:rPr>
                <w:iCs/>
                <w:spacing w:val="6"/>
                <w:sz w:val="20"/>
                <w:szCs w:val="20"/>
                <w:lang w:val="cs-CZ"/>
              </w:rPr>
              <w:t>n</w:t>
            </w:r>
            <w:r w:rsidR="00220C30">
              <w:rPr>
                <w:iCs/>
                <w:spacing w:val="6"/>
                <w:sz w:val="20"/>
                <w:szCs w:val="20"/>
                <w:lang w:val="cs-CZ"/>
              </w:rPr>
              <w:t>í</w:t>
            </w:r>
            <w:r w:rsidR="00431CF6" w:rsidRPr="00431CF6">
              <w:rPr>
                <w:iCs/>
                <w:spacing w:val="6"/>
                <w:sz w:val="20"/>
                <w:szCs w:val="20"/>
                <w:lang w:val="cs-CZ"/>
              </w:rPr>
              <w:t>ho v</w:t>
            </w:r>
            <w:r w:rsidR="00431CF6">
              <w:rPr>
                <w:iCs/>
                <w:spacing w:val="6"/>
                <w:sz w:val="20"/>
                <w:szCs w:val="20"/>
                <w:lang w:val="cs-CZ"/>
              </w:rPr>
              <w:t>z</w:t>
            </w:r>
            <w:r w:rsidR="00431CF6" w:rsidRPr="00431CF6">
              <w:rPr>
                <w:iCs/>
                <w:spacing w:val="6"/>
                <w:sz w:val="20"/>
                <w:szCs w:val="20"/>
                <w:lang w:val="cs-CZ"/>
              </w:rPr>
              <w:t>orku</w:t>
            </w:r>
            <w:r w:rsidRPr="00431CF6">
              <w:rPr>
                <w:iCs/>
                <w:spacing w:val="6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09091841" w14:textId="77777777" w:rsidR="00EE2FCB" w:rsidRPr="00431CF6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Cs/>
                <w:spacing w:val="6"/>
                <w:sz w:val="20"/>
                <w:szCs w:val="20"/>
                <w:lang w:val="cs-CZ"/>
              </w:rPr>
            </w:pPr>
            <w:r w:rsidRPr="00431CF6">
              <w:rPr>
                <w:iCs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14:paraId="1CBDD7B5" w14:textId="77777777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14:paraId="7C71D931" w14:textId="2C04E4CB"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14:paraId="36A6169A" w14:textId="3A64119F" w:rsidR="00EE2FCB" w:rsidRPr="00E83229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color w:val="FF0000"/>
                <w:spacing w:val="6"/>
                <w:sz w:val="20"/>
                <w:szCs w:val="20"/>
                <w:lang w:val="cs-CZ"/>
              </w:rPr>
            </w:pPr>
          </w:p>
        </w:tc>
      </w:tr>
    </w:tbl>
    <w:p w14:paraId="3A08F25A" w14:textId="77777777" w:rsidR="00284FBC" w:rsidRPr="00753CDB" w:rsidRDefault="00284FBC" w:rsidP="007D2C44">
      <w:pPr>
        <w:spacing w:after="0"/>
        <w:rPr>
          <w:sz w:val="10"/>
          <w:szCs w:val="10"/>
        </w:rPr>
      </w:pPr>
    </w:p>
    <w:p w14:paraId="044637FF" w14:textId="77777777"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14:paraId="6514B9AB" w14:textId="77777777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14:paraId="72E6CF28" w14:textId="77777777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14:paraId="14DEE830" w14:textId="77777777"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Rozpočet projektu</w:t>
                  </w:r>
                </w:p>
                <w:p w14:paraId="467E35E8" w14:textId="77777777"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14:paraId="0F10F3E4" w14:textId="77777777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A6357C" w14:textId="77777777"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5E8494" w14:textId="77777777"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431CF6" w:rsidRPr="00D8092A" w14:paraId="371FF8BE" w14:textId="77777777" w:rsidTr="001E3971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69284E" w14:textId="129E9338" w:rsidR="00431CF6" w:rsidRPr="00E83229" w:rsidRDefault="00431CF6" w:rsidP="00431CF6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431CF6"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vývoj funkčního vzorku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3BEDD6" w14:textId="77777777" w:rsidR="00431CF6" w:rsidRPr="00692431" w:rsidRDefault="00431CF6" w:rsidP="00431CF6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bez/s 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431CF6" w:rsidRPr="00D8092A" w14:paraId="27173A7A" w14:textId="77777777" w:rsidTr="001E3971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966E3C" w14:textId="07BF9813" w:rsidR="00431CF6" w:rsidRPr="00E83229" w:rsidRDefault="00220C30" w:rsidP="00431CF6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  <w:r w:rsidRPr="00431CF6"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výroba funk</w:t>
                  </w:r>
                  <w:r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č</w:t>
                  </w:r>
                  <w:r w:rsidRPr="00431CF6"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n</w:t>
                  </w:r>
                  <w:r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í</w:t>
                  </w:r>
                  <w:r w:rsidRPr="00431CF6"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ho v</w:t>
                  </w:r>
                  <w:r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z</w:t>
                  </w:r>
                  <w:r w:rsidRPr="00431CF6">
                    <w:rPr>
                      <w:iCs/>
                      <w:spacing w:val="6"/>
                      <w:sz w:val="20"/>
                      <w:szCs w:val="20"/>
                      <w:lang w:val="cs-CZ"/>
                    </w:rPr>
                    <w:t>orku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0FCC24" w14:textId="77777777" w:rsidR="00431CF6" w:rsidRPr="00692431" w:rsidRDefault="00431CF6" w:rsidP="00431CF6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bez/s 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EE2FCB" w:rsidRPr="00D8092A" w14:paraId="3846F265" w14:textId="77777777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2B130B" w14:textId="4EB1EFE1" w:rsidR="00EE2FCB" w:rsidRPr="00E83229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color w:val="FF0000"/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8653BB" w14:textId="6EE47D90"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C685D" w:rsidRPr="00D8092A" w14:paraId="14038BC3" w14:textId="77777777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14CDCEC8" w14:textId="77777777" w:rsidR="009C685D" w:rsidRDefault="009C685D" w:rsidP="009C685D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/</w:t>
                  </w:r>
                  <w:r w:rsidRPr="00220C30">
                    <w:rPr>
                      <w:b/>
                      <w:strike/>
                      <w:spacing w:val="6"/>
                      <w:szCs w:val="22"/>
                      <w:lang w:val="cs-CZ"/>
                    </w:rPr>
                    <w:t xml:space="preserve">s </w:t>
                  </w:r>
                  <w:proofErr w:type="gramStart"/>
                  <w:r w:rsidRPr="00220C30">
                    <w:rPr>
                      <w:b/>
                      <w:strike/>
                      <w:spacing w:val="6"/>
                      <w:szCs w:val="22"/>
                      <w:lang w:val="cs-CZ"/>
                    </w:rPr>
                    <w:t>DPH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14:paraId="36828A13" w14:textId="77777777" w:rsidR="009C685D" w:rsidRPr="00B85564" w:rsidRDefault="009C685D" w:rsidP="009C685D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4655B9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48F7D651" w14:textId="1DC83353" w:rsidR="00220C30" w:rsidRPr="00B85564" w:rsidRDefault="009C685D" w:rsidP="00220C30">
                  <w:pPr>
                    <w:spacing w:before="120" w:after="0"/>
                    <w:ind w:right="394"/>
                    <w:jc w:val="center"/>
                    <w:rPr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</w:p>
                <w:p w14:paraId="66E5ABFA" w14:textId="21F3025A" w:rsidR="009C685D" w:rsidRPr="00B85564" w:rsidRDefault="009C685D" w:rsidP="001003D9">
                  <w:pPr>
                    <w:spacing w:before="120" w:after="0"/>
                    <w:ind w:right="394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EE2FCB" w:rsidRPr="00A957E3" w14:paraId="304AF20C" w14:textId="77777777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67156791" w14:textId="77777777"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/</w:t>
                  </w:r>
                  <w:r w:rsidR="009C685D" w:rsidRPr="00220C30">
                    <w:rPr>
                      <w:b/>
                      <w:strike/>
                      <w:spacing w:val="6"/>
                      <w:szCs w:val="22"/>
                      <w:lang w:val="cs-CZ"/>
                    </w:rPr>
                    <w:t>s</w:t>
                  </w:r>
                  <w:r w:rsidRPr="00220C30">
                    <w:rPr>
                      <w:b/>
                      <w:strike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220C30">
                    <w:rPr>
                      <w:b/>
                      <w:strike/>
                      <w:spacing w:val="6"/>
                      <w:szCs w:val="22"/>
                      <w:lang w:val="cs-CZ"/>
                    </w:rPr>
                    <w:t>DPH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)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14:paraId="3B331A91" w14:textId="5D20E1E8"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34659B">
                    <w:rPr>
                      <w:b/>
                      <w:lang w:val="cs-CZ"/>
                    </w:rPr>
                    <w:t xml:space="preserve"> DPH</w:t>
                  </w:r>
                </w:p>
                <w:p w14:paraId="328EEDF1" w14:textId="77777777"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14:paraId="46347260" w14:textId="77777777"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14:paraId="6723CB6E" w14:textId="77777777"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14:paraId="634033E5" w14:textId="77777777"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14:paraId="5C98E374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14:paraId="3113B87A" w14:textId="77777777"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14:paraId="5D12391C" w14:textId="77777777" w:rsidTr="00E83229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14:paraId="705ACFC0" w14:textId="77777777"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  <w:vAlign w:val="center"/>
          </w:tcPr>
          <w:p w14:paraId="66E0E731" w14:textId="77777777" w:rsidR="00C01055" w:rsidRPr="00692431" w:rsidRDefault="00E83229" w:rsidP="00E83229">
            <w:pPr>
              <w:spacing w:after="0"/>
              <w:jc w:val="center"/>
              <w:rPr>
                <w:sz w:val="20"/>
                <w:szCs w:val="20"/>
              </w:rPr>
            </w:pPr>
            <w:r w:rsidRPr="0096023B">
              <w:rPr>
                <w:i/>
                <w:color w:val="FF0000"/>
                <w:sz w:val="20"/>
                <w:szCs w:val="20"/>
                <w:lang w:val="cs-CZ"/>
              </w:rPr>
              <w:t>Vždy vyplňte jméno</w:t>
            </w:r>
          </w:p>
        </w:tc>
      </w:tr>
      <w:tr w:rsidR="00C01055" w14:paraId="0B134C18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1F25E01C" w14:textId="77777777"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 xml:space="preserve">Čestně prohlašuji, že předložené údaje jsou pravdivé </w:t>
            </w:r>
            <w:proofErr w:type="gramStart"/>
            <w:r w:rsidR="00C01055" w:rsidRPr="00D13A43">
              <w:rPr>
                <w:rFonts w:cs="Calibri"/>
                <w:sz w:val="20"/>
                <w:szCs w:val="20"/>
              </w:rPr>
              <w:t>a</w:t>
            </w:r>
            <w:proofErr w:type="gramEnd"/>
            <w:r w:rsidR="00C01055" w:rsidRPr="00D13A43">
              <w:rPr>
                <w:rFonts w:cs="Calibri"/>
                <w:sz w:val="20"/>
                <w:szCs w:val="20"/>
              </w:rPr>
              <w:t xml:space="preserve">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14:paraId="35C4165A" w14:textId="77777777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14:paraId="7E5AF7DA" w14:textId="77777777"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14:paraId="02E35CD0" w14:textId="77777777"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14:paraId="676C395A" w14:textId="77777777"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14:paraId="3DE12ED4" w14:textId="77777777"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14:paraId="02CE5289" w14:textId="77777777"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14:paraId="40410B3D" w14:textId="77777777"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14:paraId="1A590938" w14:textId="77777777"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14:paraId="64C35C98" w14:textId="77777777"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14:paraId="3E9A3A16" w14:textId="77777777"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3510" w14:textId="77777777" w:rsidR="00EF1062" w:rsidRDefault="00EF1062" w:rsidP="00546B2E">
      <w:pPr>
        <w:spacing w:after="0" w:line="240" w:lineRule="auto"/>
      </w:pPr>
      <w:r>
        <w:separator/>
      </w:r>
    </w:p>
  </w:endnote>
  <w:endnote w:type="continuationSeparator" w:id="0">
    <w:p w14:paraId="50675D75" w14:textId="77777777" w:rsidR="00EF1062" w:rsidRDefault="00EF1062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4528" w14:textId="77777777"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B01B95" w:rsidRPr="00B01B95">
      <w:rPr>
        <w:noProof/>
        <w:lang w:val="cs-CZ"/>
      </w:rPr>
      <w:t>1</w:t>
    </w:r>
    <w:r>
      <w:fldChar w:fldCharType="end"/>
    </w:r>
  </w:p>
  <w:p w14:paraId="0900E434" w14:textId="77777777"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DBA0" w14:textId="77777777" w:rsidR="00EF1062" w:rsidRDefault="00EF1062" w:rsidP="00546B2E">
      <w:pPr>
        <w:spacing w:after="0" w:line="240" w:lineRule="auto"/>
      </w:pPr>
      <w:r>
        <w:separator/>
      </w:r>
    </w:p>
  </w:footnote>
  <w:footnote w:type="continuationSeparator" w:id="0">
    <w:p w14:paraId="27C5CDB9" w14:textId="77777777" w:rsidR="00EF1062" w:rsidRDefault="00EF1062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FBF" w14:textId="77777777"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233F6478" wp14:editId="51FE18CC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1C0A35B5" wp14:editId="4EBB344C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052109">
    <w:abstractNumId w:val="1"/>
  </w:num>
  <w:num w:numId="2" w16cid:durableId="1609653059">
    <w:abstractNumId w:val="3"/>
  </w:num>
  <w:num w:numId="3" w16cid:durableId="2136363797">
    <w:abstractNumId w:val="4"/>
  </w:num>
  <w:num w:numId="4" w16cid:durableId="1635982624">
    <w:abstractNumId w:val="0"/>
  </w:num>
  <w:num w:numId="5" w16cid:durableId="2070153639">
    <w:abstractNumId w:val="1"/>
  </w:num>
  <w:num w:numId="6" w16cid:durableId="1966766657">
    <w:abstractNumId w:val="1"/>
  </w:num>
  <w:num w:numId="7" w16cid:durableId="893199412">
    <w:abstractNumId w:val="3"/>
  </w:num>
  <w:num w:numId="8" w16cid:durableId="1274555074">
    <w:abstractNumId w:val="4"/>
  </w:num>
  <w:num w:numId="9" w16cid:durableId="2125685515">
    <w:abstractNumId w:val="0"/>
  </w:num>
  <w:num w:numId="10" w16cid:durableId="2128160080">
    <w:abstractNumId w:val="1"/>
  </w:num>
  <w:num w:numId="11" w16cid:durableId="1513104263">
    <w:abstractNumId w:val="6"/>
  </w:num>
  <w:num w:numId="12" w16cid:durableId="215090853">
    <w:abstractNumId w:val="7"/>
  </w:num>
  <w:num w:numId="13" w16cid:durableId="618605403">
    <w:abstractNumId w:val="8"/>
  </w:num>
  <w:num w:numId="14" w16cid:durableId="117649132">
    <w:abstractNumId w:val="2"/>
  </w:num>
  <w:num w:numId="15" w16cid:durableId="4011490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04"/>
    <w:rsid w:val="000028E5"/>
    <w:rsid w:val="000606AF"/>
    <w:rsid w:val="000E4702"/>
    <w:rsid w:val="001003D9"/>
    <w:rsid w:val="001226A2"/>
    <w:rsid w:val="0014699B"/>
    <w:rsid w:val="00196C6E"/>
    <w:rsid w:val="001D1D4B"/>
    <w:rsid w:val="001E37DA"/>
    <w:rsid w:val="001E386E"/>
    <w:rsid w:val="001F2FF3"/>
    <w:rsid w:val="00210B50"/>
    <w:rsid w:val="00211BA8"/>
    <w:rsid w:val="00220C30"/>
    <w:rsid w:val="00221F2F"/>
    <w:rsid w:val="00281103"/>
    <w:rsid w:val="00284FBC"/>
    <w:rsid w:val="002B7449"/>
    <w:rsid w:val="002E2436"/>
    <w:rsid w:val="002F28F6"/>
    <w:rsid w:val="0030607F"/>
    <w:rsid w:val="003129BC"/>
    <w:rsid w:val="0034659B"/>
    <w:rsid w:val="003B7473"/>
    <w:rsid w:val="003F3AAC"/>
    <w:rsid w:val="004021FB"/>
    <w:rsid w:val="004124EE"/>
    <w:rsid w:val="00431CF6"/>
    <w:rsid w:val="00450B61"/>
    <w:rsid w:val="004655B9"/>
    <w:rsid w:val="0046753D"/>
    <w:rsid w:val="0048395B"/>
    <w:rsid w:val="00485B1B"/>
    <w:rsid w:val="004876DB"/>
    <w:rsid w:val="004D0656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8302F"/>
    <w:rsid w:val="00692431"/>
    <w:rsid w:val="006B7789"/>
    <w:rsid w:val="006F17A7"/>
    <w:rsid w:val="00705F0B"/>
    <w:rsid w:val="007248C3"/>
    <w:rsid w:val="00737103"/>
    <w:rsid w:val="00753CDB"/>
    <w:rsid w:val="00766F09"/>
    <w:rsid w:val="007A0FCE"/>
    <w:rsid w:val="007B0A0F"/>
    <w:rsid w:val="007D2C44"/>
    <w:rsid w:val="007F4BD9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62E4E"/>
    <w:rsid w:val="0097385E"/>
    <w:rsid w:val="00981FD6"/>
    <w:rsid w:val="009869A6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3124C"/>
    <w:rsid w:val="00A4056E"/>
    <w:rsid w:val="00A636F2"/>
    <w:rsid w:val="00A957E3"/>
    <w:rsid w:val="00AD089A"/>
    <w:rsid w:val="00AE0492"/>
    <w:rsid w:val="00B01B95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E1232"/>
    <w:rsid w:val="00DF05D1"/>
    <w:rsid w:val="00E145B4"/>
    <w:rsid w:val="00E22FBF"/>
    <w:rsid w:val="00E25A41"/>
    <w:rsid w:val="00E451C1"/>
    <w:rsid w:val="00E66CA5"/>
    <w:rsid w:val="00E83229"/>
    <w:rsid w:val="00E8493B"/>
    <w:rsid w:val="00E929BB"/>
    <w:rsid w:val="00EA625E"/>
    <w:rsid w:val="00EB4F84"/>
    <w:rsid w:val="00EC788B"/>
    <w:rsid w:val="00EE2FCB"/>
    <w:rsid w:val="00EF1062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50766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0E08-8AA2-4EC9-AA1F-4D63CCE2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Jan</cp:lastModifiedBy>
  <cp:revision>6</cp:revision>
  <cp:lastPrinted>2010-03-30T10:23:00Z</cp:lastPrinted>
  <dcterms:created xsi:type="dcterms:W3CDTF">2020-07-01T10:47:00Z</dcterms:created>
  <dcterms:modified xsi:type="dcterms:W3CDTF">2022-05-13T13:22:00Z</dcterms:modified>
</cp:coreProperties>
</file>