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6A8D" w14:textId="77777777"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6D5CC4" w14:paraId="2AF69DB6" w14:textId="77777777" w:rsidTr="00D071D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6D5" w14:textId="77777777" w:rsidR="006D5CC4" w:rsidRDefault="006D5CC4" w:rsidP="00D071D4">
            <w:pPr>
              <w:jc w:val="center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</w:tr>
      <w:tr w:rsidR="006D5CC4" w14:paraId="59686489" w14:textId="77777777" w:rsidTr="00D071D4">
        <w:trPr>
          <w:trHeight w:val="4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AE9" w14:textId="3023D341" w:rsidR="006D5CC4" w:rsidRDefault="00283E60" w:rsidP="00D071D4">
            <w:pPr>
              <w:jc w:val="center"/>
              <w:rPr>
                <w:b/>
              </w:rPr>
            </w:pPr>
            <w:r w:rsidRPr="00F53A38">
              <w:rPr>
                <w:b/>
                <w:sz w:val="32"/>
                <w:szCs w:val="32"/>
              </w:rPr>
              <w:t>ZŠ a MŠ Jana Broskvy, Brno-Chrlice – nástavba budovy II. stupně – vybavení</w:t>
            </w:r>
            <w:r w:rsidR="00511A0C">
              <w:rPr>
                <w:b/>
                <w:sz w:val="32"/>
                <w:szCs w:val="32"/>
              </w:rPr>
              <w:t xml:space="preserve"> – 1. část</w:t>
            </w:r>
          </w:p>
        </w:tc>
      </w:tr>
    </w:tbl>
    <w:p w14:paraId="14E5B816" w14:textId="77777777" w:rsidR="006D5CC4" w:rsidRDefault="006D5CC4" w:rsidP="006D5CC4">
      <w:pPr>
        <w:rPr>
          <w:color w:val="00000A"/>
        </w:rPr>
      </w:pPr>
    </w:p>
    <w:p w14:paraId="4BD3CF13" w14:textId="77777777" w:rsidR="006D5CC4" w:rsidRDefault="006D5CC4" w:rsidP="006D5CC4">
      <w:pPr>
        <w:spacing w:after="0"/>
        <w:jc w:val="center"/>
      </w:pPr>
    </w:p>
    <w:p w14:paraId="17BBF6C1" w14:textId="77777777" w:rsidR="006D5CC4" w:rsidRDefault="006D5CC4" w:rsidP="006D5CC4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20F5FE57" w14:textId="77777777" w:rsidR="006D5CC4" w:rsidRDefault="006D5CC4" w:rsidP="006D5CC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1"/>
      </w:tblGrid>
      <w:tr w:rsidR="00511A0C" w:rsidRPr="00F53A38" w14:paraId="4220DD02" w14:textId="77777777" w:rsidTr="00511A0C">
        <w:tc>
          <w:tcPr>
            <w:tcW w:w="4498" w:type="dxa"/>
            <w:shd w:val="clear" w:color="auto" w:fill="auto"/>
          </w:tcPr>
          <w:p w14:paraId="152C60AF" w14:textId="77777777" w:rsidR="00511A0C" w:rsidRPr="00F53A38" w:rsidRDefault="00511A0C" w:rsidP="00C26DA1">
            <w:pPr>
              <w:spacing w:after="0"/>
              <w:rPr>
                <w:b/>
              </w:rPr>
            </w:pPr>
            <w:r w:rsidRPr="00F53A38">
              <w:rPr>
                <w:b/>
              </w:rPr>
              <w:t>Druh zadávacího řízení</w:t>
            </w:r>
          </w:p>
        </w:tc>
        <w:tc>
          <w:tcPr>
            <w:tcW w:w="4711" w:type="dxa"/>
            <w:shd w:val="clear" w:color="auto" w:fill="auto"/>
          </w:tcPr>
          <w:p w14:paraId="6285CD46" w14:textId="77777777" w:rsidR="00511A0C" w:rsidRPr="00F53A38" w:rsidRDefault="00511A0C" w:rsidP="00C26DA1">
            <w:pPr>
              <w:spacing w:after="0"/>
            </w:pPr>
            <w:r w:rsidRPr="00F53A38">
              <w:t>Otevřené řízení</w:t>
            </w:r>
          </w:p>
        </w:tc>
      </w:tr>
      <w:tr w:rsidR="00511A0C" w:rsidRPr="00F53A38" w14:paraId="5913776B" w14:textId="77777777" w:rsidTr="00511A0C">
        <w:tc>
          <w:tcPr>
            <w:tcW w:w="4498" w:type="dxa"/>
            <w:shd w:val="clear" w:color="auto" w:fill="auto"/>
          </w:tcPr>
          <w:p w14:paraId="01CB62C2" w14:textId="77777777" w:rsidR="00511A0C" w:rsidRPr="00F53A38" w:rsidRDefault="00511A0C" w:rsidP="00C26DA1">
            <w:pPr>
              <w:spacing w:after="0"/>
              <w:rPr>
                <w:b/>
              </w:rPr>
            </w:pPr>
            <w:r w:rsidRPr="00F53A38">
              <w:rPr>
                <w:b/>
              </w:rPr>
              <w:t>Režim veřejné zakázky</w:t>
            </w:r>
          </w:p>
        </w:tc>
        <w:tc>
          <w:tcPr>
            <w:tcW w:w="4711" w:type="dxa"/>
            <w:shd w:val="clear" w:color="auto" w:fill="auto"/>
          </w:tcPr>
          <w:p w14:paraId="72985576" w14:textId="77777777" w:rsidR="00511A0C" w:rsidRPr="00F53A38" w:rsidRDefault="00511A0C" w:rsidP="00C26DA1">
            <w:pPr>
              <w:spacing w:after="0"/>
            </w:pPr>
            <w:r w:rsidRPr="00F53A38">
              <w:t>Nadlimitní</w:t>
            </w:r>
          </w:p>
        </w:tc>
      </w:tr>
      <w:tr w:rsidR="00511A0C" w:rsidRPr="00F53A38" w14:paraId="62976F90" w14:textId="77777777" w:rsidTr="00511A0C">
        <w:tc>
          <w:tcPr>
            <w:tcW w:w="4498" w:type="dxa"/>
            <w:shd w:val="clear" w:color="auto" w:fill="auto"/>
          </w:tcPr>
          <w:p w14:paraId="5AD935D6" w14:textId="77777777" w:rsidR="00511A0C" w:rsidRPr="00F53A38" w:rsidRDefault="00511A0C" w:rsidP="00C26DA1">
            <w:pPr>
              <w:spacing w:after="0"/>
              <w:rPr>
                <w:b/>
              </w:rPr>
            </w:pPr>
            <w:r w:rsidRPr="00F53A38">
              <w:rPr>
                <w:b/>
              </w:rPr>
              <w:t>Druh zakázky</w:t>
            </w:r>
          </w:p>
        </w:tc>
        <w:tc>
          <w:tcPr>
            <w:tcW w:w="4711" w:type="dxa"/>
            <w:shd w:val="clear" w:color="auto" w:fill="auto"/>
          </w:tcPr>
          <w:p w14:paraId="59F33725" w14:textId="77777777" w:rsidR="00511A0C" w:rsidRPr="00F53A38" w:rsidRDefault="00511A0C" w:rsidP="00C26DA1">
            <w:pPr>
              <w:spacing w:after="0"/>
            </w:pPr>
            <w:r w:rsidRPr="00F53A38">
              <w:t>Dodávky</w:t>
            </w:r>
          </w:p>
        </w:tc>
      </w:tr>
      <w:tr w:rsidR="00511A0C" w:rsidRPr="00F53A38" w14:paraId="6282465E" w14:textId="77777777" w:rsidTr="00511A0C">
        <w:tc>
          <w:tcPr>
            <w:tcW w:w="4498" w:type="dxa"/>
            <w:shd w:val="clear" w:color="auto" w:fill="auto"/>
          </w:tcPr>
          <w:p w14:paraId="669FE172" w14:textId="77777777" w:rsidR="00511A0C" w:rsidRPr="00F53A38" w:rsidRDefault="00511A0C" w:rsidP="00C26DA1">
            <w:pPr>
              <w:spacing w:after="0"/>
              <w:rPr>
                <w:b/>
              </w:rPr>
            </w:pPr>
            <w:r w:rsidRPr="00F53A38">
              <w:rPr>
                <w:b/>
              </w:rPr>
              <w:t>Předpokládaná hodnota zakázky</w:t>
            </w:r>
          </w:p>
        </w:tc>
        <w:tc>
          <w:tcPr>
            <w:tcW w:w="4711" w:type="dxa"/>
            <w:shd w:val="clear" w:color="auto" w:fill="auto"/>
          </w:tcPr>
          <w:p w14:paraId="1E98AF1A" w14:textId="77777777" w:rsidR="00511A0C" w:rsidRPr="00E836F8" w:rsidRDefault="00511A0C" w:rsidP="00C26DA1">
            <w:pPr>
              <w:spacing w:after="0"/>
            </w:pPr>
            <w:r w:rsidRPr="00E836F8">
              <w:rPr>
                <w:b/>
                <w:bCs/>
              </w:rPr>
              <w:t>6.300.000,- Kč bez DPH</w:t>
            </w:r>
          </w:p>
        </w:tc>
      </w:tr>
      <w:tr w:rsidR="00511A0C" w:rsidRPr="00F53A38" w14:paraId="44C70EC9" w14:textId="77777777" w:rsidTr="00511A0C">
        <w:tc>
          <w:tcPr>
            <w:tcW w:w="4498" w:type="dxa"/>
            <w:shd w:val="clear" w:color="auto" w:fill="auto"/>
          </w:tcPr>
          <w:p w14:paraId="3AD280C1" w14:textId="77777777" w:rsidR="00511A0C" w:rsidRPr="00F53A38" w:rsidRDefault="00511A0C" w:rsidP="00C26DA1">
            <w:pPr>
              <w:spacing w:after="0"/>
              <w:rPr>
                <w:b/>
              </w:rPr>
            </w:pPr>
            <w:r w:rsidRPr="00F53A38">
              <w:rPr>
                <w:b/>
              </w:rPr>
              <w:t>Adresa profilu zadavatele</w:t>
            </w:r>
          </w:p>
        </w:tc>
        <w:tc>
          <w:tcPr>
            <w:tcW w:w="4711" w:type="dxa"/>
            <w:shd w:val="clear" w:color="auto" w:fill="auto"/>
          </w:tcPr>
          <w:p w14:paraId="38A24893" w14:textId="77777777" w:rsidR="00511A0C" w:rsidRPr="00F53A38" w:rsidRDefault="00D61E3F" w:rsidP="00C26DA1">
            <w:pPr>
              <w:spacing w:after="0"/>
            </w:pPr>
            <w:hyperlink r:id="rId12" w:tgtFrame="_blank" w:history="1">
              <w:r w:rsidR="00511A0C" w:rsidRPr="00F53A38">
                <w:t>https://www.vhodne-uverejneni.cz/profil/statutarni-mesto-brno-mestska-cast-brno-chrlice</w:t>
              </w:r>
            </w:hyperlink>
          </w:p>
        </w:tc>
      </w:tr>
      <w:tr w:rsidR="00511A0C" w:rsidRPr="00F53A38" w14:paraId="277208D1" w14:textId="77777777" w:rsidTr="00511A0C">
        <w:tc>
          <w:tcPr>
            <w:tcW w:w="4498" w:type="dxa"/>
            <w:shd w:val="clear" w:color="auto" w:fill="auto"/>
          </w:tcPr>
          <w:p w14:paraId="238F17A1" w14:textId="77777777" w:rsidR="00511A0C" w:rsidRPr="00F53A38" w:rsidRDefault="00511A0C" w:rsidP="00C26DA1">
            <w:pPr>
              <w:spacing w:after="0"/>
              <w:rPr>
                <w:b/>
              </w:rPr>
            </w:pPr>
            <w:r w:rsidRPr="00F53A38">
              <w:rPr>
                <w:b/>
              </w:rPr>
              <w:t>Datum zahájení řízení</w:t>
            </w:r>
          </w:p>
        </w:tc>
        <w:tc>
          <w:tcPr>
            <w:tcW w:w="4711" w:type="dxa"/>
            <w:shd w:val="clear" w:color="auto" w:fill="auto"/>
          </w:tcPr>
          <w:p w14:paraId="438A3076" w14:textId="77777777" w:rsidR="00511A0C" w:rsidRPr="00F53A38" w:rsidRDefault="00511A0C" w:rsidP="00C26DA1">
            <w:pPr>
              <w:spacing w:after="0"/>
            </w:pPr>
            <w:r>
              <w:t>2</w:t>
            </w:r>
            <w:r w:rsidRPr="00E836F8">
              <w:t>. 1. 20</w:t>
            </w:r>
            <w:r>
              <w:t>20</w:t>
            </w:r>
          </w:p>
        </w:tc>
      </w:tr>
    </w:tbl>
    <w:p w14:paraId="0CDDF282" w14:textId="77777777" w:rsidR="006D5CC4" w:rsidRDefault="006D5CC4" w:rsidP="006D5CC4">
      <w:pPr>
        <w:rPr>
          <w:color w:val="00000A"/>
        </w:rPr>
      </w:pPr>
    </w:p>
    <w:p w14:paraId="39AD2464" w14:textId="3E92D724" w:rsidR="006D5CC4" w:rsidRDefault="006D5CC4" w:rsidP="006D5CC4">
      <w:pPr>
        <w:jc w:val="center"/>
      </w:pPr>
      <w:r>
        <w:t xml:space="preserve">Zakázka je zadávána v certifikovaném elektronickém nástroji E-ZAK, který je dostupný na </w:t>
      </w:r>
      <w:r w:rsidR="00511A0C" w:rsidRPr="005409CC">
        <w:t>https://ezak.e-tenders.cz/.</w:t>
      </w:r>
    </w:p>
    <w:p w14:paraId="4259EEE3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9525" distL="114300" distR="114300" simplePos="0" relativeHeight="251659264" behindDoc="0" locked="0" layoutInCell="1" allowOverlap="1" wp14:anchorId="7B624ED1" wp14:editId="0576A9C8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3" name="Obrázek 3" descr="49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49m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E5D26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0B836C0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6192337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D68C90C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7F5D562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D07EC89" w14:textId="77777777" w:rsidR="006D5CC4" w:rsidRDefault="006D5CC4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40A3F1A" w14:textId="77777777" w:rsidR="005A2362" w:rsidRDefault="005A2362" w:rsidP="006D5CC4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823A1AF" w14:textId="77777777" w:rsidR="006D5CC4" w:rsidRDefault="006D5CC4" w:rsidP="006D5CC4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5"/>
        <w:gridCol w:w="4567"/>
      </w:tblGrid>
      <w:tr w:rsidR="00B04FBF" w14:paraId="38AFE4FD" w14:textId="77777777" w:rsidTr="00B04FB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D3B" w14:textId="77777777" w:rsidR="00B04FBF" w:rsidRDefault="00B04FBF" w:rsidP="00B04FBF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Zadavatel:</w:t>
            </w:r>
          </w:p>
          <w:p w14:paraId="12F917BB" w14:textId="77777777" w:rsidR="00511A0C" w:rsidRPr="00F53A38" w:rsidRDefault="00511A0C" w:rsidP="00511A0C">
            <w:pPr>
              <w:pStyle w:val="Bezmezer"/>
              <w:rPr>
                <w:b/>
              </w:rPr>
            </w:pPr>
            <w:r w:rsidRPr="00F53A38">
              <w:rPr>
                <w:b/>
              </w:rPr>
              <w:t>Statutární město Brno, městská část Brno-Chrlice</w:t>
            </w:r>
          </w:p>
          <w:p w14:paraId="791018D4" w14:textId="77777777" w:rsidR="00511A0C" w:rsidRPr="00F53A38" w:rsidRDefault="00511A0C" w:rsidP="00511A0C">
            <w:pPr>
              <w:pStyle w:val="Bezmezer"/>
            </w:pPr>
            <w:r w:rsidRPr="00F53A38">
              <w:t>se sídlem Chrlické náměstí 1/4</w:t>
            </w:r>
          </w:p>
          <w:p w14:paraId="79956A2F" w14:textId="77777777" w:rsidR="00511A0C" w:rsidRPr="00F53A38" w:rsidRDefault="00511A0C" w:rsidP="00511A0C">
            <w:pPr>
              <w:pStyle w:val="Bezmezer"/>
            </w:pPr>
            <w:r w:rsidRPr="00F53A38">
              <w:t>643 00 Brno</w:t>
            </w:r>
          </w:p>
          <w:p w14:paraId="5B8B57BD" w14:textId="77777777" w:rsidR="00B04FBF" w:rsidRDefault="00B04FBF" w:rsidP="00B04FBF">
            <w:pPr>
              <w:pStyle w:val="Bezmezer"/>
            </w:pPr>
          </w:p>
          <w:p w14:paraId="0BB1DEE1" w14:textId="77777777" w:rsidR="00B04FBF" w:rsidRDefault="00B04FBF" w:rsidP="00B04FB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932" w14:textId="77777777" w:rsidR="00B04FBF" w:rsidRPr="009E145E" w:rsidRDefault="00B04FBF" w:rsidP="00B04FB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6CEFEFB4" w14:textId="77777777" w:rsidR="00B04FBF" w:rsidRDefault="00B04FBF" w:rsidP="00B04FB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BCBC39A" w14:textId="77777777" w:rsidR="00B04FBF" w:rsidRDefault="00B04FBF" w:rsidP="00B04FBF">
            <w:pPr>
              <w:pStyle w:val="Bezmezer"/>
            </w:pPr>
            <w:r>
              <w:t xml:space="preserve">se sídlem Heršpická 813/5, </w:t>
            </w:r>
          </w:p>
          <w:p w14:paraId="631BC47C" w14:textId="77777777" w:rsidR="00B04FBF" w:rsidRDefault="00B04FBF" w:rsidP="00B04FBF">
            <w:pPr>
              <w:pStyle w:val="Bezmezer"/>
            </w:pPr>
            <w:r>
              <w:t>639 00 Brno</w:t>
            </w:r>
          </w:p>
          <w:p w14:paraId="3B4DA536" w14:textId="77777777" w:rsidR="00B04FBF" w:rsidRDefault="00B04FBF" w:rsidP="00B04FB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2CC7CC21" w14:textId="77777777" w:rsidR="00B04FBF" w:rsidRDefault="00B04FBF" w:rsidP="00B04FB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25A4A738" w14:textId="77777777" w:rsidR="00B04FBF" w:rsidRDefault="00B04FBF" w:rsidP="00B04FBF">
            <w:pPr>
              <w:pStyle w:val="Bezmezer"/>
              <w:rPr>
                <w:rFonts w:cs="Arial"/>
              </w:rPr>
            </w:pPr>
          </w:p>
        </w:tc>
      </w:tr>
      <w:tr w:rsidR="00B04FBF" w14:paraId="0CD4F62B" w14:textId="77777777" w:rsidTr="00B04FBF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88FD" w14:textId="2B833114" w:rsidR="00B04FBF" w:rsidRDefault="00B04FBF" w:rsidP="00B04FBF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="00511A0C" w:rsidRPr="00F53A38">
              <w:rPr>
                <w:b/>
                <w:bCs/>
              </w:rPr>
              <w:t>44992785</w:t>
            </w:r>
            <w:r>
              <w:rPr>
                <w:b/>
              </w:rPr>
              <w:t xml:space="preserve"> 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2BE5" w14:textId="77777777" w:rsidR="00B04FBF" w:rsidRDefault="00B04FBF" w:rsidP="00B04FBF">
            <w:pPr>
              <w:pStyle w:val="Bezmezer"/>
              <w:rPr>
                <w:rFonts w:cs="Arial"/>
                <w:b/>
              </w:rPr>
            </w:pPr>
            <w:r>
              <w:rPr>
                <w:b/>
              </w:rPr>
              <w:t>IČO: 26262525</w:t>
            </w:r>
          </w:p>
        </w:tc>
      </w:tr>
    </w:tbl>
    <w:p w14:paraId="60F47A67" w14:textId="77777777" w:rsidR="007A1D79" w:rsidRDefault="00E444E7" w:rsidP="001C5FE8">
      <w:pPr>
        <w:pStyle w:val="Nadpis1"/>
      </w:pPr>
      <w:r>
        <w:lastRenderedPageBreak/>
        <w:t>PÍSEMNÁ ZPRÁVA ZADAVATELE</w:t>
      </w:r>
    </w:p>
    <w:p w14:paraId="1E08B6C2" w14:textId="77777777" w:rsidR="001C5FE8" w:rsidRDefault="001C5FE8" w:rsidP="001C5FE8"/>
    <w:p w14:paraId="4F57F52F" w14:textId="77777777" w:rsidR="001C5FE8" w:rsidRPr="001C5FE8" w:rsidRDefault="001C5FE8" w:rsidP="001C5FE8"/>
    <w:p w14:paraId="7C65FB90" w14:textId="65162D58" w:rsidR="007A1D79" w:rsidRDefault="00657592" w:rsidP="001C5FE8">
      <w:pPr>
        <w:jc w:val="right"/>
      </w:pPr>
      <w:r w:rsidRPr="00186CBD">
        <w:t xml:space="preserve">V Brně dne </w:t>
      </w:r>
      <w:r w:rsidR="002450BE">
        <w:t>21</w:t>
      </w:r>
      <w:bookmarkStart w:id="0" w:name="_GoBack"/>
      <w:bookmarkEnd w:id="0"/>
      <w:r w:rsidRPr="00186CBD">
        <w:t xml:space="preserve">. </w:t>
      </w:r>
      <w:r w:rsidR="00511A0C" w:rsidRPr="00186CBD">
        <w:t>2</w:t>
      </w:r>
      <w:r w:rsidRPr="00186CBD">
        <w:t>. 20</w:t>
      </w:r>
      <w:r w:rsidR="0084033D" w:rsidRPr="00186CBD">
        <w:t>20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6D5CC4" w:rsidRDefault="00555062" w:rsidP="00F476ED">
      <w:pPr>
        <w:pStyle w:val="Nadpis2"/>
      </w:pPr>
      <w:r w:rsidRPr="006D5CC4">
        <w:t>Předmět veřejné zakázky a cena sjednaná ve smlouvě</w:t>
      </w:r>
    </w:p>
    <w:p w14:paraId="24391A96" w14:textId="1D1C2859" w:rsidR="005136F4" w:rsidRDefault="005136F4" w:rsidP="005136F4">
      <w:pPr>
        <w:spacing w:after="0"/>
        <w:jc w:val="both"/>
      </w:pPr>
    </w:p>
    <w:p w14:paraId="5C44A211" w14:textId="77777777" w:rsidR="00186CBD" w:rsidRDefault="00186CBD" w:rsidP="005136F4">
      <w:pPr>
        <w:spacing w:after="0"/>
        <w:jc w:val="both"/>
      </w:pPr>
    </w:p>
    <w:p w14:paraId="29119EAD" w14:textId="7269A2EF" w:rsidR="005136F4" w:rsidRPr="005136F4" w:rsidRDefault="005136F4" w:rsidP="005136F4">
      <w:pPr>
        <w:spacing w:after="0"/>
        <w:jc w:val="both"/>
      </w:pPr>
      <w:r w:rsidRPr="00E6054B">
        <w:t xml:space="preserve">Předmětem 1. části veřejné zakázky </w:t>
      </w:r>
      <w:r>
        <w:t>byla</w:t>
      </w:r>
      <w:r w:rsidRPr="00E6054B">
        <w:t xml:space="preserve"> dodávka nového nábytku</w:t>
      </w:r>
      <w:r>
        <w:t xml:space="preserve"> pro </w:t>
      </w:r>
      <w:r w:rsidRPr="00E6054B">
        <w:t>ZŠ a MŠ Jana Broskvy, Brno-Chrlic</w:t>
      </w:r>
      <w:r>
        <w:t xml:space="preserve">e. </w:t>
      </w:r>
    </w:p>
    <w:p w14:paraId="0380B050" w14:textId="3AD086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2CD23B39" w14:textId="77777777" w:rsidR="00093BF8" w:rsidRPr="006D5CC4" w:rsidRDefault="00093BF8" w:rsidP="00093B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0"/>
        <w:gridCol w:w="3436"/>
        <w:gridCol w:w="1450"/>
      </w:tblGrid>
      <w:tr w:rsidR="005136F4" w:rsidRPr="004D568E" w14:paraId="2895233F" w14:textId="77777777" w:rsidTr="00C26DA1">
        <w:tc>
          <w:tcPr>
            <w:tcW w:w="1100" w:type="dxa"/>
            <w:vAlign w:val="center"/>
          </w:tcPr>
          <w:p w14:paraId="6CC344A4" w14:textId="77777777" w:rsidR="005136F4" w:rsidRPr="006D58BC" w:rsidRDefault="005136F4" w:rsidP="00C26DA1">
            <w:pPr>
              <w:jc w:val="center"/>
            </w:pPr>
            <w:r w:rsidRPr="006D58BC">
              <w:t>Číslo nabídky</w:t>
            </w:r>
          </w:p>
        </w:tc>
        <w:tc>
          <w:tcPr>
            <w:tcW w:w="3436" w:type="dxa"/>
            <w:vAlign w:val="center"/>
          </w:tcPr>
          <w:p w14:paraId="1A2D3760" w14:textId="77777777" w:rsidR="005136F4" w:rsidRPr="006D58BC" w:rsidRDefault="005136F4" w:rsidP="00C26DA1">
            <w:pPr>
              <w:jc w:val="center"/>
            </w:pPr>
            <w:r w:rsidRPr="006D58BC">
              <w:t>Název/firma účastníka</w:t>
            </w:r>
          </w:p>
        </w:tc>
        <w:tc>
          <w:tcPr>
            <w:tcW w:w="1450" w:type="dxa"/>
            <w:vAlign w:val="center"/>
          </w:tcPr>
          <w:p w14:paraId="53B211A6" w14:textId="77777777" w:rsidR="005136F4" w:rsidRPr="006D58BC" w:rsidRDefault="005136F4" w:rsidP="00C26DA1">
            <w:pPr>
              <w:jc w:val="center"/>
            </w:pPr>
            <w:r w:rsidRPr="006D58BC">
              <w:t>IČO</w:t>
            </w:r>
          </w:p>
        </w:tc>
      </w:tr>
      <w:tr w:rsidR="005136F4" w:rsidRPr="004D568E" w14:paraId="6E704F7D" w14:textId="77777777" w:rsidTr="00C26DA1">
        <w:tc>
          <w:tcPr>
            <w:tcW w:w="1100" w:type="dxa"/>
          </w:tcPr>
          <w:p w14:paraId="7C75EC98" w14:textId="77777777" w:rsidR="005136F4" w:rsidRPr="006D58BC" w:rsidRDefault="005136F4" w:rsidP="00C26DA1">
            <w:r>
              <w:t>1</w:t>
            </w:r>
          </w:p>
        </w:tc>
        <w:tc>
          <w:tcPr>
            <w:tcW w:w="3436" w:type="dxa"/>
          </w:tcPr>
          <w:p w14:paraId="530272B6" w14:textId="77777777" w:rsidR="005136F4" w:rsidRPr="001D3391" w:rsidRDefault="005136F4" w:rsidP="00C26DA1">
            <w:r w:rsidRPr="00116FC9">
              <w:t>Moderní škola s.r.o.</w:t>
            </w:r>
          </w:p>
        </w:tc>
        <w:tc>
          <w:tcPr>
            <w:tcW w:w="1450" w:type="dxa"/>
          </w:tcPr>
          <w:p w14:paraId="1FF794C0" w14:textId="77777777" w:rsidR="005136F4" w:rsidRPr="001D3391" w:rsidRDefault="005136F4" w:rsidP="00C26DA1">
            <w:r w:rsidRPr="00116FC9">
              <w:t>28607376</w:t>
            </w:r>
          </w:p>
        </w:tc>
      </w:tr>
      <w:tr w:rsidR="005136F4" w:rsidRPr="004D568E" w14:paraId="570F8600" w14:textId="77777777" w:rsidTr="00C26DA1">
        <w:tc>
          <w:tcPr>
            <w:tcW w:w="1100" w:type="dxa"/>
          </w:tcPr>
          <w:p w14:paraId="65A672A8" w14:textId="77777777" w:rsidR="005136F4" w:rsidRPr="006E666E" w:rsidRDefault="005136F4" w:rsidP="00C26DA1">
            <w:r w:rsidRPr="006E666E">
              <w:t>3</w:t>
            </w:r>
          </w:p>
        </w:tc>
        <w:tc>
          <w:tcPr>
            <w:tcW w:w="3436" w:type="dxa"/>
          </w:tcPr>
          <w:p w14:paraId="3D8987CC" w14:textId="77777777" w:rsidR="005136F4" w:rsidRPr="001D3391" w:rsidRDefault="005136F4" w:rsidP="00C26DA1">
            <w:r w:rsidRPr="006E666E">
              <w:t>DINA central s.r.o.</w:t>
            </w:r>
          </w:p>
        </w:tc>
        <w:tc>
          <w:tcPr>
            <w:tcW w:w="1450" w:type="dxa"/>
          </w:tcPr>
          <w:p w14:paraId="602B851C" w14:textId="77777777" w:rsidR="005136F4" w:rsidRPr="001D3391" w:rsidRDefault="005136F4" w:rsidP="00C26DA1">
            <w:r w:rsidRPr="00116FC9">
              <w:t>26802511</w:t>
            </w:r>
          </w:p>
        </w:tc>
      </w:tr>
      <w:tr w:rsidR="005136F4" w:rsidRPr="004D568E" w14:paraId="6EE485D4" w14:textId="77777777" w:rsidTr="00C26DA1">
        <w:tc>
          <w:tcPr>
            <w:tcW w:w="1100" w:type="dxa"/>
          </w:tcPr>
          <w:p w14:paraId="09949CAD" w14:textId="77777777" w:rsidR="005136F4" w:rsidRPr="005F55F7" w:rsidRDefault="005136F4" w:rsidP="00C26DA1">
            <w:r>
              <w:t>4</w:t>
            </w:r>
          </w:p>
        </w:tc>
        <w:tc>
          <w:tcPr>
            <w:tcW w:w="3436" w:type="dxa"/>
          </w:tcPr>
          <w:p w14:paraId="254B3C4A" w14:textId="77777777" w:rsidR="005136F4" w:rsidRPr="001D3391" w:rsidRDefault="005136F4" w:rsidP="00C26DA1">
            <w:r w:rsidRPr="00116FC9">
              <w:t>KDZ, spol. s r.o.</w:t>
            </w:r>
          </w:p>
        </w:tc>
        <w:tc>
          <w:tcPr>
            <w:tcW w:w="1450" w:type="dxa"/>
          </w:tcPr>
          <w:p w14:paraId="5254B980" w14:textId="77777777" w:rsidR="005136F4" w:rsidRPr="001D3391" w:rsidRDefault="005136F4" w:rsidP="00C26DA1">
            <w:r w:rsidRPr="00116FC9">
              <w:t>15526691</w:t>
            </w:r>
          </w:p>
        </w:tc>
      </w:tr>
      <w:tr w:rsidR="005136F4" w:rsidRPr="004D568E" w14:paraId="264B0418" w14:textId="77777777" w:rsidTr="00C26DA1">
        <w:tc>
          <w:tcPr>
            <w:tcW w:w="1100" w:type="dxa"/>
          </w:tcPr>
          <w:p w14:paraId="4FEEFA7E" w14:textId="77777777" w:rsidR="005136F4" w:rsidRPr="005F55F7" w:rsidRDefault="005136F4" w:rsidP="00C26DA1">
            <w:r>
              <w:t>5</w:t>
            </w:r>
          </w:p>
        </w:tc>
        <w:tc>
          <w:tcPr>
            <w:tcW w:w="3436" w:type="dxa"/>
          </w:tcPr>
          <w:p w14:paraId="1E0CA3F2" w14:textId="77777777" w:rsidR="005136F4" w:rsidRPr="001D3391" w:rsidRDefault="005136F4" w:rsidP="00C26DA1">
            <w:r w:rsidRPr="00116FC9">
              <w:t>MERCI, s.r.o.</w:t>
            </w:r>
          </w:p>
        </w:tc>
        <w:tc>
          <w:tcPr>
            <w:tcW w:w="1450" w:type="dxa"/>
          </w:tcPr>
          <w:p w14:paraId="65FA2B2A" w14:textId="77777777" w:rsidR="005136F4" w:rsidRPr="001D3391" w:rsidRDefault="005136F4" w:rsidP="00C26DA1">
            <w:r w:rsidRPr="00116FC9">
              <w:t>46966447</w:t>
            </w:r>
          </w:p>
        </w:tc>
      </w:tr>
      <w:tr w:rsidR="005136F4" w:rsidRPr="004D568E" w14:paraId="0624CBEB" w14:textId="77777777" w:rsidTr="00C26DA1">
        <w:tc>
          <w:tcPr>
            <w:tcW w:w="1100" w:type="dxa"/>
          </w:tcPr>
          <w:p w14:paraId="26E8CAD6" w14:textId="77777777" w:rsidR="005136F4" w:rsidRPr="005F55F7" w:rsidRDefault="005136F4" w:rsidP="00C26DA1">
            <w:r>
              <w:t>6</w:t>
            </w:r>
          </w:p>
        </w:tc>
        <w:tc>
          <w:tcPr>
            <w:tcW w:w="3436" w:type="dxa"/>
          </w:tcPr>
          <w:p w14:paraId="4BBA3D79" w14:textId="77777777" w:rsidR="005136F4" w:rsidRPr="001D3391" w:rsidRDefault="005136F4" w:rsidP="00C26DA1">
            <w:r w:rsidRPr="00116FC9">
              <w:t>KANONA a.s.</w:t>
            </w:r>
          </w:p>
        </w:tc>
        <w:tc>
          <w:tcPr>
            <w:tcW w:w="1450" w:type="dxa"/>
          </w:tcPr>
          <w:p w14:paraId="42D51A9B" w14:textId="77777777" w:rsidR="005136F4" w:rsidRPr="001D3391" w:rsidRDefault="005136F4" w:rsidP="00C26DA1">
            <w:r w:rsidRPr="00116FC9">
              <w:t>04163664</w:t>
            </w:r>
          </w:p>
        </w:tc>
      </w:tr>
      <w:tr w:rsidR="005136F4" w:rsidRPr="004D568E" w14:paraId="4D734899" w14:textId="77777777" w:rsidTr="00C26DA1">
        <w:tc>
          <w:tcPr>
            <w:tcW w:w="1100" w:type="dxa"/>
          </w:tcPr>
          <w:p w14:paraId="4CAFB802" w14:textId="77777777" w:rsidR="005136F4" w:rsidRPr="005F55F7" w:rsidRDefault="005136F4" w:rsidP="00C26DA1">
            <w:r>
              <w:t>7</w:t>
            </w:r>
          </w:p>
        </w:tc>
        <w:tc>
          <w:tcPr>
            <w:tcW w:w="3436" w:type="dxa"/>
          </w:tcPr>
          <w:p w14:paraId="0C330311" w14:textId="77777777" w:rsidR="005136F4" w:rsidRPr="001D3391" w:rsidRDefault="005136F4" w:rsidP="00C26DA1">
            <w:r w:rsidRPr="00116FC9">
              <w:t>T O P SERVIS, s.r.o.</w:t>
            </w:r>
          </w:p>
        </w:tc>
        <w:tc>
          <w:tcPr>
            <w:tcW w:w="1450" w:type="dxa"/>
          </w:tcPr>
          <w:p w14:paraId="1C094A97" w14:textId="77777777" w:rsidR="005136F4" w:rsidRPr="001D3391" w:rsidRDefault="005136F4" w:rsidP="00C26DA1">
            <w:r w:rsidRPr="00116FC9">
              <w:t>25349490</w:t>
            </w:r>
          </w:p>
        </w:tc>
      </w:tr>
      <w:tr w:rsidR="005136F4" w:rsidRPr="004D568E" w14:paraId="6618F16E" w14:textId="77777777" w:rsidTr="00C26DA1">
        <w:tc>
          <w:tcPr>
            <w:tcW w:w="1100" w:type="dxa"/>
          </w:tcPr>
          <w:p w14:paraId="5AB4F437" w14:textId="77777777" w:rsidR="005136F4" w:rsidRPr="005F55F7" w:rsidRDefault="005136F4" w:rsidP="00C26DA1">
            <w:r>
              <w:t>9</w:t>
            </w:r>
          </w:p>
        </w:tc>
        <w:tc>
          <w:tcPr>
            <w:tcW w:w="3436" w:type="dxa"/>
          </w:tcPr>
          <w:p w14:paraId="6B09CBA1" w14:textId="77777777" w:rsidR="005136F4" w:rsidRPr="001D3391" w:rsidRDefault="005136F4" w:rsidP="00C26DA1">
            <w:r w:rsidRPr="00116FC9">
              <w:t>Artspect, a.s.</w:t>
            </w:r>
          </w:p>
        </w:tc>
        <w:tc>
          <w:tcPr>
            <w:tcW w:w="1450" w:type="dxa"/>
          </w:tcPr>
          <w:p w14:paraId="71D5BDAC" w14:textId="77777777" w:rsidR="005136F4" w:rsidRPr="001D3391" w:rsidRDefault="005136F4" w:rsidP="00C26DA1">
            <w:r w:rsidRPr="00116FC9">
              <w:t>28123395</w:t>
            </w:r>
          </w:p>
        </w:tc>
      </w:tr>
      <w:tr w:rsidR="005136F4" w:rsidRPr="004D568E" w14:paraId="07B17DFA" w14:textId="77777777" w:rsidTr="00C26DA1">
        <w:tc>
          <w:tcPr>
            <w:tcW w:w="1100" w:type="dxa"/>
          </w:tcPr>
          <w:p w14:paraId="65F2EFC3" w14:textId="77777777" w:rsidR="005136F4" w:rsidRPr="005F55F7" w:rsidRDefault="005136F4" w:rsidP="00C26DA1">
            <w:r>
              <w:t>10</w:t>
            </w:r>
          </w:p>
        </w:tc>
        <w:tc>
          <w:tcPr>
            <w:tcW w:w="3436" w:type="dxa"/>
          </w:tcPr>
          <w:p w14:paraId="33E4EDC6" w14:textId="77777777" w:rsidR="005136F4" w:rsidRPr="001D3391" w:rsidRDefault="005136F4" w:rsidP="00C26DA1">
            <w:r w:rsidRPr="00116FC9">
              <w:t>František Vlasák</w:t>
            </w:r>
          </w:p>
        </w:tc>
        <w:tc>
          <w:tcPr>
            <w:tcW w:w="1450" w:type="dxa"/>
          </w:tcPr>
          <w:p w14:paraId="708287EA" w14:textId="77777777" w:rsidR="005136F4" w:rsidRPr="001D3391" w:rsidRDefault="005136F4" w:rsidP="00C26DA1">
            <w:r w:rsidRPr="00116FC9">
              <w:t>49960822</w:t>
            </w:r>
          </w:p>
        </w:tc>
      </w:tr>
      <w:tr w:rsidR="005136F4" w:rsidRPr="004D568E" w14:paraId="2DDF3BED" w14:textId="77777777" w:rsidTr="00C26DA1">
        <w:tc>
          <w:tcPr>
            <w:tcW w:w="1100" w:type="dxa"/>
          </w:tcPr>
          <w:p w14:paraId="3F3A8F7A" w14:textId="77777777" w:rsidR="005136F4" w:rsidRPr="005F55F7" w:rsidRDefault="005136F4" w:rsidP="00C26DA1">
            <w:r>
              <w:t>12</w:t>
            </w:r>
          </w:p>
        </w:tc>
        <w:tc>
          <w:tcPr>
            <w:tcW w:w="3436" w:type="dxa"/>
          </w:tcPr>
          <w:p w14:paraId="449F02E0" w14:textId="77777777" w:rsidR="005136F4" w:rsidRPr="001D3391" w:rsidRDefault="005136F4" w:rsidP="00C26DA1">
            <w:r w:rsidRPr="00116FC9">
              <w:t>POZIMOS, a.s.</w:t>
            </w:r>
          </w:p>
        </w:tc>
        <w:tc>
          <w:tcPr>
            <w:tcW w:w="1450" w:type="dxa"/>
          </w:tcPr>
          <w:p w14:paraId="233E3720" w14:textId="77777777" w:rsidR="005136F4" w:rsidRPr="001D3391" w:rsidRDefault="005136F4" w:rsidP="00C26DA1">
            <w:r w:rsidRPr="00116FC9">
              <w:t>00147389</w:t>
            </w:r>
          </w:p>
        </w:tc>
      </w:tr>
    </w:tbl>
    <w:p w14:paraId="13F3EF52" w14:textId="77777777" w:rsidR="00093BF8" w:rsidRPr="006D5CC4" w:rsidRDefault="00093BF8" w:rsidP="005136F4">
      <w:pPr>
        <w:pStyle w:val="Nadpis2"/>
        <w:numPr>
          <w:ilvl w:val="0"/>
          <w:numId w:val="0"/>
        </w:numPr>
      </w:pPr>
    </w:p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5FE4BA54" w:rsidR="00F476ED" w:rsidRDefault="00093BF8" w:rsidP="00F476ED">
      <w:pPr>
        <w:pStyle w:val="Nadpis2"/>
      </w:pPr>
      <w:r w:rsidRPr="006D5CC4">
        <w:t>Označení dodavatele, s nímž byla uzavřena smlouva</w:t>
      </w:r>
    </w:p>
    <w:p w14:paraId="64CD0713" w14:textId="77777777" w:rsidR="00173083" w:rsidRPr="00173083" w:rsidRDefault="00173083" w:rsidP="00173083"/>
    <w:p w14:paraId="46DAD64F" w14:textId="28954696" w:rsidR="006D5CC4" w:rsidRPr="006D5CC4" w:rsidRDefault="00173083" w:rsidP="006D5CC4">
      <w:pPr>
        <w:jc w:val="both"/>
      </w:pPr>
      <w:r>
        <w:t>-</w:t>
      </w:r>
    </w:p>
    <w:p w14:paraId="545C65D8" w14:textId="77777777" w:rsidR="00093BF8" w:rsidRPr="006D5CC4" w:rsidRDefault="00093BF8" w:rsidP="00425DBF">
      <w:pPr>
        <w:pStyle w:val="Nadpis2"/>
      </w:pPr>
      <w:r w:rsidRPr="006D5CC4">
        <w:t>Označení poddodavatelů vybraného dodavatele</w:t>
      </w:r>
    </w:p>
    <w:p w14:paraId="77BC04CE" w14:textId="77777777" w:rsidR="00093BF8" w:rsidRPr="006D5CC4" w:rsidRDefault="00093BF8" w:rsidP="00093BF8"/>
    <w:p w14:paraId="03113DEA" w14:textId="77777777" w:rsidR="00093BF8" w:rsidRPr="006D5CC4" w:rsidRDefault="006D5CC4" w:rsidP="00093BF8">
      <w:r w:rsidRPr="006D5CC4">
        <w:t>-</w:t>
      </w:r>
    </w:p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39A8C464" w14:textId="77777777" w:rsidR="00173083" w:rsidRPr="00A025FE" w:rsidRDefault="00173083" w:rsidP="00173083">
      <w:pPr>
        <w:jc w:val="both"/>
      </w:pPr>
      <w:r w:rsidRPr="00A025FE">
        <w:t xml:space="preserve">Zadavatel zrušil první část zadávacího řízení dle § 127 odst. 1, písm. d) Zákona, jelikož došlo k výskytu důvodů zvláštního zřetele, pro které nelze po Zadavateli </w:t>
      </w:r>
      <w:r w:rsidRPr="00A025FE">
        <w:lastRenderedPageBreak/>
        <w:t>požadovat, aby v zadávacím řízení pokračoval, bez ohledu na to, zda tyto důvody zadavatel způsobil či nikoliv.</w:t>
      </w:r>
    </w:p>
    <w:p w14:paraId="1A82F0FE" w14:textId="77777777" w:rsidR="00173083" w:rsidRDefault="00173083" w:rsidP="00173083">
      <w:pPr>
        <w:jc w:val="both"/>
      </w:pPr>
      <w:r>
        <w:t xml:space="preserve">Zadavatel při posuzování elektronických nabídek zjistil, že zadávací dokumentace obsahuje chyby, které mohly zásadně ovlivnit nabídkové ceny účastníků. Konkrétně se jedná </w:t>
      </w:r>
      <w:r w:rsidRPr="00643EF8">
        <w:t>o přílohu č. 1A ZD – Technické podmínky – Nábytek</w:t>
      </w:r>
      <w:r>
        <w:t xml:space="preserve">, kde položky </w:t>
      </w:r>
      <w:r w:rsidRPr="00643EF8">
        <w:rPr>
          <w:b/>
          <w:bCs/>
        </w:rPr>
        <w:t>Atypická terarijní stěna</w:t>
      </w:r>
      <w:r>
        <w:t xml:space="preserve"> (Učebna Př) a </w:t>
      </w:r>
      <w:r>
        <w:rPr>
          <w:b/>
          <w:bCs/>
        </w:rPr>
        <w:t>D</w:t>
      </w:r>
      <w:r w:rsidRPr="00643EF8">
        <w:rPr>
          <w:b/>
          <w:bCs/>
        </w:rPr>
        <w:t>igestoř laboratorní celokovová konstrukce, prosklená</w:t>
      </w:r>
      <w:r>
        <w:t xml:space="preserve"> (Učebna F-Ch) nebyly započítány do sčítacích vzorců. Celkový součet všech položek proto nemohl obsahovat výše uvedené položky a celková nabídková cena účastníků byla nekompletní a vzájemně neporovnatelná. Pokračováním v zadávacím řízení nelze dostát jeho účelu za dodržení základních zásad uvedených v ust. § 6 Zákona. </w:t>
      </w:r>
    </w:p>
    <w:p w14:paraId="23D7D283" w14:textId="0852FABC" w:rsidR="006D5CC4" w:rsidRPr="006D5CC4" w:rsidRDefault="00173083" w:rsidP="005136F4">
      <w:pPr>
        <w:jc w:val="both"/>
      </w:pPr>
      <w:r>
        <w:t xml:space="preserve">Vzhledem k fázi zadávacího řízení nemohl Zadavatel učinit jiné opatření k nápravě svého postupu než zrušení této části zadávacího řízení. </w:t>
      </w:r>
    </w:p>
    <w:p w14:paraId="6C994D72" w14:textId="23D49B69" w:rsidR="00A97E55" w:rsidRPr="006D5CC4" w:rsidRDefault="00A97E55" w:rsidP="00A97E55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503D09D2" w14:textId="77777777" w:rsidR="006D5CC4" w:rsidRPr="006D5CC4" w:rsidRDefault="006D5CC4" w:rsidP="00A97E55">
      <w:r w:rsidRPr="006D5CC4">
        <w:t>-</w:t>
      </w:r>
    </w:p>
    <w:p w14:paraId="55DA13CC" w14:textId="4F5ABD26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77777777" w:rsidR="00A97E55" w:rsidRPr="006D5CC4" w:rsidRDefault="00A97E55" w:rsidP="00A97E55"/>
    <w:p w14:paraId="20F60EB3" w14:textId="500A47CF" w:rsidR="006D5CC4" w:rsidRDefault="006D5CC4" w:rsidP="00A97E55">
      <w:r w:rsidRPr="006D5CC4">
        <w:t xml:space="preserve">Zadavatel </w:t>
      </w:r>
      <w:r w:rsidR="00173083">
        <w:t>zadával zakázku v otevřeném nadlimitním řízení rozdělené</w:t>
      </w:r>
      <w:r w:rsidR="00186CBD">
        <w:t>m</w:t>
      </w:r>
      <w:r w:rsidR="00173083">
        <w:t xml:space="preserve"> na tři části. </w:t>
      </w:r>
    </w:p>
    <w:p w14:paraId="0CE9EB4F" w14:textId="77777777" w:rsidR="00173083" w:rsidRPr="006D5CC4" w:rsidRDefault="00173083" w:rsidP="00A97E55"/>
    <w:p w14:paraId="55452BBD" w14:textId="39518B1F" w:rsidR="00A97E55" w:rsidRPr="006D5CC4" w:rsidRDefault="00A97E55" w:rsidP="005136F4">
      <w:pPr>
        <w:pStyle w:val="Nadpis2"/>
      </w:pPr>
      <w:r w:rsidRPr="006D5CC4">
        <w:t>Odůvodnění stanovení požadavku na prokázání obratu v případě postupu podle § 78 odst. 3</w:t>
      </w:r>
    </w:p>
    <w:p w14:paraId="2D4C0EF3" w14:textId="7D730B4A" w:rsidR="00A97E55" w:rsidRPr="006D5CC4" w:rsidRDefault="006D5CC4" w:rsidP="00A97E55">
      <w:r w:rsidRPr="006D5CC4">
        <w:t>-</w:t>
      </w:r>
    </w:p>
    <w:p w14:paraId="75A5FC5C" w14:textId="2A67A600" w:rsidR="00425DBF" w:rsidRPr="006D5CC4" w:rsidRDefault="007E2078" w:rsidP="00620EC8">
      <w:pPr>
        <w:pStyle w:val="Nadpis1"/>
      </w:pPr>
      <w:r w:rsidRPr="006D5CC4"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  <w:r w:rsidRPr="006D5CC4">
              <w:rPr>
                <w:u w:val="single"/>
              </w:rPr>
              <w:t>Za zadavatele:</w:t>
            </w:r>
          </w:p>
          <w:p w14:paraId="5B1D77FE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117BCC80" w:rsidR="00620EC8" w:rsidRPr="00173083" w:rsidRDefault="004E3863" w:rsidP="00A72381">
            <w:pPr>
              <w:pStyle w:val="Bezmezer"/>
            </w:pPr>
            <w:r w:rsidRPr="00173083">
              <w:t xml:space="preserve">Mgr. </w:t>
            </w:r>
            <w:r w:rsidR="00511A0C" w:rsidRPr="00173083">
              <w:t>Veronika Kučerová</w:t>
            </w:r>
          </w:p>
          <w:p w14:paraId="21A5400D" w14:textId="77777777" w:rsidR="00425DBF" w:rsidRPr="006D5CC4" w:rsidRDefault="00425DBF" w:rsidP="00A72381">
            <w:pPr>
              <w:pStyle w:val="Bezmezer"/>
            </w:pPr>
            <w:r w:rsidRPr="00173083">
              <w:t>Administrátor VZ</w:t>
            </w:r>
          </w:p>
          <w:p w14:paraId="5B96F6AE" w14:textId="77777777" w:rsidR="00620EC8" w:rsidRPr="006D5CC4" w:rsidRDefault="00620EC8" w:rsidP="00A72381">
            <w:pPr>
              <w:pStyle w:val="Bezmezer"/>
            </w:pPr>
          </w:p>
          <w:p w14:paraId="498267BF" w14:textId="77777777" w:rsidR="00620EC8" w:rsidRPr="006D5CC4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6D5CC4" w:rsidRDefault="00620EC8" w:rsidP="00A72381">
            <w:pPr>
              <w:pStyle w:val="Bezmezer"/>
            </w:pPr>
            <w:r w:rsidRPr="006D5CC4">
              <w:rPr>
                <w:u w:val="single"/>
              </w:rPr>
              <w:t>Podpis:</w:t>
            </w:r>
          </w:p>
          <w:p w14:paraId="79957F34" w14:textId="77777777" w:rsidR="00620EC8" w:rsidRPr="006D5CC4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Default="00425DBF" w:rsidP="00A72381">
            <w:pPr>
              <w:pStyle w:val="Bezmezer"/>
              <w:rPr>
                <w:rFonts w:cs="Arial"/>
              </w:rPr>
            </w:pPr>
            <w:r w:rsidRPr="006D5CC4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8667" w14:textId="77777777" w:rsidR="00D61E3F" w:rsidRDefault="00D61E3F" w:rsidP="00E45CE2">
      <w:pPr>
        <w:spacing w:after="0"/>
      </w:pPr>
      <w:r>
        <w:separator/>
      </w:r>
    </w:p>
  </w:endnote>
  <w:endnote w:type="continuationSeparator" w:id="0">
    <w:p w14:paraId="443D822E" w14:textId="77777777" w:rsidR="00D61E3F" w:rsidRDefault="00D61E3F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641E" w14:textId="77777777" w:rsidR="00D61E3F" w:rsidRDefault="00D61E3F" w:rsidP="00E45CE2">
      <w:pPr>
        <w:spacing w:after="0"/>
      </w:pPr>
      <w:r>
        <w:separator/>
      </w:r>
    </w:p>
  </w:footnote>
  <w:footnote w:type="continuationSeparator" w:id="0">
    <w:p w14:paraId="0CDD6782" w14:textId="77777777" w:rsidR="00D61E3F" w:rsidRDefault="00D61E3F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744E1"/>
    <w:rsid w:val="0007506E"/>
    <w:rsid w:val="00076352"/>
    <w:rsid w:val="00085248"/>
    <w:rsid w:val="00093BF8"/>
    <w:rsid w:val="000A6964"/>
    <w:rsid w:val="000D1D6E"/>
    <w:rsid w:val="000E33E3"/>
    <w:rsid w:val="001178CF"/>
    <w:rsid w:val="0013581E"/>
    <w:rsid w:val="001451AF"/>
    <w:rsid w:val="001654A3"/>
    <w:rsid w:val="00173083"/>
    <w:rsid w:val="00185713"/>
    <w:rsid w:val="00186CBD"/>
    <w:rsid w:val="001943EA"/>
    <w:rsid w:val="001C5FE8"/>
    <w:rsid w:val="001D492E"/>
    <w:rsid w:val="001E565A"/>
    <w:rsid w:val="002102F2"/>
    <w:rsid w:val="002450BE"/>
    <w:rsid w:val="00283E60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B09DB"/>
    <w:rsid w:val="004D5B4B"/>
    <w:rsid w:val="004E2982"/>
    <w:rsid w:val="004E3863"/>
    <w:rsid w:val="00511A0C"/>
    <w:rsid w:val="005136F4"/>
    <w:rsid w:val="00514B03"/>
    <w:rsid w:val="00535AD5"/>
    <w:rsid w:val="00555062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033D"/>
    <w:rsid w:val="00843E29"/>
    <w:rsid w:val="00864854"/>
    <w:rsid w:val="00892582"/>
    <w:rsid w:val="008C29FF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677C2"/>
    <w:rsid w:val="00A76FD6"/>
    <w:rsid w:val="00A97E55"/>
    <w:rsid w:val="00AB31D3"/>
    <w:rsid w:val="00AB36D5"/>
    <w:rsid w:val="00AF2457"/>
    <w:rsid w:val="00B04FBF"/>
    <w:rsid w:val="00B14C90"/>
    <w:rsid w:val="00B16DF3"/>
    <w:rsid w:val="00B242FE"/>
    <w:rsid w:val="00B47ACF"/>
    <w:rsid w:val="00B61319"/>
    <w:rsid w:val="00BB42E9"/>
    <w:rsid w:val="00BC252F"/>
    <w:rsid w:val="00BD78A3"/>
    <w:rsid w:val="00BE467E"/>
    <w:rsid w:val="00BF747D"/>
    <w:rsid w:val="00C151F9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61E3F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5136F4"/>
  </w:style>
  <w:style w:type="character" w:customStyle="1" w:styleId="rf-trn-lbl">
    <w:name w:val="rf-trn-lbl"/>
    <w:basedOn w:val="Standardnpsmoodstavce"/>
    <w:rsid w:val="005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hodne-uverejneni.cz/profil/statutarni-mesto-brno-mestska-cast-brno-chrl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brO1tKeuUUfAj+5DBpfHIs0m1zkETIVOJNKgOcFkbgs=</DigestValue>
    </Reference>
    <Reference Type="http://www.w3.org/2000/09/xmldsig#Object" URI="#idOfficeObject">
      <DigestMethod Algorithm="http://www.w3.org/2001/04/xmlenc#sha256"/>
      <DigestValue>W0BK4qabGrV808f19FeDtHyNmQY3o8paO79yqAaQJtE=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8D46aYklS2MIzaHrbUBZd9toAHtSQ5stBFbkrb4Etu0=</DigestValue>
    </Reference>
  </SignedInfo>
  <SignatureValue>ScKNa8zLXKOEPzopL4afCkmy9mUk/leyFCNvDQE17ErbER4ryRxyh12dHaJrYVJGvSAvb/Ea58p1
NJLCOlr6QER2kwb/7boaHErQB6q10VESbFyopWSxBG/63dA1fTNttZBFNLQpDZUXAX6Y+1cny95y
1JufnLRnEaMbRqCS9q1iHWFJfvptRxN/xAYXx6kc8wdDvh5iOHQ5SHGTtZsYcy9mJPtTXTSC1vWL
ocypF6XaemAZ6ZDQrv5EaG8DUQBcIjzT4kJ0CPoa84T6M3XZfwBikGQljBUrPSpElVVoEnPz9o3T
3QfLPvw+tdWHjl3wTQpl/Xa/mVAjiR6Snjaygg==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pm5hcvimTkDyCI7hZGnEPTOFyZDtMdPZSlxpZKl7mi4=</DigestValue>
      </Reference>
      <Reference URI="/word/document.xml?ContentType=application/vnd.openxmlformats-officedocument.wordprocessingml.document.main+xml">
        <DigestMethod Algorithm="http://www.w3.org/2001/04/xmlenc#sha256"/>
        <DigestValue>WdYwhA6LTXS1WLTtmf55LZFWu0DRCZXaSlXQXi3kTjc=</DigestValue>
      </Reference>
      <Reference URI="/word/endnotes.xml?ContentType=application/vnd.openxmlformats-officedocument.wordprocessingml.endnotes+xml">
        <DigestMethod Algorithm="http://www.w3.org/2001/04/xmlenc#sha256"/>
        <DigestValue>7bcqRRNY6di3y9VAEYuxC+2xbCOI63oHUiHpwpRWQz8=</DigestValue>
      </Reference>
      <Reference URI="/word/fontTable.xml?ContentType=application/vnd.openxmlformats-officedocument.wordprocessingml.fontTable+xml">
        <DigestMethod Algorithm="http://www.w3.org/2001/04/xmlenc#sha256"/>
        <DigestValue>eszIQ4OFpYWnoENm7iQiGmpL2C8ZudrhaU6V3kWrFGI=</DigestValue>
      </Reference>
      <Reference URI="/word/footer1.xml?ContentType=application/vnd.openxmlformats-officedocument.wordprocessingml.footer+xml">
        <DigestMethod Algorithm="http://www.w3.org/2001/04/xmlenc#sha256"/>
        <DigestValue>IrB+lDpEoE+EAyxcGHz2+s9ClKHwJ7ekNPoyXvHXVwo=</DigestValue>
      </Reference>
      <Reference URI="/word/footnotes.xml?ContentType=application/vnd.openxmlformats-officedocument.wordprocessingml.footnotes+xml">
        <DigestMethod Algorithm="http://www.w3.org/2001/04/xmlenc#sha256"/>
        <DigestValue>4YU3qo/FyrE87xkhInWY9DpCIIFRQKdKRP+MRgC6LJw=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4YPJ+6d0REt4iYqIUi1WJU8iVzYEkLQOCMHC1CJR7Is=</DigestValue>
      </Reference>
      <Reference URI="/word/settings.xml?ContentType=application/vnd.openxmlformats-officedocument.wordprocessingml.settings+xml">
        <DigestMethod Algorithm="http://www.w3.org/2001/04/xmlenc#sha256"/>
        <DigestValue>lwzMsSB7xtW4oFAdylxl7c9T6f3SfC+MDXNmKz/6zPc=</DigestValue>
      </Reference>
      <Reference URI="/word/styles.xml?ContentType=application/vnd.openxmlformats-officedocument.wordprocessingml.styles+xml">
        <DigestMethod Algorithm="http://www.w3.org/2001/04/xmlenc#sha256"/>
        <DigestValue>yAYa6M8IBlU317I59eZVVqlozduVHHmzyy+AQtYHl3o=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b6ZVAx4am1oY0gdN3LZB4blsSdEYsnaD8gaNnxb0rLc=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2020-02-21T08:36:54Z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2020-02-21T08:36:54Z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8C060-82A1-453B-9FD7-F1030AD0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BF6E4-7B55-4F7A-85B6-CFD2F26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5</cp:revision>
  <dcterms:created xsi:type="dcterms:W3CDTF">2020-02-13T08:14:00Z</dcterms:created>
  <dcterms:modified xsi:type="dcterms:W3CDTF">2020-02-17T11:56:00Z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