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662F" w:rsidRDefault="002A183D" w:rsidP="007A662F">
      <w:pPr>
        <w:pStyle w:val="Bezmezer"/>
        <w:rPr>
          <w:rFonts w:ascii="Arial" w:hAnsi="Arial" w:cs="Arial"/>
          <w:sz w:val="72"/>
          <w:szCs w:val="72"/>
        </w:rPr>
      </w:pPr>
      <w:r>
        <w:fldChar w:fldCharType="begin"/>
      </w:r>
      <w:r>
        <w:instrText xml:space="preserve"> DOCPROPERTY  KOD.KOD_EVC_BARCODE  \* MERGEFORMAT </w:instrText>
      </w:r>
      <w:r>
        <w:fldChar w:fldCharType="separate"/>
      </w:r>
      <w:r w:rsidR="00F719DC" w:rsidRPr="00F719DC">
        <w:rPr>
          <w:rFonts w:ascii="Code 128 Notext" w:hAnsi="Code 128 Notext" w:cs="Arial"/>
          <w:sz w:val="72"/>
          <w:szCs w:val="72"/>
        </w:rPr>
        <w:t>µ#16378/H/2018-HSPH@S¸</w:t>
      </w:r>
      <w:r>
        <w:rPr>
          <w:rFonts w:ascii="Code 128 Notext" w:hAnsi="Code 128 Notext" w:cs="Arial"/>
          <w:sz w:val="72"/>
          <w:szCs w:val="72"/>
        </w:rPr>
        <w:fldChar w:fldCharType="end"/>
      </w:r>
    </w:p>
    <w:p w:rsidR="007A662F" w:rsidRPr="008E2E34" w:rsidRDefault="007A662F"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F719DC">
        <w:rPr>
          <w:rFonts w:ascii="Arial" w:hAnsi="Arial" w:cs="Arial"/>
          <w:sz w:val="18"/>
          <w:szCs w:val="18"/>
        </w:rPr>
        <w:t>16378/H/2018-HSPH</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D45E56"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F719DC">
        <w:rPr>
          <w:rFonts w:ascii="Arial" w:hAnsi="Arial" w:cs="Arial"/>
          <w:sz w:val="18"/>
          <w:szCs w:val="18"/>
        </w:rPr>
        <w:t>UZSVM/H/12180/2018-HSPH</w:t>
      </w:r>
      <w:r w:rsidR="007A662F" w:rsidRPr="008E2E34">
        <w:rPr>
          <w:rFonts w:ascii="Arial" w:hAnsi="Arial" w:cs="Arial"/>
          <w:sz w:val="18"/>
          <w:szCs w:val="18"/>
        </w:rPr>
        <w:fldChar w:fldCharType="end"/>
      </w:r>
    </w:p>
    <w:p w:rsidR="00AF630D" w:rsidRDefault="00AF630D" w:rsidP="00E70A05">
      <w:pPr>
        <w:spacing w:after="60" w:line="240" w:lineRule="auto"/>
        <w:ind w:left="567" w:hanging="567"/>
        <w:jc w:val="center"/>
        <w:rPr>
          <w:rFonts w:ascii="Arial" w:eastAsia="Times New Roman" w:hAnsi="Arial" w:cs="Arial"/>
          <w:b/>
          <w:sz w:val="36"/>
          <w:szCs w:val="36"/>
          <w:lang w:eastAsia="cs-CZ"/>
        </w:rPr>
      </w:pPr>
    </w:p>
    <w:p w:rsidR="00E70A05" w:rsidRPr="00E6273B" w:rsidRDefault="00E70A05" w:rsidP="00E70A05">
      <w:pPr>
        <w:spacing w:after="60" w:line="240" w:lineRule="auto"/>
        <w:ind w:left="567" w:hanging="567"/>
        <w:jc w:val="center"/>
        <w:rPr>
          <w:rFonts w:ascii="Arial" w:eastAsia="Times New Roman" w:hAnsi="Arial" w:cs="Arial"/>
          <w:b/>
          <w:sz w:val="36"/>
          <w:szCs w:val="36"/>
          <w:lang w:eastAsia="cs-CZ"/>
        </w:rPr>
      </w:pPr>
      <w:r w:rsidRPr="00E6273B">
        <w:rPr>
          <w:rFonts w:ascii="Arial" w:eastAsia="Times New Roman" w:hAnsi="Arial" w:cs="Arial"/>
          <w:b/>
          <w:sz w:val="36"/>
          <w:szCs w:val="36"/>
          <w:lang w:eastAsia="cs-CZ"/>
        </w:rPr>
        <w:t>Návrh Smlouvy o dílo</w:t>
      </w:r>
    </w:p>
    <w:p w:rsidR="00E70A05" w:rsidRPr="00E6273B" w:rsidRDefault="00E70A05" w:rsidP="00E70A05">
      <w:pPr>
        <w:spacing w:after="0" w:line="240" w:lineRule="auto"/>
        <w:ind w:left="567" w:hanging="567"/>
        <w:jc w:val="center"/>
        <w:rPr>
          <w:rFonts w:ascii="Arial" w:eastAsia="Times New Roman" w:hAnsi="Arial" w:cs="Arial"/>
          <w:b/>
          <w:sz w:val="24"/>
          <w:szCs w:val="24"/>
          <w:lang w:eastAsia="cs-CZ"/>
        </w:rPr>
      </w:pPr>
      <w:r w:rsidRPr="00E6273B">
        <w:rPr>
          <w:rFonts w:ascii="Arial" w:eastAsia="Times New Roman" w:hAnsi="Arial" w:cs="Arial"/>
          <w:b/>
          <w:sz w:val="24"/>
          <w:szCs w:val="24"/>
          <w:lang w:eastAsia="cs-CZ"/>
        </w:rPr>
        <w:t>ÚZSVM č. xxxxxx/2018</w:t>
      </w:r>
    </w:p>
    <w:p w:rsidR="00E70A05" w:rsidRPr="00E81B9C" w:rsidRDefault="00E70A05" w:rsidP="00E70A05">
      <w:pPr>
        <w:spacing w:line="240" w:lineRule="auto"/>
        <w:rPr>
          <w:b/>
        </w:rPr>
      </w:pPr>
    </w:p>
    <w:p w:rsidR="00E70A05" w:rsidRPr="008C4FB1" w:rsidRDefault="00E70A05" w:rsidP="00E70A05">
      <w:pPr>
        <w:spacing w:after="0" w:line="240" w:lineRule="auto"/>
        <w:jc w:val="both"/>
        <w:rPr>
          <w:rFonts w:ascii="Arial" w:hAnsi="Arial" w:cs="Arial"/>
          <w:b/>
        </w:rPr>
      </w:pPr>
      <w:r w:rsidRPr="008C4FB1">
        <w:rPr>
          <w:rFonts w:ascii="Arial" w:hAnsi="Arial" w:cs="Arial"/>
        </w:rPr>
        <w:t>uzavřen</w:t>
      </w:r>
      <w:r>
        <w:rPr>
          <w:rFonts w:ascii="Arial" w:hAnsi="Arial" w:cs="Arial"/>
        </w:rPr>
        <w:t>é</w:t>
      </w:r>
      <w:r w:rsidRPr="008C4FB1">
        <w:rPr>
          <w:rFonts w:ascii="Arial" w:hAnsi="Arial" w:cs="Arial"/>
        </w:rPr>
        <w:t xml:space="preserve"> dle ustanovení § 2586 a násl. zákona č. 89/2012 Sb., občanský zákoník, ve znění pozdějších předpisů (dále jen „občanský zákoník“), na veřejnou zakázku</w:t>
      </w:r>
      <w:r w:rsidRPr="008C4FB1">
        <w:rPr>
          <w:rFonts w:ascii="Arial" w:hAnsi="Arial" w:cs="Arial"/>
          <w:b/>
        </w:rPr>
        <w:t>: „Výměna systému indikátorů topných nákladů“.</w:t>
      </w:r>
    </w:p>
    <w:p w:rsidR="00E70A05" w:rsidRPr="00E6273B" w:rsidRDefault="00E70A05" w:rsidP="00E70A05">
      <w:pPr>
        <w:spacing w:after="0" w:line="240" w:lineRule="auto"/>
        <w:ind w:left="567" w:hanging="567"/>
        <w:jc w:val="both"/>
        <w:rPr>
          <w:rFonts w:ascii="Arial" w:eastAsia="Times New Roman" w:hAnsi="Arial" w:cs="Arial"/>
          <w:b/>
          <w:lang w:eastAsia="cs-CZ"/>
        </w:rPr>
      </w:pPr>
    </w:p>
    <w:p w:rsidR="00E70A05" w:rsidRPr="00E6273B" w:rsidRDefault="00E70A05" w:rsidP="00E70A05">
      <w:pPr>
        <w:spacing w:after="0" w:line="240" w:lineRule="auto"/>
        <w:ind w:left="567" w:hanging="567"/>
        <w:jc w:val="both"/>
        <w:rPr>
          <w:rFonts w:ascii="Arial" w:eastAsia="Times New Roman" w:hAnsi="Arial" w:cs="Arial"/>
          <w:b/>
          <w:lang w:eastAsia="cs-CZ"/>
        </w:rPr>
      </w:pPr>
      <w:r w:rsidRPr="00E6273B">
        <w:rPr>
          <w:rFonts w:ascii="Arial" w:eastAsia="Times New Roman" w:hAnsi="Arial" w:cs="Arial"/>
          <w:b/>
          <w:lang w:eastAsia="cs-CZ"/>
        </w:rPr>
        <w:t>Smluvní strany:</w:t>
      </w:r>
    </w:p>
    <w:p w:rsidR="00E70A05" w:rsidRPr="00E6273B" w:rsidRDefault="00E70A05" w:rsidP="00E70A05">
      <w:pPr>
        <w:spacing w:after="0" w:line="240" w:lineRule="auto"/>
        <w:ind w:left="567" w:hanging="567"/>
        <w:jc w:val="both"/>
        <w:rPr>
          <w:rFonts w:ascii="Arial" w:eastAsia="Times New Roman" w:hAnsi="Arial" w:cs="Arial"/>
          <w:b/>
          <w:lang w:eastAsia="cs-CZ"/>
        </w:rPr>
      </w:pPr>
    </w:p>
    <w:p w:rsidR="00E70A05" w:rsidRPr="00E6273B" w:rsidRDefault="00E70A05" w:rsidP="00E70A05">
      <w:pPr>
        <w:spacing w:after="0" w:line="240" w:lineRule="auto"/>
        <w:ind w:left="2835" w:hanging="2835"/>
        <w:jc w:val="both"/>
        <w:rPr>
          <w:rFonts w:ascii="Arial" w:eastAsia="Times New Roman" w:hAnsi="Arial" w:cs="Arial"/>
          <w:b/>
          <w:lang w:eastAsia="cs-CZ"/>
        </w:rPr>
      </w:pPr>
      <w:r w:rsidRPr="00E6273B">
        <w:rPr>
          <w:rFonts w:ascii="Arial" w:eastAsia="Times New Roman" w:hAnsi="Arial" w:cs="Arial"/>
          <w:b/>
          <w:lang w:eastAsia="cs-CZ"/>
        </w:rPr>
        <w:t>Objednatel:</w:t>
      </w:r>
      <w:r w:rsidRPr="00E6273B">
        <w:rPr>
          <w:rFonts w:ascii="Arial" w:eastAsia="Times New Roman" w:hAnsi="Arial" w:cs="Arial"/>
          <w:b/>
          <w:lang w:eastAsia="cs-CZ"/>
        </w:rPr>
        <w:tab/>
        <w:t>Česká republika – Úřad pro zastupování státu ve věcech majetkových</w:t>
      </w:r>
    </w:p>
    <w:p w:rsidR="00E70A05" w:rsidRPr="008C4FB1" w:rsidRDefault="00E70A05" w:rsidP="00E70A05">
      <w:pPr>
        <w:spacing w:after="0" w:line="240" w:lineRule="auto"/>
        <w:ind w:left="2835" w:hanging="3"/>
        <w:rPr>
          <w:rFonts w:ascii="Arial" w:hAnsi="Arial" w:cs="Arial"/>
        </w:rPr>
      </w:pPr>
      <w:r w:rsidRPr="00E6273B">
        <w:rPr>
          <w:rFonts w:ascii="Arial" w:eastAsia="Times New Roman" w:hAnsi="Arial" w:cs="Arial"/>
          <w:lang w:eastAsia="cs-CZ"/>
        </w:rPr>
        <w:t>organizační složka státu zřízená zákonem č. 201/2002 Sb</w:t>
      </w:r>
      <w:r w:rsidRPr="008C4FB1">
        <w:rPr>
          <w:rFonts w:ascii="Arial" w:hAnsi="Arial" w:cs="Arial"/>
        </w:rPr>
        <w:t>.</w:t>
      </w:r>
    </w:p>
    <w:p w:rsidR="00E70A05" w:rsidRPr="008C4FB1" w:rsidRDefault="00E70A05" w:rsidP="00E70A05">
      <w:pPr>
        <w:spacing w:after="0" w:line="240" w:lineRule="auto"/>
        <w:ind w:left="2835" w:hanging="2835"/>
        <w:rPr>
          <w:rFonts w:ascii="Arial" w:hAnsi="Arial" w:cs="Arial"/>
        </w:rPr>
      </w:pPr>
      <w:r w:rsidRPr="008C4FB1">
        <w:rPr>
          <w:rFonts w:ascii="Arial" w:hAnsi="Arial" w:cs="Arial"/>
        </w:rPr>
        <w:t>se sídlem:</w:t>
      </w:r>
      <w:r w:rsidRPr="008C4FB1">
        <w:rPr>
          <w:rFonts w:ascii="Arial" w:hAnsi="Arial" w:cs="Arial"/>
        </w:rPr>
        <w:tab/>
        <w:t>Rašínovo nábřeží 390/42, Nové Město, 128 00 Praha 2,</w:t>
      </w:r>
    </w:p>
    <w:p w:rsidR="00E70A05" w:rsidRPr="008C4FB1" w:rsidRDefault="00E70A05" w:rsidP="00E70A05">
      <w:pPr>
        <w:spacing w:after="0" w:line="240" w:lineRule="auto"/>
        <w:ind w:left="2835" w:hanging="2835"/>
        <w:rPr>
          <w:rFonts w:ascii="Arial" w:hAnsi="Arial" w:cs="Arial"/>
          <w:color w:val="FF0000"/>
        </w:rPr>
      </w:pPr>
      <w:r w:rsidRPr="008C4FB1">
        <w:rPr>
          <w:rFonts w:ascii="Arial" w:hAnsi="Arial" w:cs="Arial"/>
        </w:rPr>
        <w:t>za kterou právně jedná:</w:t>
      </w:r>
      <w:r w:rsidRPr="008C4FB1">
        <w:rPr>
          <w:rFonts w:ascii="Arial" w:hAnsi="Arial" w:cs="Arial"/>
        </w:rPr>
        <w:tab/>
        <w:t>JUDr. Michal Votřel, MPA, ředitel Územního pracoviště Hradec Králové, na základě Příkazu generálního ředitele č. 6/2014, v účinném znění</w:t>
      </w:r>
    </w:p>
    <w:p w:rsidR="00E70A05" w:rsidRPr="008C4FB1" w:rsidRDefault="00E70A05" w:rsidP="00E70A05">
      <w:pPr>
        <w:spacing w:after="0" w:line="240" w:lineRule="auto"/>
        <w:ind w:left="2835" w:hanging="2835"/>
        <w:rPr>
          <w:rFonts w:ascii="Arial" w:hAnsi="Arial" w:cs="Arial"/>
        </w:rPr>
      </w:pPr>
      <w:r w:rsidRPr="008C4FB1">
        <w:rPr>
          <w:rFonts w:ascii="Arial" w:hAnsi="Arial" w:cs="Arial"/>
        </w:rPr>
        <w:t>IČO:</w:t>
      </w:r>
      <w:r w:rsidRPr="008C4FB1">
        <w:rPr>
          <w:rFonts w:ascii="Arial" w:hAnsi="Arial" w:cs="Arial"/>
        </w:rPr>
        <w:tab/>
        <w:t>697 97 111</w:t>
      </w:r>
    </w:p>
    <w:p w:rsidR="00E70A05" w:rsidRPr="008C4FB1" w:rsidRDefault="00E70A05" w:rsidP="00E70A05">
      <w:pPr>
        <w:spacing w:after="0" w:line="240" w:lineRule="auto"/>
        <w:ind w:left="2835" w:hanging="2835"/>
        <w:rPr>
          <w:rFonts w:ascii="Arial" w:hAnsi="Arial" w:cs="Arial"/>
        </w:rPr>
      </w:pPr>
      <w:r w:rsidRPr="008C4FB1">
        <w:rPr>
          <w:rFonts w:ascii="Arial" w:hAnsi="Arial" w:cs="Arial"/>
        </w:rPr>
        <w:t>DIČ:</w:t>
      </w:r>
      <w:r w:rsidRPr="008C4FB1">
        <w:rPr>
          <w:rFonts w:ascii="Arial" w:hAnsi="Arial" w:cs="Arial"/>
        </w:rPr>
        <w:tab/>
        <w:t>není plátce DPH</w:t>
      </w:r>
    </w:p>
    <w:p w:rsidR="00E70A05" w:rsidRPr="008C4FB1" w:rsidRDefault="00E70A05" w:rsidP="00E70A05">
      <w:pPr>
        <w:spacing w:after="0" w:line="240" w:lineRule="auto"/>
        <w:ind w:left="2835" w:hanging="2835"/>
        <w:rPr>
          <w:rFonts w:ascii="Arial" w:hAnsi="Arial" w:cs="Arial"/>
          <w:color w:val="FF0000"/>
        </w:rPr>
      </w:pPr>
      <w:r w:rsidRPr="008C4FB1">
        <w:rPr>
          <w:rFonts w:ascii="Arial" w:hAnsi="Arial" w:cs="Arial"/>
        </w:rPr>
        <w:t>bankovní spojení:</w:t>
      </w:r>
      <w:r w:rsidRPr="008C4FB1">
        <w:rPr>
          <w:rFonts w:ascii="Arial" w:hAnsi="Arial" w:cs="Arial"/>
        </w:rPr>
        <w:tab/>
        <w:t>Česká národní banka Hradec Králové, číslo účtu: 7126511/0710</w:t>
      </w:r>
    </w:p>
    <w:p w:rsidR="00E70A05" w:rsidRPr="00E6273B" w:rsidRDefault="00E70A05" w:rsidP="00E70A05">
      <w:pPr>
        <w:spacing w:after="0" w:line="240" w:lineRule="auto"/>
        <w:ind w:left="1410" w:hanging="1410"/>
        <w:jc w:val="both"/>
        <w:rPr>
          <w:rFonts w:ascii="Arial" w:eastAsia="Times New Roman" w:hAnsi="Arial" w:cs="Arial"/>
          <w:lang w:eastAsia="cs-CZ"/>
        </w:rPr>
      </w:pPr>
    </w:p>
    <w:p w:rsidR="00E70A05" w:rsidRPr="00E6273B" w:rsidRDefault="00E70A05" w:rsidP="00E70A05">
      <w:pPr>
        <w:spacing w:after="0" w:line="240" w:lineRule="auto"/>
        <w:ind w:left="1410" w:hanging="1410"/>
        <w:jc w:val="both"/>
        <w:rPr>
          <w:rFonts w:ascii="Arial" w:eastAsia="Times New Roman" w:hAnsi="Arial" w:cs="Arial"/>
          <w:lang w:eastAsia="cs-CZ"/>
        </w:rPr>
      </w:pPr>
    </w:p>
    <w:p w:rsidR="00E70A05" w:rsidRPr="00E6273B" w:rsidRDefault="00E70A05" w:rsidP="00E70A05">
      <w:pPr>
        <w:spacing w:after="0" w:line="240" w:lineRule="auto"/>
        <w:ind w:left="1410" w:hanging="1410"/>
        <w:jc w:val="both"/>
        <w:rPr>
          <w:rFonts w:ascii="Arial" w:eastAsia="Times New Roman" w:hAnsi="Arial" w:cs="Arial"/>
          <w:lang w:eastAsia="cs-CZ"/>
        </w:rPr>
      </w:pPr>
      <w:r w:rsidRPr="00E6273B">
        <w:rPr>
          <w:rFonts w:ascii="Arial" w:eastAsia="Times New Roman" w:hAnsi="Arial" w:cs="Arial"/>
          <w:lang w:eastAsia="cs-CZ"/>
        </w:rPr>
        <w:t>(dále jen „objednatel“)</w:t>
      </w:r>
    </w:p>
    <w:p w:rsidR="00E70A05" w:rsidRPr="00E6273B" w:rsidRDefault="00E70A05" w:rsidP="00E70A05">
      <w:pPr>
        <w:spacing w:after="0" w:line="240" w:lineRule="auto"/>
        <w:ind w:left="1410" w:hanging="1410"/>
        <w:jc w:val="both"/>
        <w:rPr>
          <w:rFonts w:ascii="Arial" w:eastAsia="Times New Roman" w:hAnsi="Arial" w:cs="Arial"/>
          <w:lang w:eastAsia="cs-CZ"/>
        </w:rPr>
      </w:pPr>
    </w:p>
    <w:p w:rsidR="00E70A05" w:rsidRPr="00E6273B" w:rsidRDefault="00E70A05" w:rsidP="00E70A05">
      <w:pPr>
        <w:spacing w:after="0" w:line="240" w:lineRule="auto"/>
        <w:ind w:left="1410" w:hanging="1410"/>
        <w:jc w:val="both"/>
        <w:rPr>
          <w:rFonts w:ascii="Arial" w:eastAsia="Times New Roman" w:hAnsi="Arial" w:cs="Arial"/>
          <w:lang w:eastAsia="cs-CZ"/>
        </w:rPr>
      </w:pPr>
      <w:r w:rsidRPr="00E6273B">
        <w:rPr>
          <w:rFonts w:ascii="Arial" w:eastAsia="Times New Roman" w:hAnsi="Arial" w:cs="Arial"/>
          <w:lang w:eastAsia="cs-CZ"/>
        </w:rPr>
        <w:t>a</w:t>
      </w:r>
    </w:p>
    <w:p w:rsidR="00E70A05" w:rsidRPr="00E6273B" w:rsidRDefault="00E70A05" w:rsidP="00E70A05">
      <w:pPr>
        <w:spacing w:after="0" w:line="240" w:lineRule="auto"/>
        <w:ind w:left="1410" w:hanging="1410"/>
        <w:jc w:val="both"/>
        <w:rPr>
          <w:rFonts w:ascii="Arial" w:eastAsia="Times New Roman" w:hAnsi="Arial" w:cs="Arial"/>
          <w:lang w:eastAsia="cs-CZ"/>
        </w:rPr>
      </w:pPr>
    </w:p>
    <w:p w:rsidR="00E70A05" w:rsidRPr="00E6273B" w:rsidRDefault="00E70A05" w:rsidP="00E70A05">
      <w:pPr>
        <w:spacing w:after="0" w:line="240" w:lineRule="auto"/>
        <w:ind w:left="2835" w:hanging="2835"/>
        <w:jc w:val="both"/>
        <w:rPr>
          <w:rFonts w:ascii="Arial" w:eastAsia="Times New Roman" w:hAnsi="Arial" w:cs="Arial"/>
          <w:b/>
          <w:lang w:eastAsia="cs-CZ"/>
        </w:rPr>
      </w:pPr>
      <w:r w:rsidRPr="00E6273B">
        <w:rPr>
          <w:rFonts w:ascii="Arial" w:eastAsia="Times New Roman" w:hAnsi="Arial" w:cs="Arial"/>
          <w:b/>
          <w:lang w:eastAsia="cs-CZ"/>
        </w:rPr>
        <w:t>Zhotovitel:</w:t>
      </w:r>
      <w:r w:rsidRPr="00E6273B">
        <w:rPr>
          <w:rFonts w:ascii="Arial" w:eastAsia="Times New Roman" w:hAnsi="Arial" w:cs="Arial"/>
          <w:b/>
          <w:lang w:eastAsia="cs-CZ"/>
        </w:rPr>
        <w:tab/>
      </w:r>
      <w:r w:rsidRPr="007D7233">
        <w:rPr>
          <w:rFonts w:ascii="Arial" w:eastAsia="Times New Roman" w:hAnsi="Arial" w:cs="Arial"/>
          <w:b/>
          <w:highlight w:val="yellow"/>
          <w:lang w:eastAsia="cs-CZ"/>
        </w:rPr>
        <w:t>doplnit</w:t>
      </w:r>
    </w:p>
    <w:p w:rsidR="00E70A05" w:rsidRPr="009227B0" w:rsidRDefault="00E70A05" w:rsidP="00E70A05">
      <w:pPr>
        <w:tabs>
          <w:tab w:val="left" w:pos="2880"/>
        </w:tabs>
        <w:spacing w:after="0" w:line="240" w:lineRule="auto"/>
        <w:ind w:left="2835" w:hanging="2835"/>
        <w:rPr>
          <w:rFonts w:ascii="Arial" w:hAnsi="Arial" w:cs="Arial"/>
        </w:rPr>
      </w:pPr>
      <w:r w:rsidRPr="009227B0">
        <w:rPr>
          <w:rFonts w:ascii="Arial" w:hAnsi="Arial" w:cs="Arial"/>
        </w:rPr>
        <w:t>se sídlem:</w:t>
      </w:r>
      <w:r w:rsidRPr="009227B0">
        <w:rPr>
          <w:rFonts w:ascii="Arial" w:hAnsi="Arial" w:cs="Arial"/>
        </w:rPr>
        <w:tab/>
        <w:t xml:space="preserve">                              </w:t>
      </w:r>
    </w:p>
    <w:p w:rsidR="00E70A05" w:rsidRPr="009227B0" w:rsidRDefault="00E70A05" w:rsidP="00E70A05">
      <w:pPr>
        <w:tabs>
          <w:tab w:val="left" w:pos="2880"/>
        </w:tabs>
        <w:spacing w:after="0" w:line="240" w:lineRule="auto"/>
        <w:ind w:left="2835" w:hanging="2835"/>
        <w:rPr>
          <w:rFonts w:ascii="Arial" w:hAnsi="Arial" w:cs="Arial"/>
        </w:rPr>
      </w:pPr>
      <w:r w:rsidRPr="009227B0">
        <w:rPr>
          <w:rFonts w:ascii="Arial" w:hAnsi="Arial" w:cs="Arial"/>
        </w:rPr>
        <w:t>zastoupený:</w:t>
      </w:r>
      <w:r w:rsidRPr="009227B0">
        <w:rPr>
          <w:rFonts w:ascii="Arial" w:hAnsi="Arial" w:cs="Arial"/>
        </w:rPr>
        <w:tab/>
        <w:t xml:space="preserve">                                                                   </w:t>
      </w:r>
    </w:p>
    <w:p w:rsidR="00E70A05" w:rsidRPr="009227B0" w:rsidRDefault="00E70A05" w:rsidP="00E70A05">
      <w:pPr>
        <w:tabs>
          <w:tab w:val="left" w:pos="2880"/>
        </w:tabs>
        <w:spacing w:after="0" w:line="240" w:lineRule="auto"/>
        <w:ind w:left="2835" w:hanging="2835"/>
        <w:rPr>
          <w:rFonts w:ascii="Arial" w:hAnsi="Arial" w:cs="Arial"/>
        </w:rPr>
      </w:pPr>
      <w:r w:rsidRPr="009227B0">
        <w:rPr>
          <w:rFonts w:ascii="Arial" w:hAnsi="Arial" w:cs="Arial"/>
        </w:rPr>
        <w:t>IČO:</w:t>
      </w:r>
      <w:r w:rsidRPr="009227B0">
        <w:rPr>
          <w:rFonts w:ascii="Arial" w:hAnsi="Arial" w:cs="Arial"/>
        </w:rPr>
        <w:tab/>
        <w:t xml:space="preserve">                                       </w:t>
      </w:r>
    </w:p>
    <w:p w:rsidR="00E70A05" w:rsidRPr="009227B0" w:rsidRDefault="00E70A05" w:rsidP="00E70A05">
      <w:pPr>
        <w:tabs>
          <w:tab w:val="left" w:pos="2880"/>
        </w:tabs>
        <w:spacing w:after="0" w:line="240" w:lineRule="auto"/>
        <w:ind w:left="2835" w:hanging="2835"/>
        <w:rPr>
          <w:rFonts w:ascii="Arial" w:hAnsi="Arial" w:cs="Arial"/>
        </w:rPr>
      </w:pPr>
      <w:r w:rsidRPr="009227B0">
        <w:rPr>
          <w:rFonts w:ascii="Arial" w:hAnsi="Arial" w:cs="Arial"/>
        </w:rPr>
        <w:t>DIČ:</w:t>
      </w:r>
      <w:r w:rsidRPr="009227B0">
        <w:rPr>
          <w:rFonts w:ascii="Arial" w:hAnsi="Arial" w:cs="Arial"/>
        </w:rPr>
        <w:tab/>
        <w:t xml:space="preserve">                                       </w:t>
      </w:r>
    </w:p>
    <w:p w:rsidR="00E70A05" w:rsidRPr="009227B0" w:rsidRDefault="00E70A05" w:rsidP="00E70A05">
      <w:pPr>
        <w:spacing w:after="0" w:line="240" w:lineRule="auto"/>
        <w:ind w:left="2835" w:hanging="2835"/>
        <w:rPr>
          <w:rFonts w:ascii="Arial" w:hAnsi="Arial" w:cs="Arial"/>
        </w:rPr>
      </w:pPr>
      <w:r w:rsidRPr="009227B0">
        <w:rPr>
          <w:rFonts w:ascii="Arial" w:hAnsi="Arial" w:cs="Arial"/>
        </w:rPr>
        <w:t>zapsaný v </w:t>
      </w:r>
    </w:p>
    <w:p w:rsidR="00E70A05" w:rsidRPr="009227B0" w:rsidRDefault="00E70A05" w:rsidP="00E70A05">
      <w:pPr>
        <w:spacing w:after="0" w:line="240" w:lineRule="auto"/>
        <w:ind w:left="2835" w:hanging="2835"/>
        <w:rPr>
          <w:rFonts w:ascii="Arial" w:eastAsia="Calibri" w:hAnsi="Arial" w:cs="Arial"/>
        </w:rPr>
      </w:pPr>
      <w:r w:rsidRPr="009227B0">
        <w:rPr>
          <w:rFonts w:ascii="Arial" w:hAnsi="Arial" w:cs="Arial"/>
        </w:rPr>
        <w:t>bankovní spojení:</w:t>
      </w:r>
      <w:r w:rsidRPr="009227B0">
        <w:rPr>
          <w:rFonts w:ascii="Arial" w:hAnsi="Arial" w:cs="Arial"/>
        </w:rPr>
        <w:tab/>
        <w:t xml:space="preserve">                  </w:t>
      </w:r>
    </w:p>
    <w:p w:rsidR="00E70A05" w:rsidRPr="009227B0" w:rsidRDefault="00E70A05" w:rsidP="00E70A05">
      <w:pPr>
        <w:tabs>
          <w:tab w:val="left" w:pos="2880"/>
        </w:tabs>
        <w:spacing w:after="0" w:line="240" w:lineRule="auto"/>
        <w:ind w:left="2835" w:hanging="2835"/>
        <w:rPr>
          <w:rFonts w:ascii="Arial" w:hAnsi="Arial" w:cs="Arial"/>
        </w:rPr>
      </w:pPr>
      <w:r w:rsidRPr="009227B0">
        <w:rPr>
          <w:rFonts w:ascii="Arial" w:hAnsi="Arial" w:cs="Arial"/>
        </w:rPr>
        <w:t>e-mail:</w:t>
      </w:r>
      <w:r w:rsidRPr="009227B0">
        <w:rPr>
          <w:rFonts w:ascii="Arial" w:hAnsi="Arial" w:cs="Arial"/>
        </w:rPr>
        <w:tab/>
        <w:t xml:space="preserve">                                                           </w:t>
      </w:r>
    </w:p>
    <w:p w:rsidR="00E70A05" w:rsidRPr="008C4FB1" w:rsidRDefault="00E70A05" w:rsidP="00E70A05">
      <w:pPr>
        <w:tabs>
          <w:tab w:val="left" w:pos="2835"/>
        </w:tabs>
        <w:spacing w:after="0" w:line="240" w:lineRule="auto"/>
        <w:ind w:left="2835" w:hanging="2835"/>
        <w:rPr>
          <w:rFonts w:ascii="Arial" w:hAnsi="Arial" w:cs="Arial"/>
        </w:rPr>
      </w:pPr>
      <w:r w:rsidRPr="009227B0">
        <w:rPr>
          <w:rFonts w:ascii="Arial" w:hAnsi="Arial" w:cs="Arial"/>
        </w:rPr>
        <w:t>telefon:</w:t>
      </w:r>
      <w:r w:rsidRPr="008C4FB1">
        <w:rPr>
          <w:rFonts w:ascii="Arial" w:hAnsi="Arial" w:cs="Arial"/>
        </w:rPr>
        <w:tab/>
      </w:r>
      <w:r w:rsidRPr="008C4FB1">
        <w:rPr>
          <w:rFonts w:ascii="Arial" w:hAnsi="Arial" w:cs="Arial"/>
        </w:rPr>
        <w:tab/>
        <w:t xml:space="preserve">                                                     </w:t>
      </w:r>
    </w:p>
    <w:p w:rsidR="00E70A05" w:rsidRPr="008C4FB1" w:rsidRDefault="00E70A05" w:rsidP="00E70A05">
      <w:pPr>
        <w:tabs>
          <w:tab w:val="left" w:pos="2880"/>
        </w:tabs>
        <w:spacing w:after="0" w:line="240" w:lineRule="auto"/>
        <w:rPr>
          <w:rFonts w:ascii="Arial" w:hAnsi="Arial" w:cs="Arial"/>
        </w:rPr>
      </w:pPr>
    </w:p>
    <w:p w:rsidR="00E70A05" w:rsidRPr="008C4FB1" w:rsidRDefault="00E70A05" w:rsidP="00E70A05">
      <w:pPr>
        <w:tabs>
          <w:tab w:val="left" w:pos="2880"/>
        </w:tabs>
        <w:spacing w:after="0" w:line="240" w:lineRule="auto"/>
        <w:rPr>
          <w:rFonts w:ascii="Arial" w:hAnsi="Arial" w:cs="Arial"/>
        </w:rPr>
      </w:pPr>
      <w:r w:rsidRPr="008C4FB1">
        <w:rPr>
          <w:rFonts w:ascii="Arial" w:hAnsi="Arial" w:cs="Arial"/>
        </w:rPr>
        <w:t xml:space="preserve">(dále jen „zhotovitel“) </w:t>
      </w:r>
    </w:p>
    <w:p w:rsidR="00E70A05" w:rsidRPr="008C4FB1" w:rsidRDefault="00E70A05" w:rsidP="00E70A05">
      <w:pPr>
        <w:tabs>
          <w:tab w:val="left" w:pos="2880"/>
        </w:tabs>
        <w:spacing w:after="0" w:line="240" w:lineRule="auto"/>
        <w:rPr>
          <w:rFonts w:ascii="Arial" w:hAnsi="Arial" w:cs="Arial"/>
        </w:rPr>
      </w:pPr>
    </w:p>
    <w:p w:rsidR="00E70A05" w:rsidRPr="008C4FB1" w:rsidRDefault="00E70A05" w:rsidP="00E70A05">
      <w:pPr>
        <w:tabs>
          <w:tab w:val="left" w:pos="2880"/>
        </w:tabs>
        <w:spacing w:after="0" w:line="240" w:lineRule="auto"/>
        <w:rPr>
          <w:rFonts w:ascii="Arial" w:hAnsi="Arial" w:cs="Arial"/>
          <w:color w:val="FF0000"/>
        </w:rPr>
      </w:pPr>
      <w:r w:rsidRPr="008C4FB1">
        <w:rPr>
          <w:rFonts w:ascii="Arial" w:hAnsi="Arial" w:cs="Arial"/>
        </w:rPr>
        <w:t xml:space="preserve">uzavírají tuto smlouvu o dílo (dále jen „smlouva“):              </w:t>
      </w:r>
    </w:p>
    <w:p w:rsidR="00E70A05" w:rsidRPr="008C4FB1" w:rsidRDefault="00E70A05" w:rsidP="00E70A05">
      <w:pPr>
        <w:spacing w:after="0" w:line="240" w:lineRule="auto"/>
        <w:rPr>
          <w:rFonts w:ascii="Arial" w:hAnsi="Arial" w:cs="Arial"/>
          <w:b/>
        </w:rPr>
      </w:pPr>
    </w:p>
    <w:p w:rsidR="00E70A05" w:rsidRDefault="00E70A05" w:rsidP="00E70A05">
      <w:pPr>
        <w:spacing w:after="0" w:line="240" w:lineRule="auto"/>
        <w:rPr>
          <w:rFonts w:ascii="Arial" w:hAnsi="Arial" w:cs="Arial"/>
          <w:b/>
        </w:rPr>
      </w:pPr>
    </w:p>
    <w:p w:rsidR="00E70A05" w:rsidRPr="008C4FB1" w:rsidRDefault="00E70A05" w:rsidP="00E70A05">
      <w:pPr>
        <w:spacing w:after="0" w:line="240" w:lineRule="auto"/>
        <w:rPr>
          <w:rFonts w:ascii="Arial" w:hAnsi="Arial" w:cs="Arial"/>
          <w:b/>
        </w:rPr>
      </w:pPr>
    </w:p>
    <w:p w:rsidR="00E70A05" w:rsidRPr="00531A49" w:rsidRDefault="00E70A05" w:rsidP="00E70A05">
      <w:pPr>
        <w:spacing w:line="240" w:lineRule="auto"/>
        <w:jc w:val="center"/>
        <w:rPr>
          <w:rFonts w:ascii="Arial" w:hAnsi="Arial" w:cs="Arial"/>
          <w:b/>
        </w:rPr>
      </w:pPr>
      <w:r w:rsidRPr="00531A49">
        <w:rPr>
          <w:rFonts w:ascii="Arial" w:hAnsi="Arial" w:cs="Arial"/>
          <w:b/>
        </w:rPr>
        <w:t>Čl. I.</w:t>
      </w:r>
    </w:p>
    <w:p w:rsidR="00E70A05" w:rsidRPr="00531A49" w:rsidRDefault="00E70A05" w:rsidP="00E70A05">
      <w:pPr>
        <w:spacing w:before="120" w:after="120" w:line="240" w:lineRule="auto"/>
        <w:jc w:val="center"/>
        <w:rPr>
          <w:rFonts w:ascii="Arial" w:hAnsi="Arial" w:cs="Arial"/>
          <w:b/>
        </w:rPr>
      </w:pPr>
      <w:r w:rsidRPr="00531A49">
        <w:rPr>
          <w:rFonts w:ascii="Arial" w:hAnsi="Arial" w:cs="Arial"/>
          <w:b/>
        </w:rPr>
        <w:t>Preambule</w:t>
      </w:r>
    </w:p>
    <w:p w:rsidR="00E70A05" w:rsidRPr="00531A49" w:rsidRDefault="00E70A05" w:rsidP="00E70A05">
      <w:pPr>
        <w:spacing w:after="0" w:line="240" w:lineRule="auto"/>
        <w:rPr>
          <w:rFonts w:ascii="Arial" w:hAnsi="Arial" w:cs="Arial"/>
        </w:rPr>
      </w:pPr>
      <w:r w:rsidRPr="00531A49">
        <w:rPr>
          <w:rFonts w:ascii="Arial" w:hAnsi="Arial" w:cs="Arial"/>
        </w:rPr>
        <w:t>Smluvní strany prohlašují, že pokud tato smlouva nestanoví jinak, bude postupováno v souladu s příslušnými ustanoveními občanského zákoníku a v souladu s dalšími právními předpisy, které se vztahují na provádění předmětu smlouvy.</w:t>
      </w:r>
    </w:p>
    <w:p w:rsidR="00E70A05" w:rsidRPr="00531A49" w:rsidRDefault="00E70A05" w:rsidP="00E70A05">
      <w:pPr>
        <w:spacing w:after="0" w:line="240" w:lineRule="auto"/>
        <w:rPr>
          <w:rFonts w:ascii="Arial" w:hAnsi="Arial" w:cs="Arial"/>
          <w:b/>
        </w:rPr>
      </w:pPr>
    </w:p>
    <w:p w:rsidR="00E70A05" w:rsidRPr="00531A49" w:rsidRDefault="00E70A05" w:rsidP="00E70A05">
      <w:pPr>
        <w:spacing w:after="0" w:line="240" w:lineRule="auto"/>
        <w:rPr>
          <w:rFonts w:ascii="Arial" w:hAnsi="Arial" w:cs="Arial"/>
          <w:b/>
        </w:rPr>
      </w:pPr>
    </w:p>
    <w:p w:rsidR="00E70A05" w:rsidRPr="00E6273B" w:rsidRDefault="00E70A05" w:rsidP="00E70A05">
      <w:pPr>
        <w:spacing w:before="240" w:after="120" w:line="240" w:lineRule="auto"/>
        <w:ind w:left="567" w:hanging="567"/>
        <w:jc w:val="center"/>
        <w:rPr>
          <w:rFonts w:ascii="Arial" w:eastAsia="Times New Roman" w:hAnsi="Arial" w:cs="Arial"/>
          <w:b/>
          <w:lang w:eastAsia="cs-CZ"/>
        </w:rPr>
      </w:pPr>
      <w:r w:rsidRPr="00E6273B">
        <w:rPr>
          <w:rFonts w:ascii="Arial" w:eastAsia="Times New Roman" w:hAnsi="Arial" w:cs="Arial"/>
          <w:b/>
          <w:lang w:eastAsia="cs-CZ"/>
        </w:rPr>
        <w:lastRenderedPageBreak/>
        <w:t>Čl. II.</w:t>
      </w:r>
    </w:p>
    <w:p w:rsidR="00E70A05" w:rsidRPr="00E6273B" w:rsidRDefault="00E70A05" w:rsidP="00E70A05">
      <w:pPr>
        <w:spacing w:before="120" w:after="120" w:line="240" w:lineRule="auto"/>
        <w:ind w:left="567" w:hanging="567"/>
        <w:jc w:val="center"/>
        <w:rPr>
          <w:rFonts w:ascii="Arial" w:eastAsia="Times New Roman" w:hAnsi="Arial" w:cs="Arial"/>
          <w:b/>
          <w:lang w:eastAsia="cs-CZ"/>
        </w:rPr>
      </w:pPr>
      <w:r w:rsidRPr="00E6273B">
        <w:rPr>
          <w:rFonts w:ascii="Arial" w:eastAsia="Times New Roman" w:hAnsi="Arial" w:cs="Arial"/>
          <w:b/>
          <w:lang w:eastAsia="cs-CZ"/>
        </w:rPr>
        <w:t>Předmět smlouvy</w:t>
      </w:r>
    </w:p>
    <w:p w:rsidR="00E70A05" w:rsidRPr="00E6273B" w:rsidRDefault="00E70A05" w:rsidP="00E70A05">
      <w:pPr>
        <w:spacing w:after="0" w:line="240" w:lineRule="auto"/>
        <w:ind w:left="720" w:hanging="720"/>
        <w:jc w:val="both"/>
        <w:rPr>
          <w:rFonts w:ascii="Arial" w:eastAsia="Times New Roman" w:hAnsi="Arial" w:cs="Arial"/>
          <w:lang w:eastAsia="cs-CZ"/>
        </w:rPr>
      </w:pPr>
      <w:r w:rsidRPr="00531A49">
        <w:rPr>
          <w:rFonts w:ascii="Arial" w:hAnsi="Arial" w:cs="Arial"/>
        </w:rPr>
        <w:t xml:space="preserve">2.1. </w:t>
      </w:r>
      <w:r w:rsidRPr="00531A49">
        <w:rPr>
          <w:rFonts w:ascii="Arial" w:hAnsi="Arial" w:cs="Arial"/>
        </w:rPr>
        <w:tab/>
      </w:r>
      <w:r w:rsidRPr="00E6273B">
        <w:rPr>
          <w:rFonts w:ascii="Arial" w:eastAsia="Times New Roman" w:hAnsi="Arial" w:cs="Arial"/>
          <w:lang w:eastAsia="cs-CZ"/>
        </w:rPr>
        <w:t>Zhotovitel se zavazuje provést na svou odpovědnost a svým jménem, řádně a včas pro objednatele výměnu systému indikátorů topných nákladů v budově Krámská č</w:t>
      </w:r>
      <w:r>
        <w:rPr>
          <w:rFonts w:ascii="Arial" w:eastAsia="Times New Roman" w:hAnsi="Arial" w:cs="Arial"/>
          <w:lang w:eastAsia="cs-CZ"/>
        </w:rPr>
        <w:t>.</w:t>
      </w:r>
      <w:r w:rsidR="0067490A">
        <w:rPr>
          <w:rFonts w:ascii="Arial" w:eastAsia="Times New Roman" w:hAnsi="Arial" w:cs="Arial"/>
          <w:lang w:eastAsia="cs-CZ"/>
        </w:rPr>
        <w:t xml:space="preserve"> </w:t>
      </w:r>
      <w:r w:rsidRPr="00E6273B">
        <w:rPr>
          <w:rFonts w:ascii="Arial" w:eastAsia="Times New Roman" w:hAnsi="Arial" w:cs="Arial"/>
          <w:lang w:eastAsia="cs-CZ"/>
        </w:rPr>
        <w:t>p. 29, Náchod na pozemku p. č. 128, zapsané na listu vlastnictví č. 60000, pro katastrální území a obec Náchod, v katastru nemovitostí vedeném Katastrálním úřadem pro Královéhradecký kraj, Katastrálním pracovištěm Náchod (dále t</w:t>
      </w:r>
      <w:r>
        <w:rPr>
          <w:rFonts w:ascii="Arial" w:eastAsia="Times New Roman" w:hAnsi="Arial" w:cs="Arial"/>
          <w:lang w:eastAsia="cs-CZ"/>
        </w:rPr>
        <w:t>aké</w:t>
      </w:r>
      <w:r w:rsidRPr="00E6273B">
        <w:rPr>
          <w:rFonts w:ascii="Arial" w:eastAsia="Times New Roman" w:hAnsi="Arial" w:cs="Arial"/>
          <w:lang w:eastAsia="cs-CZ"/>
        </w:rPr>
        <w:t xml:space="preserve"> jako „dílo“). S uvedeným majetkem je objednatel příslušný hospodařit.</w:t>
      </w:r>
    </w:p>
    <w:p w:rsidR="00E70A05" w:rsidRPr="00531A49" w:rsidRDefault="00E70A05" w:rsidP="00E70A05">
      <w:pPr>
        <w:spacing w:after="0" w:line="240" w:lineRule="auto"/>
        <w:jc w:val="both"/>
        <w:rPr>
          <w:rFonts w:ascii="Arial" w:hAnsi="Arial" w:cs="Arial"/>
        </w:rPr>
      </w:pPr>
    </w:p>
    <w:p w:rsidR="00E70A05" w:rsidRPr="00531A49" w:rsidRDefault="00E70A05" w:rsidP="00E70A05">
      <w:pPr>
        <w:spacing w:after="0" w:line="240" w:lineRule="auto"/>
        <w:ind w:left="720" w:hanging="720"/>
        <w:jc w:val="both"/>
        <w:rPr>
          <w:rFonts w:ascii="Arial" w:hAnsi="Arial" w:cs="Arial"/>
        </w:rPr>
      </w:pPr>
      <w:r w:rsidRPr="00531A49">
        <w:rPr>
          <w:rFonts w:ascii="Arial" w:hAnsi="Arial" w:cs="Arial"/>
        </w:rPr>
        <w:t xml:space="preserve">2.2. </w:t>
      </w:r>
      <w:r w:rsidRPr="00531A49">
        <w:rPr>
          <w:rFonts w:ascii="Arial" w:hAnsi="Arial" w:cs="Arial"/>
        </w:rPr>
        <w:tab/>
      </w:r>
      <w:r>
        <w:rPr>
          <w:rFonts w:ascii="Arial" w:hAnsi="Arial" w:cs="Arial"/>
        </w:rPr>
        <w:t xml:space="preserve">Předmět díla </w:t>
      </w:r>
      <w:r w:rsidRPr="00531A49">
        <w:rPr>
          <w:rFonts w:ascii="Arial" w:hAnsi="Arial" w:cs="Arial"/>
        </w:rPr>
        <w:t xml:space="preserve">spočívá v </w:t>
      </w:r>
      <w:r w:rsidRPr="00B237C6">
        <w:rPr>
          <w:rFonts w:ascii="Arial" w:hAnsi="Arial" w:cs="Arial"/>
        </w:rPr>
        <w:t xml:space="preserve">odstranění 12 let starého systému indikátorů topných nákladů </w:t>
      </w:r>
      <w:r>
        <w:rPr>
          <w:rFonts w:ascii="Arial" w:hAnsi="Arial" w:cs="Arial"/>
        </w:rPr>
        <w:t>(dále také jako „ITN“</w:t>
      </w:r>
      <w:r w:rsidR="0067490A">
        <w:rPr>
          <w:rFonts w:ascii="Arial" w:hAnsi="Arial" w:cs="Arial"/>
        </w:rPr>
        <w:t xml:space="preserve">), osazení </w:t>
      </w:r>
      <w:r w:rsidRPr="00B237C6">
        <w:rPr>
          <w:rFonts w:ascii="Arial" w:hAnsi="Arial" w:cs="Arial"/>
        </w:rPr>
        <w:t xml:space="preserve">bezdrátového systému ITN (97 ks), dodání kompatibilního technického zařízení k provádění dálkového odečtu náměrů ITN (1 ks) </w:t>
      </w:r>
      <w:r>
        <w:rPr>
          <w:rFonts w:ascii="Arial" w:hAnsi="Arial" w:cs="Arial"/>
        </w:rPr>
        <w:br/>
      </w:r>
      <w:r w:rsidRPr="00B237C6">
        <w:rPr>
          <w:rFonts w:ascii="Arial" w:hAnsi="Arial" w:cs="Arial"/>
        </w:rPr>
        <w:t>s potřebným programovým vybavením, uvedení tohoto systému do provozuschopného stavu, nastavení dodaného programového vybavení pro odečty a výpočty spotřeb jednotlivých uživatelů včetně stanovení koeficientů pro přepočet náměrů v budově Krámská čp. 29, Náchod</w:t>
      </w:r>
      <w:r>
        <w:rPr>
          <w:rFonts w:ascii="Arial" w:hAnsi="Arial" w:cs="Arial"/>
        </w:rPr>
        <w:t xml:space="preserve"> a</w:t>
      </w:r>
      <w:r w:rsidRPr="00B237C6">
        <w:rPr>
          <w:rFonts w:ascii="Arial" w:hAnsi="Arial" w:cs="Arial"/>
        </w:rPr>
        <w:t xml:space="preserve"> </w:t>
      </w:r>
      <w:r>
        <w:rPr>
          <w:rFonts w:ascii="Arial" w:hAnsi="Arial" w:cs="Arial"/>
        </w:rPr>
        <w:t xml:space="preserve">v </w:t>
      </w:r>
      <w:r w:rsidRPr="00B237C6">
        <w:rPr>
          <w:rFonts w:ascii="Arial" w:hAnsi="Arial" w:cs="Arial"/>
        </w:rPr>
        <w:t>zaškolení pracovníků zadavatele v obsluze systému.</w:t>
      </w:r>
    </w:p>
    <w:p w:rsidR="00E70A05" w:rsidRPr="00531A49" w:rsidRDefault="00E70A05" w:rsidP="00E70A05">
      <w:pPr>
        <w:spacing w:before="240" w:after="120" w:line="240" w:lineRule="auto"/>
        <w:jc w:val="center"/>
        <w:rPr>
          <w:rFonts w:ascii="Arial" w:hAnsi="Arial" w:cs="Arial"/>
          <w:b/>
        </w:rPr>
      </w:pPr>
      <w:r w:rsidRPr="00531A49">
        <w:rPr>
          <w:rFonts w:ascii="Arial" w:hAnsi="Arial" w:cs="Arial"/>
          <w:b/>
        </w:rPr>
        <w:t>Čl. III.</w:t>
      </w:r>
    </w:p>
    <w:p w:rsidR="00E70A05" w:rsidRPr="00531A49" w:rsidRDefault="00E70A05" w:rsidP="00E70A05">
      <w:pPr>
        <w:spacing w:before="120" w:after="120" w:line="240" w:lineRule="auto"/>
        <w:jc w:val="center"/>
        <w:rPr>
          <w:rFonts w:ascii="Arial" w:hAnsi="Arial" w:cs="Arial"/>
          <w:b/>
        </w:rPr>
      </w:pPr>
      <w:r w:rsidRPr="00531A49">
        <w:rPr>
          <w:rFonts w:ascii="Arial" w:hAnsi="Arial" w:cs="Arial"/>
          <w:b/>
        </w:rPr>
        <w:t>Místo a doba plnění smlouvy</w:t>
      </w:r>
    </w:p>
    <w:p w:rsidR="00E70A05" w:rsidRPr="00531A49" w:rsidRDefault="00E70A05" w:rsidP="00E70A05">
      <w:pPr>
        <w:widowControl w:val="0"/>
        <w:numPr>
          <w:ilvl w:val="1"/>
          <w:numId w:val="2"/>
        </w:numPr>
        <w:tabs>
          <w:tab w:val="left" w:pos="-567"/>
        </w:tabs>
        <w:autoSpaceDE w:val="0"/>
        <w:autoSpaceDN w:val="0"/>
        <w:adjustRightInd w:val="0"/>
        <w:spacing w:after="0" w:line="240" w:lineRule="auto"/>
        <w:jc w:val="both"/>
        <w:rPr>
          <w:rFonts w:ascii="Arial" w:hAnsi="Arial" w:cs="Arial"/>
        </w:rPr>
      </w:pPr>
      <w:r w:rsidRPr="00531A49">
        <w:rPr>
          <w:rFonts w:ascii="Arial" w:hAnsi="Arial" w:cs="Arial"/>
        </w:rPr>
        <w:t xml:space="preserve">Místem plnění </w:t>
      </w:r>
      <w:r>
        <w:rPr>
          <w:rFonts w:ascii="Arial" w:hAnsi="Arial" w:cs="Arial"/>
        </w:rPr>
        <w:t xml:space="preserve">smlouvy </w:t>
      </w:r>
      <w:r w:rsidRPr="00531A49">
        <w:rPr>
          <w:rFonts w:ascii="Arial" w:hAnsi="Arial" w:cs="Arial"/>
        </w:rPr>
        <w:t xml:space="preserve">je </w:t>
      </w:r>
      <w:r>
        <w:rPr>
          <w:rFonts w:ascii="Arial" w:hAnsi="Arial" w:cs="Arial"/>
        </w:rPr>
        <w:t>b</w:t>
      </w:r>
      <w:r w:rsidRPr="00531A49">
        <w:rPr>
          <w:rFonts w:ascii="Arial" w:hAnsi="Arial" w:cs="Arial"/>
        </w:rPr>
        <w:t>udova Krámská č</w:t>
      </w:r>
      <w:r w:rsidR="00DF06D9">
        <w:rPr>
          <w:rFonts w:ascii="Arial" w:hAnsi="Arial" w:cs="Arial"/>
        </w:rPr>
        <w:t xml:space="preserve">. </w:t>
      </w:r>
      <w:r w:rsidRPr="00531A49">
        <w:rPr>
          <w:rFonts w:ascii="Arial" w:hAnsi="Arial" w:cs="Arial"/>
        </w:rPr>
        <w:t>p. 29</w:t>
      </w:r>
      <w:r>
        <w:rPr>
          <w:rFonts w:ascii="Arial" w:hAnsi="Arial" w:cs="Arial"/>
        </w:rPr>
        <w:t xml:space="preserve"> v </w:t>
      </w:r>
      <w:r w:rsidRPr="00531A49">
        <w:rPr>
          <w:rFonts w:ascii="Arial" w:hAnsi="Arial" w:cs="Arial"/>
        </w:rPr>
        <w:t>Náchod</w:t>
      </w:r>
      <w:r>
        <w:rPr>
          <w:rFonts w:ascii="Arial" w:hAnsi="Arial" w:cs="Arial"/>
        </w:rPr>
        <w:t>ě.</w:t>
      </w:r>
    </w:p>
    <w:p w:rsidR="00E70A05" w:rsidRPr="00531A49" w:rsidRDefault="00E70A05" w:rsidP="00E70A05">
      <w:pPr>
        <w:spacing w:after="0" w:line="240" w:lineRule="auto"/>
        <w:jc w:val="both"/>
        <w:rPr>
          <w:rFonts w:ascii="Arial" w:hAnsi="Arial" w:cs="Arial"/>
        </w:rPr>
      </w:pPr>
    </w:p>
    <w:p w:rsidR="00E70A05" w:rsidRPr="00531A49" w:rsidRDefault="00E70A05" w:rsidP="00E70A05">
      <w:pPr>
        <w:widowControl w:val="0"/>
        <w:numPr>
          <w:ilvl w:val="1"/>
          <w:numId w:val="2"/>
        </w:numPr>
        <w:tabs>
          <w:tab w:val="left" w:pos="-567"/>
        </w:tabs>
        <w:autoSpaceDE w:val="0"/>
        <w:autoSpaceDN w:val="0"/>
        <w:adjustRightInd w:val="0"/>
        <w:spacing w:after="0" w:line="240" w:lineRule="auto"/>
        <w:jc w:val="both"/>
        <w:rPr>
          <w:rFonts w:ascii="Arial" w:hAnsi="Arial" w:cs="Arial"/>
        </w:rPr>
      </w:pPr>
      <w:r w:rsidRPr="00531A49">
        <w:rPr>
          <w:rFonts w:ascii="Arial" w:hAnsi="Arial" w:cs="Arial"/>
        </w:rPr>
        <w:t>Tato smlouva je uzavřena na dobu určitou, a to do ukončení všech prací, zajištění souvisejících dodávek či služeb a do splnění všech závazků plynoucích ze smlouvy.</w:t>
      </w:r>
    </w:p>
    <w:p w:rsidR="00E70A05" w:rsidRPr="00531A49" w:rsidRDefault="00E70A05" w:rsidP="00E70A05">
      <w:pPr>
        <w:spacing w:after="0" w:line="240" w:lineRule="auto"/>
        <w:contextualSpacing/>
        <w:jc w:val="both"/>
        <w:rPr>
          <w:rFonts w:ascii="Arial" w:hAnsi="Arial" w:cs="Arial"/>
        </w:rPr>
      </w:pPr>
    </w:p>
    <w:p w:rsidR="00E70A05" w:rsidRPr="00531A49" w:rsidRDefault="00E70A05" w:rsidP="00E70A05">
      <w:pPr>
        <w:widowControl w:val="0"/>
        <w:numPr>
          <w:ilvl w:val="1"/>
          <w:numId w:val="2"/>
        </w:numPr>
        <w:tabs>
          <w:tab w:val="left" w:pos="-567"/>
        </w:tabs>
        <w:autoSpaceDE w:val="0"/>
        <w:autoSpaceDN w:val="0"/>
        <w:adjustRightInd w:val="0"/>
        <w:spacing w:after="0" w:line="240" w:lineRule="auto"/>
        <w:jc w:val="both"/>
        <w:rPr>
          <w:rFonts w:ascii="Arial" w:hAnsi="Arial" w:cs="Arial"/>
        </w:rPr>
      </w:pPr>
      <w:r w:rsidRPr="00531A49">
        <w:rPr>
          <w:rFonts w:ascii="Arial" w:hAnsi="Arial" w:cs="Arial"/>
        </w:rPr>
        <w:t>Plnění předmětu této smlouvy musí být zahájeno do 10 kalendářních dnů ode dne nabytí účinnosti této smlouvy.</w:t>
      </w:r>
    </w:p>
    <w:p w:rsidR="00E70A05" w:rsidRPr="00531A49" w:rsidRDefault="00E70A05" w:rsidP="00E70A05">
      <w:pPr>
        <w:spacing w:after="0" w:line="240" w:lineRule="auto"/>
        <w:contextualSpacing/>
        <w:jc w:val="both"/>
        <w:rPr>
          <w:rFonts w:ascii="Arial" w:hAnsi="Arial" w:cs="Arial"/>
        </w:rPr>
      </w:pPr>
    </w:p>
    <w:p w:rsidR="00E70A05" w:rsidRPr="00531A49" w:rsidRDefault="00E70A05" w:rsidP="00E70A05">
      <w:pPr>
        <w:widowControl w:val="0"/>
        <w:numPr>
          <w:ilvl w:val="1"/>
          <w:numId w:val="2"/>
        </w:numPr>
        <w:tabs>
          <w:tab w:val="left" w:pos="-567"/>
        </w:tabs>
        <w:autoSpaceDE w:val="0"/>
        <w:autoSpaceDN w:val="0"/>
        <w:adjustRightInd w:val="0"/>
        <w:spacing w:after="0" w:line="240" w:lineRule="auto"/>
        <w:jc w:val="both"/>
        <w:rPr>
          <w:rFonts w:ascii="Arial" w:hAnsi="Arial" w:cs="Arial"/>
        </w:rPr>
      </w:pPr>
      <w:r w:rsidRPr="00531A49">
        <w:rPr>
          <w:rFonts w:ascii="Arial" w:hAnsi="Arial" w:cs="Arial"/>
        </w:rPr>
        <w:t>Předmět této smlouvy je povinen zhotovitel komplexně dokončit a protokolárně předat objednateli, včetně řádného odstranění všech zjištěných vad či nedodělků a provedení všech předepsaných zkoušek, nejpozději do </w:t>
      </w:r>
      <w:r>
        <w:rPr>
          <w:rFonts w:ascii="Arial" w:hAnsi="Arial" w:cs="Arial"/>
        </w:rPr>
        <w:t>6</w:t>
      </w:r>
      <w:r w:rsidRPr="00531A49">
        <w:rPr>
          <w:rFonts w:ascii="Arial" w:hAnsi="Arial" w:cs="Arial"/>
        </w:rPr>
        <w:t xml:space="preserve">0 kalendářních dnů od účinnosti smlouvy. Na nedodržení této povinnosti budou vázány nepodmíněné a povinné sankce pro zhotovitele (viz </w:t>
      </w:r>
      <w:r>
        <w:rPr>
          <w:rFonts w:ascii="Arial" w:hAnsi="Arial" w:cs="Arial"/>
        </w:rPr>
        <w:t xml:space="preserve">Čl. VIII. </w:t>
      </w:r>
      <w:r w:rsidRPr="00531A49">
        <w:rPr>
          <w:rFonts w:ascii="Arial" w:hAnsi="Arial" w:cs="Arial"/>
        </w:rPr>
        <w:t>odst. 8.</w:t>
      </w:r>
      <w:r>
        <w:rPr>
          <w:rFonts w:ascii="Arial" w:hAnsi="Arial" w:cs="Arial"/>
        </w:rPr>
        <w:t xml:space="preserve"> </w:t>
      </w:r>
      <w:r w:rsidRPr="00531A49">
        <w:rPr>
          <w:rFonts w:ascii="Arial" w:hAnsi="Arial" w:cs="Arial"/>
        </w:rPr>
        <w:t>9. této smlouvy).</w:t>
      </w:r>
    </w:p>
    <w:p w:rsidR="00E70A05" w:rsidRPr="00531A49" w:rsidRDefault="00E70A05" w:rsidP="00E70A05">
      <w:pPr>
        <w:spacing w:before="240" w:after="120" w:line="240" w:lineRule="auto"/>
        <w:jc w:val="center"/>
        <w:rPr>
          <w:rFonts w:ascii="Arial" w:hAnsi="Arial" w:cs="Arial"/>
          <w:b/>
        </w:rPr>
      </w:pPr>
      <w:r w:rsidRPr="00531A49">
        <w:rPr>
          <w:rFonts w:ascii="Arial" w:hAnsi="Arial" w:cs="Arial"/>
          <w:b/>
        </w:rPr>
        <w:t xml:space="preserve">Čl. IV. </w:t>
      </w:r>
    </w:p>
    <w:p w:rsidR="00E70A05" w:rsidRPr="00531A49" w:rsidRDefault="00E70A05" w:rsidP="00E70A05">
      <w:pPr>
        <w:spacing w:before="120" w:after="120" w:line="240" w:lineRule="auto"/>
        <w:jc w:val="center"/>
        <w:rPr>
          <w:rFonts w:ascii="Arial" w:hAnsi="Arial" w:cs="Arial"/>
          <w:b/>
        </w:rPr>
      </w:pPr>
      <w:r w:rsidRPr="00531A49">
        <w:rPr>
          <w:rFonts w:ascii="Arial" w:hAnsi="Arial" w:cs="Arial"/>
          <w:b/>
        </w:rPr>
        <w:t>Smluvní cena za plnění předmětu smlouvy</w:t>
      </w:r>
    </w:p>
    <w:p w:rsidR="00E70A05" w:rsidRPr="00531A49" w:rsidRDefault="00E70A05" w:rsidP="00E70A05">
      <w:pPr>
        <w:pStyle w:val="Odstavecseseznamem"/>
        <w:widowControl w:val="0"/>
        <w:numPr>
          <w:ilvl w:val="0"/>
          <w:numId w:val="5"/>
        </w:numPr>
        <w:tabs>
          <w:tab w:val="left" w:pos="-567"/>
        </w:tabs>
        <w:autoSpaceDE w:val="0"/>
        <w:autoSpaceDN w:val="0"/>
        <w:adjustRightInd w:val="0"/>
        <w:rPr>
          <w:vanish/>
          <w:sz w:val="22"/>
          <w:szCs w:val="22"/>
        </w:rPr>
      </w:pPr>
    </w:p>
    <w:p w:rsidR="00E70A05" w:rsidRPr="00531A49" w:rsidRDefault="00E70A05" w:rsidP="00E70A05">
      <w:pPr>
        <w:pStyle w:val="Odstavecseseznamem"/>
        <w:widowControl w:val="0"/>
        <w:numPr>
          <w:ilvl w:val="0"/>
          <w:numId w:val="5"/>
        </w:numPr>
        <w:tabs>
          <w:tab w:val="left" w:pos="-567"/>
        </w:tabs>
        <w:autoSpaceDE w:val="0"/>
        <w:autoSpaceDN w:val="0"/>
        <w:adjustRightInd w:val="0"/>
        <w:rPr>
          <w:vanish/>
          <w:sz w:val="22"/>
          <w:szCs w:val="22"/>
        </w:rPr>
      </w:pPr>
    </w:p>
    <w:p w:rsidR="00E70A05" w:rsidRPr="00531A49" w:rsidRDefault="00E70A05" w:rsidP="00E70A05">
      <w:pPr>
        <w:widowControl w:val="0"/>
        <w:numPr>
          <w:ilvl w:val="1"/>
          <w:numId w:val="5"/>
        </w:numPr>
        <w:tabs>
          <w:tab w:val="left" w:pos="-567"/>
        </w:tabs>
        <w:autoSpaceDE w:val="0"/>
        <w:autoSpaceDN w:val="0"/>
        <w:adjustRightInd w:val="0"/>
        <w:spacing w:after="0" w:line="240" w:lineRule="auto"/>
        <w:jc w:val="both"/>
        <w:rPr>
          <w:rFonts w:ascii="Arial" w:hAnsi="Arial" w:cs="Arial"/>
        </w:rPr>
      </w:pPr>
      <w:r w:rsidRPr="00531A49">
        <w:rPr>
          <w:rFonts w:ascii="Arial" w:hAnsi="Arial" w:cs="Arial"/>
        </w:rPr>
        <w:t>Smluvní cena byla stanovena dohodou smluvních stran následovně:</w:t>
      </w:r>
    </w:p>
    <w:p w:rsidR="00E70A05" w:rsidRPr="00531A49" w:rsidRDefault="00E70A05" w:rsidP="00E70A05">
      <w:pPr>
        <w:widowControl w:val="0"/>
        <w:tabs>
          <w:tab w:val="left" w:pos="-567"/>
        </w:tabs>
        <w:autoSpaceDE w:val="0"/>
        <w:autoSpaceDN w:val="0"/>
        <w:adjustRightInd w:val="0"/>
        <w:spacing w:after="0" w:line="240" w:lineRule="auto"/>
        <w:rPr>
          <w:rFonts w:ascii="Arial" w:hAnsi="Arial" w:cs="Arial"/>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2397"/>
        <w:gridCol w:w="2283"/>
        <w:gridCol w:w="2283"/>
      </w:tblGrid>
      <w:tr w:rsidR="00E70A05" w:rsidRPr="00531A49" w:rsidTr="00B6266C">
        <w:trPr>
          <w:trHeight w:val="683"/>
        </w:trPr>
        <w:tc>
          <w:tcPr>
            <w:tcW w:w="2907" w:type="dxa"/>
            <w:vMerge w:val="restart"/>
            <w:tcBorders>
              <w:top w:val="single" w:sz="4" w:space="0" w:color="auto"/>
              <w:left w:val="single" w:sz="4" w:space="0" w:color="auto"/>
              <w:right w:val="single" w:sz="4" w:space="0" w:color="auto"/>
            </w:tcBorders>
            <w:shd w:val="clear" w:color="auto" w:fill="auto"/>
            <w:vAlign w:val="center"/>
          </w:tcPr>
          <w:p w:rsidR="00E70A05" w:rsidRPr="00531A49" w:rsidRDefault="00E70A05" w:rsidP="00B6266C">
            <w:pPr>
              <w:widowControl w:val="0"/>
              <w:spacing w:after="0" w:line="240" w:lineRule="auto"/>
              <w:jc w:val="center"/>
              <w:rPr>
                <w:rFonts w:ascii="Arial" w:hAnsi="Arial" w:cs="Arial"/>
                <w:b/>
                <w:caps/>
              </w:rPr>
            </w:pPr>
            <w:r w:rsidRPr="00531A49">
              <w:rPr>
                <w:rFonts w:ascii="Arial" w:hAnsi="Arial" w:cs="Arial"/>
                <w:b/>
                <w:caps/>
              </w:rPr>
              <w:t>Obsah smluvní ceny</w:t>
            </w:r>
          </w:p>
        </w:tc>
        <w:tc>
          <w:tcPr>
            <w:tcW w:w="69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0A05" w:rsidRPr="00531A49" w:rsidRDefault="00E70A05" w:rsidP="00B6266C">
            <w:pPr>
              <w:widowControl w:val="0"/>
              <w:spacing w:after="0" w:line="240" w:lineRule="auto"/>
              <w:jc w:val="center"/>
              <w:rPr>
                <w:rFonts w:ascii="Arial" w:hAnsi="Arial" w:cs="Arial"/>
                <w:b/>
                <w:caps/>
              </w:rPr>
            </w:pPr>
          </w:p>
          <w:p w:rsidR="00E70A05" w:rsidRPr="00531A49" w:rsidRDefault="00E70A05" w:rsidP="00B6266C">
            <w:pPr>
              <w:widowControl w:val="0"/>
              <w:spacing w:after="0" w:line="240" w:lineRule="auto"/>
              <w:jc w:val="center"/>
              <w:rPr>
                <w:rFonts w:ascii="Arial" w:hAnsi="Arial" w:cs="Arial"/>
                <w:b/>
                <w:caps/>
              </w:rPr>
            </w:pPr>
            <w:r w:rsidRPr="00531A49">
              <w:rPr>
                <w:rFonts w:ascii="Arial" w:hAnsi="Arial" w:cs="Arial"/>
                <w:b/>
                <w:caps/>
              </w:rPr>
              <w:t>smluvní cena v Kč</w:t>
            </w:r>
          </w:p>
          <w:p w:rsidR="00E70A05" w:rsidRPr="00531A49" w:rsidRDefault="00E70A05" w:rsidP="00B6266C">
            <w:pPr>
              <w:widowControl w:val="0"/>
              <w:spacing w:after="0" w:line="240" w:lineRule="auto"/>
              <w:jc w:val="center"/>
              <w:rPr>
                <w:rFonts w:ascii="Arial" w:hAnsi="Arial" w:cs="Arial"/>
                <w:b/>
                <w:caps/>
              </w:rPr>
            </w:pPr>
          </w:p>
        </w:tc>
      </w:tr>
      <w:tr w:rsidR="00E70A05" w:rsidRPr="00531A49" w:rsidTr="00B6266C">
        <w:trPr>
          <w:trHeight w:val="499"/>
        </w:trPr>
        <w:tc>
          <w:tcPr>
            <w:tcW w:w="2907" w:type="dxa"/>
            <w:vMerge/>
            <w:tcBorders>
              <w:left w:val="single" w:sz="4" w:space="0" w:color="auto"/>
              <w:bottom w:val="single" w:sz="4" w:space="0" w:color="auto"/>
              <w:right w:val="single" w:sz="4" w:space="0" w:color="auto"/>
            </w:tcBorders>
            <w:shd w:val="clear" w:color="auto" w:fill="auto"/>
            <w:vAlign w:val="center"/>
            <w:hideMark/>
          </w:tcPr>
          <w:p w:rsidR="00E70A05" w:rsidRPr="00531A49" w:rsidRDefault="00E70A05" w:rsidP="00B6266C">
            <w:pPr>
              <w:spacing w:after="0" w:line="240" w:lineRule="auto"/>
              <w:jc w:val="center"/>
              <w:rPr>
                <w:rFonts w:ascii="Arial" w:hAnsi="Arial" w:cs="Arial"/>
                <w:b/>
                <w:caps/>
              </w:rPr>
            </w:pP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A05" w:rsidRPr="00531A49" w:rsidRDefault="00E70A05" w:rsidP="00B6266C">
            <w:pPr>
              <w:widowControl w:val="0"/>
              <w:spacing w:after="0" w:line="240" w:lineRule="auto"/>
              <w:jc w:val="center"/>
              <w:rPr>
                <w:rFonts w:ascii="Arial" w:hAnsi="Arial" w:cs="Arial"/>
                <w:b/>
                <w:caps/>
              </w:rPr>
            </w:pPr>
            <w:r w:rsidRPr="00531A49">
              <w:rPr>
                <w:rFonts w:ascii="Arial" w:hAnsi="Arial" w:cs="Arial"/>
                <w:b/>
                <w:caps/>
              </w:rPr>
              <w:t>bez DPH</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E70A05" w:rsidRPr="00531A49" w:rsidRDefault="00E70A05" w:rsidP="00B6266C">
            <w:pPr>
              <w:widowControl w:val="0"/>
              <w:spacing w:after="0" w:line="240" w:lineRule="auto"/>
              <w:jc w:val="center"/>
              <w:rPr>
                <w:rFonts w:ascii="Arial" w:hAnsi="Arial" w:cs="Arial"/>
                <w:b/>
                <w:caps/>
              </w:rPr>
            </w:pPr>
            <w:r w:rsidRPr="00531A49">
              <w:rPr>
                <w:rFonts w:ascii="Arial" w:hAnsi="Arial" w:cs="Arial"/>
                <w:b/>
                <w:caps/>
              </w:rPr>
              <w:t>DPH 21%</w:t>
            </w:r>
          </w:p>
        </w:tc>
        <w:tc>
          <w:tcPr>
            <w:tcW w:w="2283" w:type="dxa"/>
            <w:tcBorders>
              <w:top w:val="single" w:sz="4" w:space="0" w:color="auto"/>
              <w:left w:val="single" w:sz="4" w:space="0" w:color="auto"/>
              <w:bottom w:val="single" w:sz="4" w:space="0" w:color="auto"/>
              <w:right w:val="single" w:sz="4" w:space="0" w:color="auto"/>
            </w:tcBorders>
            <w:vAlign w:val="center"/>
          </w:tcPr>
          <w:p w:rsidR="00E70A05" w:rsidRPr="00531A49" w:rsidRDefault="00E70A05" w:rsidP="00B6266C">
            <w:pPr>
              <w:widowControl w:val="0"/>
              <w:spacing w:after="0" w:line="240" w:lineRule="auto"/>
              <w:jc w:val="center"/>
              <w:rPr>
                <w:rFonts w:ascii="Arial" w:hAnsi="Arial" w:cs="Arial"/>
                <w:b/>
                <w:caps/>
              </w:rPr>
            </w:pPr>
            <w:r w:rsidRPr="00531A49">
              <w:rPr>
                <w:rFonts w:ascii="Arial" w:hAnsi="Arial" w:cs="Arial"/>
                <w:b/>
                <w:caps/>
              </w:rPr>
              <w:t>s DPH</w:t>
            </w:r>
          </w:p>
        </w:tc>
      </w:tr>
      <w:tr w:rsidR="00E70A05" w:rsidRPr="00531A49" w:rsidTr="00B6266C">
        <w:trPr>
          <w:trHeight w:val="850"/>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A05" w:rsidRPr="00531A49" w:rsidRDefault="00E70A05" w:rsidP="00B6266C">
            <w:pPr>
              <w:widowControl w:val="0"/>
              <w:spacing w:after="0" w:line="240" w:lineRule="auto"/>
              <w:jc w:val="center"/>
              <w:rPr>
                <w:rFonts w:ascii="Arial" w:hAnsi="Arial" w:cs="Arial"/>
                <w:b/>
                <w:caps/>
              </w:rPr>
            </w:pPr>
            <w:r w:rsidRPr="00531A49">
              <w:rPr>
                <w:rFonts w:ascii="Arial" w:hAnsi="Arial" w:cs="Arial"/>
                <w:b/>
                <w:caps/>
              </w:rPr>
              <w:t>Celková cena za komplexní realizaci díla dle čl. II smlouvy</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rsidR="00E70A05" w:rsidRPr="00531A49" w:rsidRDefault="00E70A05" w:rsidP="00B6266C">
            <w:pPr>
              <w:widowControl w:val="0"/>
              <w:spacing w:after="0" w:line="240" w:lineRule="auto"/>
              <w:jc w:val="center"/>
              <w:rPr>
                <w:rFonts w:ascii="Arial" w:hAnsi="Arial" w:cs="Arial"/>
                <w:b/>
                <w:caps/>
                <w:highlight w:val="yellow"/>
              </w:rPr>
            </w:pPr>
            <w:r w:rsidRPr="00531A49">
              <w:rPr>
                <w:rFonts w:ascii="Arial" w:hAnsi="Arial" w:cs="Arial"/>
                <w:b/>
                <w:caps/>
                <w:highlight w:val="yellow"/>
              </w:rPr>
              <w:t>xx</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E70A05" w:rsidRPr="00531A49" w:rsidRDefault="00E70A05" w:rsidP="00B6266C">
            <w:pPr>
              <w:widowControl w:val="0"/>
              <w:spacing w:after="0" w:line="240" w:lineRule="auto"/>
              <w:jc w:val="center"/>
              <w:rPr>
                <w:rFonts w:ascii="Arial" w:hAnsi="Arial" w:cs="Arial"/>
                <w:b/>
                <w:caps/>
                <w:highlight w:val="yellow"/>
              </w:rPr>
            </w:pPr>
            <w:r w:rsidRPr="00531A49">
              <w:rPr>
                <w:rFonts w:ascii="Arial" w:hAnsi="Arial" w:cs="Arial"/>
                <w:b/>
                <w:caps/>
                <w:highlight w:val="yellow"/>
              </w:rPr>
              <w:t>xx</w:t>
            </w:r>
          </w:p>
        </w:tc>
        <w:tc>
          <w:tcPr>
            <w:tcW w:w="2283" w:type="dxa"/>
            <w:tcBorders>
              <w:top w:val="single" w:sz="4" w:space="0" w:color="auto"/>
              <w:left w:val="single" w:sz="4" w:space="0" w:color="auto"/>
              <w:bottom w:val="single" w:sz="4" w:space="0" w:color="auto"/>
              <w:right w:val="single" w:sz="4" w:space="0" w:color="auto"/>
            </w:tcBorders>
            <w:vAlign w:val="center"/>
          </w:tcPr>
          <w:p w:rsidR="00E70A05" w:rsidRPr="00531A49" w:rsidRDefault="00E70A05" w:rsidP="00B6266C">
            <w:pPr>
              <w:widowControl w:val="0"/>
              <w:spacing w:after="0" w:line="240" w:lineRule="auto"/>
              <w:jc w:val="center"/>
              <w:rPr>
                <w:rFonts w:ascii="Arial" w:hAnsi="Arial" w:cs="Arial"/>
                <w:b/>
                <w:caps/>
                <w:highlight w:val="yellow"/>
              </w:rPr>
            </w:pPr>
            <w:r w:rsidRPr="00531A49">
              <w:rPr>
                <w:rFonts w:ascii="Arial" w:hAnsi="Arial" w:cs="Arial"/>
                <w:b/>
                <w:caps/>
                <w:highlight w:val="yellow"/>
              </w:rPr>
              <w:t>xx</w:t>
            </w:r>
          </w:p>
        </w:tc>
      </w:tr>
    </w:tbl>
    <w:p w:rsidR="00E70A05" w:rsidRPr="00531A49" w:rsidRDefault="00E70A05" w:rsidP="00E70A05">
      <w:pPr>
        <w:widowControl w:val="0"/>
        <w:tabs>
          <w:tab w:val="left" w:pos="-567"/>
        </w:tabs>
        <w:autoSpaceDE w:val="0"/>
        <w:autoSpaceDN w:val="0"/>
        <w:adjustRightInd w:val="0"/>
        <w:spacing w:after="0" w:line="240" w:lineRule="auto"/>
        <w:rPr>
          <w:rFonts w:ascii="Arial" w:hAnsi="Arial" w:cs="Arial"/>
        </w:rPr>
      </w:pPr>
    </w:p>
    <w:p w:rsidR="00E70A05" w:rsidRPr="00531A49" w:rsidRDefault="00E70A05" w:rsidP="00E70A05">
      <w:pPr>
        <w:widowControl w:val="0"/>
        <w:tabs>
          <w:tab w:val="left" w:pos="-567"/>
        </w:tabs>
        <w:autoSpaceDE w:val="0"/>
        <w:autoSpaceDN w:val="0"/>
        <w:adjustRightInd w:val="0"/>
        <w:spacing w:after="0" w:line="240" w:lineRule="auto"/>
        <w:rPr>
          <w:rFonts w:ascii="Arial" w:hAnsi="Arial" w:cs="Arial"/>
        </w:rPr>
      </w:pPr>
    </w:p>
    <w:p w:rsidR="00E70A05" w:rsidRPr="00531A49" w:rsidRDefault="00E70A05" w:rsidP="00E70A05">
      <w:pPr>
        <w:pStyle w:val="Odstavecseseznamem"/>
        <w:widowControl w:val="0"/>
        <w:numPr>
          <w:ilvl w:val="0"/>
          <w:numId w:val="6"/>
        </w:numPr>
        <w:tabs>
          <w:tab w:val="left" w:pos="-567"/>
        </w:tabs>
        <w:autoSpaceDE w:val="0"/>
        <w:autoSpaceDN w:val="0"/>
        <w:adjustRightInd w:val="0"/>
        <w:rPr>
          <w:vanish/>
          <w:sz w:val="22"/>
          <w:szCs w:val="22"/>
        </w:rPr>
      </w:pPr>
    </w:p>
    <w:p w:rsidR="00E70A05" w:rsidRPr="00531A49" w:rsidRDefault="00E70A05" w:rsidP="00E70A05">
      <w:pPr>
        <w:pStyle w:val="Odstavecseseznamem"/>
        <w:widowControl w:val="0"/>
        <w:numPr>
          <w:ilvl w:val="0"/>
          <w:numId w:val="6"/>
        </w:numPr>
        <w:tabs>
          <w:tab w:val="left" w:pos="-567"/>
        </w:tabs>
        <w:autoSpaceDE w:val="0"/>
        <w:autoSpaceDN w:val="0"/>
        <w:adjustRightInd w:val="0"/>
        <w:rPr>
          <w:vanish/>
          <w:sz w:val="22"/>
          <w:szCs w:val="22"/>
        </w:rPr>
      </w:pPr>
    </w:p>
    <w:p w:rsidR="00E70A05" w:rsidRPr="00531A49" w:rsidRDefault="00E70A05" w:rsidP="00E70A05">
      <w:pPr>
        <w:widowControl w:val="0"/>
        <w:numPr>
          <w:ilvl w:val="1"/>
          <w:numId w:val="6"/>
        </w:numPr>
        <w:tabs>
          <w:tab w:val="left" w:pos="-567"/>
        </w:tabs>
        <w:autoSpaceDE w:val="0"/>
        <w:autoSpaceDN w:val="0"/>
        <w:adjustRightInd w:val="0"/>
        <w:spacing w:after="0" w:line="240" w:lineRule="auto"/>
        <w:jc w:val="both"/>
        <w:rPr>
          <w:rFonts w:ascii="Arial" w:hAnsi="Arial" w:cs="Arial"/>
        </w:rPr>
      </w:pPr>
      <w:r w:rsidRPr="00531A49">
        <w:rPr>
          <w:rFonts w:ascii="Arial" w:hAnsi="Arial" w:cs="Arial"/>
        </w:rPr>
        <w:t>Smluvní cena za komplexní plnění předmětu smlouvy je stanovena jako cena nejvýše přípustná a konečná. V této ceně jsou zahrnuty veškeré náklady, výdaje, materiál, doprava, náklady na uložení a odvoz a zajištění likvidace odpadu, poplatky, pojištění, provádění průběžného i provedení závěrečného úklidu, za všechny práce, služby, dodávky a jiné aktivity zhotovitele nebo jeho subdodavatelů souvisejí</w:t>
      </w:r>
      <w:r>
        <w:rPr>
          <w:rFonts w:ascii="Arial" w:hAnsi="Arial" w:cs="Arial"/>
        </w:rPr>
        <w:t>cí s komplexní realizací díla.</w:t>
      </w:r>
    </w:p>
    <w:p w:rsidR="00E70A05" w:rsidRPr="00531A49" w:rsidRDefault="00E70A05" w:rsidP="00E70A05">
      <w:pPr>
        <w:widowControl w:val="0"/>
        <w:tabs>
          <w:tab w:val="left" w:pos="-567"/>
        </w:tabs>
        <w:autoSpaceDE w:val="0"/>
        <w:autoSpaceDN w:val="0"/>
        <w:adjustRightInd w:val="0"/>
        <w:spacing w:after="0" w:line="240" w:lineRule="auto"/>
        <w:jc w:val="both"/>
        <w:rPr>
          <w:rFonts w:ascii="Arial" w:hAnsi="Arial" w:cs="Arial"/>
        </w:rPr>
      </w:pPr>
    </w:p>
    <w:p w:rsidR="00E70A05" w:rsidRPr="00531A49" w:rsidRDefault="00E70A05" w:rsidP="00E70A05">
      <w:pPr>
        <w:widowControl w:val="0"/>
        <w:numPr>
          <w:ilvl w:val="1"/>
          <w:numId w:val="6"/>
        </w:numPr>
        <w:tabs>
          <w:tab w:val="left" w:pos="-567"/>
        </w:tabs>
        <w:autoSpaceDE w:val="0"/>
        <w:autoSpaceDN w:val="0"/>
        <w:adjustRightInd w:val="0"/>
        <w:spacing w:after="0" w:line="240" w:lineRule="auto"/>
        <w:jc w:val="both"/>
        <w:rPr>
          <w:rFonts w:ascii="Arial" w:hAnsi="Arial" w:cs="Arial"/>
        </w:rPr>
      </w:pPr>
      <w:r w:rsidRPr="00531A49">
        <w:rPr>
          <w:rFonts w:ascii="Arial" w:hAnsi="Arial" w:cs="Arial"/>
        </w:rPr>
        <w:t>Důvodem zvýšení ceny nemůže být ani dodatečně zjištěná potřeba prací, činností nebo materiálu, leda by zhotovitel prokázal, že taková potřeba vznikla až po převzetí zakázky zcela bez jeho zavinění nebo vyšší mocí.</w:t>
      </w:r>
    </w:p>
    <w:p w:rsidR="00E70A05" w:rsidRPr="00531A49" w:rsidRDefault="00E70A05" w:rsidP="00E70A05">
      <w:pPr>
        <w:spacing w:before="240" w:after="120" w:line="240" w:lineRule="auto"/>
        <w:jc w:val="center"/>
        <w:rPr>
          <w:rFonts w:ascii="Arial" w:hAnsi="Arial" w:cs="Arial"/>
          <w:b/>
        </w:rPr>
      </w:pPr>
      <w:r w:rsidRPr="00531A49">
        <w:rPr>
          <w:rFonts w:ascii="Arial" w:hAnsi="Arial" w:cs="Arial"/>
          <w:b/>
        </w:rPr>
        <w:t>Čl. V.</w:t>
      </w:r>
    </w:p>
    <w:p w:rsidR="00E70A05" w:rsidRPr="00531A49" w:rsidRDefault="00E70A05" w:rsidP="00E70A05">
      <w:pPr>
        <w:spacing w:before="120" w:after="120" w:line="240" w:lineRule="auto"/>
        <w:jc w:val="center"/>
        <w:rPr>
          <w:rFonts w:ascii="Arial" w:hAnsi="Arial" w:cs="Arial"/>
          <w:b/>
        </w:rPr>
      </w:pPr>
      <w:r w:rsidRPr="00531A49">
        <w:rPr>
          <w:rFonts w:ascii="Arial" w:hAnsi="Arial" w:cs="Arial"/>
          <w:b/>
        </w:rPr>
        <w:t>Platební podmínky a fakturace</w:t>
      </w:r>
    </w:p>
    <w:p w:rsidR="00E70A05" w:rsidRPr="00531A49" w:rsidRDefault="00E70A05" w:rsidP="00E70A05">
      <w:pPr>
        <w:pStyle w:val="Odstavecseseznamem"/>
        <w:widowControl w:val="0"/>
        <w:numPr>
          <w:ilvl w:val="1"/>
          <w:numId w:val="7"/>
        </w:numPr>
        <w:tabs>
          <w:tab w:val="left" w:pos="-567"/>
        </w:tabs>
        <w:autoSpaceDE w:val="0"/>
        <w:autoSpaceDN w:val="0"/>
        <w:adjustRightInd w:val="0"/>
        <w:rPr>
          <w:sz w:val="22"/>
          <w:szCs w:val="22"/>
        </w:rPr>
      </w:pPr>
      <w:r w:rsidRPr="00531A49">
        <w:rPr>
          <w:sz w:val="22"/>
          <w:szCs w:val="22"/>
        </w:rPr>
        <w:t>Celkovou smluvní cenu za komplexní plnění předmětu této smlouvy je objednatel povinen zaplatit bezhotovostně na základě faktury vystavené zhotovitelem až po řádném provedení a předání díla objednateli. Nezbytnou součástí faktury je protokol o předání díla bez vad a nedodělků podepsaný oběma smluvními stranami.</w:t>
      </w:r>
    </w:p>
    <w:p w:rsidR="00E70A05" w:rsidRPr="00531A49" w:rsidRDefault="00E70A05" w:rsidP="00E70A05">
      <w:pPr>
        <w:autoSpaceDE w:val="0"/>
        <w:autoSpaceDN w:val="0"/>
        <w:adjustRightInd w:val="0"/>
        <w:spacing w:after="0" w:line="240" w:lineRule="auto"/>
        <w:jc w:val="both"/>
        <w:rPr>
          <w:rFonts w:ascii="Arial" w:hAnsi="Arial" w:cs="Arial"/>
          <w:bCs/>
        </w:rPr>
      </w:pPr>
    </w:p>
    <w:p w:rsidR="00E70A05" w:rsidRPr="00531A49" w:rsidRDefault="00E70A05" w:rsidP="00E70A05">
      <w:pPr>
        <w:pStyle w:val="Odstavecseseznamem"/>
        <w:widowControl w:val="0"/>
        <w:numPr>
          <w:ilvl w:val="1"/>
          <w:numId w:val="7"/>
        </w:numPr>
        <w:tabs>
          <w:tab w:val="left" w:pos="-567"/>
        </w:tabs>
        <w:autoSpaceDE w:val="0"/>
        <w:autoSpaceDN w:val="0"/>
        <w:adjustRightInd w:val="0"/>
        <w:rPr>
          <w:sz w:val="22"/>
          <w:szCs w:val="22"/>
        </w:rPr>
      </w:pPr>
      <w:r w:rsidRPr="00531A49">
        <w:rPr>
          <w:sz w:val="22"/>
          <w:szCs w:val="22"/>
        </w:rPr>
        <w:t xml:space="preserve">Faktura bude vystavena se splatností 28 kalendářních dnů ode dne </w:t>
      </w:r>
      <w:r>
        <w:rPr>
          <w:sz w:val="22"/>
          <w:szCs w:val="22"/>
        </w:rPr>
        <w:t>převzetí objedna</w:t>
      </w:r>
      <w:r w:rsidRPr="00531A49">
        <w:rPr>
          <w:sz w:val="22"/>
          <w:szCs w:val="22"/>
        </w:rPr>
        <w:t>telem.</w:t>
      </w:r>
    </w:p>
    <w:p w:rsidR="00E70A05" w:rsidRPr="00531A49" w:rsidRDefault="00E70A05" w:rsidP="00E70A05">
      <w:pPr>
        <w:spacing w:after="0" w:line="240" w:lineRule="auto"/>
        <w:jc w:val="both"/>
        <w:rPr>
          <w:rFonts w:ascii="Arial" w:hAnsi="Arial" w:cs="Arial"/>
        </w:rPr>
      </w:pPr>
    </w:p>
    <w:p w:rsidR="00E70A05" w:rsidRPr="00531A49" w:rsidRDefault="00E70A05" w:rsidP="00E70A05">
      <w:pPr>
        <w:widowControl w:val="0"/>
        <w:numPr>
          <w:ilvl w:val="1"/>
          <w:numId w:val="7"/>
        </w:numPr>
        <w:tabs>
          <w:tab w:val="left" w:pos="-567"/>
        </w:tabs>
        <w:autoSpaceDE w:val="0"/>
        <w:autoSpaceDN w:val="0"/>
        <w:adjustRightInd w:val="0"/>
        <w:spacing w:after="0" w:line="240" w:lineRule="auto"/>
        <w:jc w:val="both"/>
        <w:rPr>
          <w:rFonts w:ascii="Arial" w:hAnsi="Arial" w:cs="Arial"/>
        </w:rPr>
      </w:pPr>
      <w:r w:rsidRPr="00531A49">
        <w:rPr>
          <w:rFonts w:ascii="Arial" w:hAnsi="Arial" w:cs="Arial"/>
        </w:rPr>
        <w:t>Platba za fakturu bude provedena bankovním převodem na účet zhotovitele.</w:t>
      </w:r>
    </w:p>
    <w:p w:rsidR="00E70A05" w:rsidRPr="00531A49" w:rsidRDefault="00E70A05" w:rsidP="00E70A05">
      <w:pPr>
        <w:spacing w:after="0" w:line="240" w:lineRule="auto"/>
        <w:jc w:val="both"/>
        <w:rPr>
          <w:rFonts w:ascii="Arial" w:hAnsi="Arial" w:cs="Arial"/>
        </w:rPr>
      </w:pPr>
    </w:p>
    <w:p w:rsidR="00E70A05" w:rsidRPr="00531A49" w:rsidRDefault="00E70A05" w:rsidP="00E70A05">
      <w:pPr>
        <w:widowControl w:val="0"/>
        <w:numPr>
          <w:ilvl w:val="1"/>
          <w:numId w:val="7"/>
        </w:numPr>
        <w:tabs>
          <w:tab w:val="left" w:pos="-567"/>
        </w:tabs>
        <w:autoSpaceDE w:val="0"/>
        <w:autoSpaceDN w:val="0"/>
        <w:adjustRightInd w:val="0"/>
        <w:spacing w:after="0" w:line="240" w:lineRule="auto"/>
        <w:jc w:val="both"/>
        <w:rPr>
          <w:rFonts w:ascii="Arial" w:hAnsi="Arial" w:cs="Arial"/>
        </w:rPr>
      </w:pPr>
      <w:r w:rsidRPr="00531A49">
        <w:rPr>
          <w:rFonts w:ascii="Arial" w:hAnsi="Arial" w:cs="Arial"/>
        </w:rPr>
        <w:t>Fakturace i platba budou prováděny v české měně v souladu s platnými daňovými předpisy.</w:t>
      </w:r>
    </w:p>
    <w:p w:rsidR="00E70A05" w:rsidRPr="00531A49" w:rsidRDefault="00E70A05" w:rsidP="00E70A05">
      <w:pPr>
        <w:spacing w:after="0" w:line="240" w:lineRule="auto"/>
        <w:contextualSpacing/>
        <w:jc w:val="both"/>
        <w:rPr>
          <w:rFonts w:ascii="Arial" w:hAnsi="Arial" w:cs="Arial"/>
        </w:rPr>
      </w:pPr>
    </w:p>
    <w:p w:rsidR="00E70A05" w:rsidRPr="00531A49" w:rsidRDefault="00E70A05" w:rsidP="00E70A05">
      <w:pPr>
        <w:widowControl w:val="0"/>
        <w:numPr>
          <w:ilvl w:val="1"/>
          <w:numId w:val="7"/>
        </w:numPr>
        <w:tabs>
          <w:tab w:val="left" w:pos="-567"/>
        </w:tabs>
        <w:autoSpaceDE w:val="0"/>
        <w:autoSpaceDN w:val="0"/>
        <w:adjustRightInd w:val="0"/>
        <w:spacing w:after="0" w:line="240" w:lineRule="auto"/>
        <w:jc w:val="both"/>
        <w:rPr>
          <w:rFonts w:ascii="Arial" w:hAnsi="Arial" w:cs="Arial"/>
        </w:rPr>
      </w:pPr>
      <w:r w:rsidRPr="00531A49">
        <w:rPr>
          <w:rFonts w:ascii="Arial" w:hAnsi="Arial" w:cs="Arial"/>
        </w:rPr>
        <w:t>Zálohy objednatel neposkytuje.</w:t>
      </w:r>
    </w:p>
    <w:p w:rsidR="00E70A05" w:rsidRPr="00531A49" w:rsidRDefault="00E70A05" w:rsidP="00E70A05">
      <w:pPr>
        <w:spacing w:before="240" w:after="120" w:line="240" w:lineRule="auto"/>
        <w:jc w:val="center"/>
        <w:rPr>
          <w:rFonts w:ascii="Arial" w:hAnsi="Arial" w:cs="Arial"/>
          <w:b/>
        </w:rPr>
      </w:pPr>
      <w:r w:rsidRPr="00531A49">
        <w:rPr>
          <w:rFonts w:ascii="Arial" w:hAnsi="Arial" w:cs="Arial"/>
          <w:b/>
        </w:rPr>
        <w:t>Čl. VI.</w:t>
      </w:r>
    </w:p>
    <w:p w:rsidR="00E70A05" w:rsidRPr="00531A49" w:rsidRDefault="00E70A05" w:rsidP="00E70A05">
      <w:pPr>
        <w:spacing w:before="120" w:after="120" w:line="240" w:lineRule="auto"/>
        <w:jc w:val="center"/>
        <w:rPr>
          <w:rFonts w:ascii="Arial" w:hAnsi="Arial" w:cs="Arial"/>
          <w:b/>
        </w:rPr>
      </w:pPr>
      <w:r w:rsidRPr="00531A49">
        <w:rPr>
          <w:rFonts w:ascii="Arial" w:hAnsi="Arial" w:cs="Arial"/>
          <w:b/>
        </w:rPr>
        <w:t>Předání a převzetí díla</w:t>
      </w:r>
    </w:p>
    <w:p w:rsidR="00E70A05" w:rsidRPr="00531A49" w:rsidRDefault="00E70A05" w:rsidP="00E70A05">
      <w:pPr>
        <w:spacing w:after="0" w:line="240" w:lineRule="auto"/>
        <w:ind w:left="720" w:hanging="720"/>
        <w:jc w:val="both"/>
        <w:rPr>
          <w:rFonts w:ascii="Arial" w:hAnsi="Arial" w:cs="Arial"/>
        </w:rPr>
      </w:pPr>
      <w:r w:rsidRPr="00531A49">
        <w:rPr>
          <w:rFonts w:ascii="Arial" w:hAnsi="Arial" w:cs="Arial"/>
        </w:rPr>
        <w:t xml:space="preserve">6.1. </w:t>
      </w:r>
      <w:r w:rsidRPr="00531A49">
        <w:rPr>
          <w:rFonts w:ascii="Arial" w:hAnsi="Arial" w:cs="Arial"/>
        </w:rPr>
        <w:tab/>
        <w:t>Lhůta komplexního dokončení předmětu této smlouvy bude ze strany zhotovitele splněna a dílo bude předáno objednateli až po odstranění všech zjištěných vad a nedodělků, a to</w:t>
      </w:r>
      <w:r>
        <w:rPr>
          <w:rFonts w:ascii="Arial" w:hAnsi="Arial" w:cs="Arial"/>
        </w:rPr>
        <w:t xml:space="preserve"> </w:t>
      </w:r>
      <w:r w:rsidRPr="00531A49">
        <w:rPr>
          <w:rFonts w:ascii="Arial" w:hAnsi="Arial" w:cs="Arial"/>
        </w:rPr>
        <w:t>dnem podpisu objednatele do protokolu o pře</w:t>
      </w:r>
      <w:r>
        <w:rPr>
          <w:rFonts w:ascii="Arial" w:hAnsi="Arial" w:cs="Arial"/>
        </w:rPr>
        <w:t>vzetí díla bez vad a nedodělků.</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1"/>
        </w:numPr>
        <w:spacing w:after="0" w:line="240" w:lineRule="auto"/>
        <w:jc w:val="both"/>
        <w:rPr>
          <w:rFonts w:ascii="Arial" w:hAnsi="Arial" w:cs="Arial"/>
        </w:rPr>
      </w:pPr>
      <w:r w:rsidRPr="00531A49">
        <w:rPr>
          <w:rFonts w:ascii="Arial" w:hAnsi="Arial" w:cs="Arial"/>
        </w:rPr>
        <w:t>Objednatel je povinen protokol o převzetí díla podepsat nejpozději následující pracovní den po dni, ve kterém se přesvědčil o řádném odstranění všech vad či nedodělků.</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1"/>
        </w:numPr>
        <w:spacing w:after="0" w:line="240" w:lineRule="auto"/>
        <w:jc w:val="both"/>
        <w:rPr>
          <w:rFonts w:ascii="Arial" w:hAnsi="Arial" w:cs="Arial"/>
        </w:rPr>
      </w:pPr>
      <w:r w:rsidRPr="00531A49">
        <w:rPr>
          <w:rFonts w:ascii="Arial" w:hAnsi="Arial" w:cs="Arial"/>
        </w:rPr>
        <w:t>Při podpisu protokolu o převzetí díla bez vad a nedodělků je zhotovitel povinen na použité materiály předat veškeré atesty sledova</w:t>
      </w:r>
      <w:r>
        <w:rPr>
          <w:rFonts w:ascii="Arial" w:hAnsi="Arial" w:cs="Arial"/>
        </w:rPr>
        <w:t>ných parametrů a záruční listy.</w:t>
      </w:r>
    </w:p>
    <w:p w:rsidR="00E70A05" w:rsidRPr="00531A49" w:rsidRDefault="00E70A05" w:rsidP="00E70A05">
      <w:pPr>
        <w:spacing w:before="240" w:after="120" w:line="240" w:lineRule="auto"/>
        <w:jc w:val="center"/>
        <w:rPr>
          <w:rFonts w:ascii="Arial" w:hAnsi="Arial" w:cs="Arial"/>
          <w:b/>
        </w:rPr>
      </w:pPr>
      <w:r w:rsidRPr="00531A49">
        <w:rPr>
          <w:rFonts w:ascii="Arial" w:hAnsi="Arial" w:cs="Arial"/>
          <w:b/>
        </w:rPr>
        <w:t>Čl. VII.</w:t>
      </w:r>
    </w:p>
    <w:p w:rsidR="00E70A05" w:rsidRPr="00531A49" w:rsidRDefault="00E70A05" w:rsidP="00E70A05">
      <w:pPr>
        <w:spacing w:before="120" w:after="120" w:line="240" w:lineRule="auto"/>
        <w:jc w:val="center"/>
        <w:rPr>
          <w:rFonts w:ascii="Arial" w:hAnsi="Arial" w:cs="Arial"/>
          <w:b/>
        </w:rPr>
      </w:pPr>
      <w:r w:rsidRPr="00531A49">
        <w:rPr>
          <w:rFonts w:ascii="Arial" w:hAnsi="Arial" w:cs="Arial"/>
          <w:b/>
        </w:rPr>
        <w:t>Záruční doba</w:t>
      </w:r>
    </w:p>
    <w:p w:rsidR="00E70A05" w:rsidRPr="00531A49" w:rsidRDefault="00E70A05" w:rsidP="00E70A05">
      <w:pPr>
        <w:numPr>
          <w:ilvl w:val="1"/>
          <w:numId w:val="8"/>
        </w:numPr>
        <w:spacing w:after="0" w:line="240" w:lineRule="auto"/>
        <w:ind w:left="720"/>
        <w:jc w:val="both"/>
        <w:rPr>
          <w:rFonts w:ascii="Arial" w:hAnsi="Arial" w:cs="Arial"/>
        </w:rPr>
      </w:pPr>
      <w:r w:rsidRPr="00531A49">
        <w:rPr>
          <w:rFonts w:ascii="Arial" w:hAnsi="Arial" w:cs="Arial"/>
        </w:rPr>
        <w:t xml:space="preserve">Zhotovitel poskytuje na </w:t>
      </w:r>
      <w:r>
        <w:rPr>
          <w:rFonts w:ascii="Arial" w:hAnsi="Arial" w:cs="Arial"/>
        </w:rPr>
        <w:t>ITN</w:t>
      </w:r>
      <w:r w:rsidRPr="00531A49">
        <w:rPr>
          <w:rFonts w:ascii="Arial" w:hAnsi="Arial" w:cs="Arial"/>
        </w:rPr>
        <w:t xml:space="preserve"> záruku v délce </w:t>
      </w:r>
      <w:r>
        <w:rPr>
          <w:rFonts w:ascii="Arial" w:hAnsi="Arial" w:cs="Arial"/>
        </w:rPr>
        <w:t>60</w:t>
      </w:r>
      <w:r w:rsidRPr="00531A49">
        <w:rPr>
          <w:rFonts w:ascii="Arial" w:hAnsi="Arial" w:cs="Arial"/>
        </w:rPr>
        <w:t xml:space="preserve"> měsíců</w:t>
      </w:r>
      <w:r>
        <w:rPr>
          <w:rFonts w:ascii="Arial" w:hAnsi="Arial" w:cs="Arial"/>
        </w:rPr>
        <w:t xml:space="preserve">, na ostatní komponenty systému </w:t>
      </w:r>
      <w:r w:rsidRPr="00531A49">
        <w:rPr>
          <w:rFonts w:ascii="Arial" w:hAnsi="Arial" w:cs="Arial"/>
        </w:rPr>
        <w:t xml:space="preserve">v délce </w:t>
      </w:r>
      <w:r>
        <w:rPr>
          <w:rFonts w:ascii="Arial" w:hAnsi="Arial" w:cs="Arial"/>
        </w:rPr>
        <w:t>24</w:t>
      </w:r>
      <w:r w:rsidRPr="00531A49">
        <w:rPr>
          <w:rFonts w:ascii="Arial" w:hAnsi="Arial" w:cs="Arial"/>
        </w:rPr>
        <w:t xml:space="preserve"> měsíců. Záruční doba běží ode dne předání objednateli řádně dokončeného díla bez vad a nedodělků.</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8"/>
        </w:numPr>
        <w:spacing w:after="0" w:line="240" w:lineRule="auto"/>
        <w:ind w:left="720"/>
        <w:jc w:val="both"/>
        <w:rPr>
          <w:rFonts w:ascii="Arial" w:hAnsi="Arial" w:cs="Arial"/>
        </w:rPr>
      </w:pPr>
      <w:r w:rsidRPr="00531A49">
        <w:rPr>
          <w:rFonts w:ascii="Arial" w:hAnsi="Arial" w:cs="Arial"/>
        </w:rPr>
        <w:t>Záruční lhůta neběží po dobu, po kterou objednatel nemohl předmět díla užívat pro vady díla, za které zhotovitel odpovídá.</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8"/>
        </w:numPr>
        <w:spacing w:after="0" w:line="240" w:lineRule="auto"/>
        <w:ind w:left="720"/>
        <w:jc w:val="both"/>
        <w:rPr>
          <w:rFonts w:ascii="Arial" w:hAnsi="Arial" w:cs="Arial"/>
        </w:rPr>
      </w:pPr>
      <w:r w:rsidRPr="00531A49">
        <w:rPr>
          <w:rFonts w:ascii="Arial" w:hAnsi="Arial" w:cs="Arial"/>
        </w:rPr>
        <w:t>Zjistí-li objednatel v záruční době vadu díla, je povinen ji bez zbytečného odkladu písemně u zhotovitele reklamovat. V reklamaci by měla být vada díla řádně popsána.</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8"/>
        </w:numPr>
        <w:spacing w:after="0" w:line="240" w:lineRule="auto"/>
        <w:ind w:left="720"/>
        <w:jc w:val="both"/>
        <w:rPr>
          <w:rFonts w:ascii="Arial" w:hAnsi="Arial" w:cs="Arial"/>
        </w:rPr>
      </w:pPr>
      <w:r w:rsidRPr="00531A49">
        <w:rPr>
          <w:rFonts w:ascii="Arial" w:hAnsi="Arial" w:cs="Arial"/>
        </w:rPr>
        <w:t xml:space="preserve">Za včas uplatněnou reklamaci díla se považuje reklamace odeslaná objednatelem nejpozději v poslední den v této </w:t>
      </w:r>
      <w:r>
        <w:rPr>
          <w:rFonts w:ascii="Arial" w:hAnsi="Arial" w:cs="Arial"/>
        </w:rPr>
        <w:t>smlouvě sjednané záruční lhůty.</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8"/>
        </w:numPr>
        <w:spacing w:after="0" w:line="240" w:lineRule="auto"/>
        <w:ind w:left="720"/>
        <w:jc w:val="both"/>
        <w:rPr>
          <w:rFonts w:ascii="Arial" w:hAnsi="Arial" w:cs="Arial"/>
        </w:rPr>
      </w:pPr>
      <w:r w:rsidRPr="00531A49">
        <w:rPr>
          <w:rFonts w:ascii="Arial" w:hAnsi="Arial" w:cs="Arial"/>
        </w:rPr>
        <w:t xml:space="preserve">Nejpozději třetí pracovní den po doručení písemné reklamace objednatele je zhotovitel povinen dostavit se k protokolárnímu ohledání a posouzení vady reklamovaného díla. Tento protokol musí obsahovat stanovisko zhotovitele, zda reklamovanou vadu uznává </w:t>
      </w:r>
      <w:r w:rsidRPr="00531A49">
        <w:rPr>
          <w:rFonts w:ascii="Arial" w:hAnsi="Arial" w:cs="Arial"/>
        </w:rPr>
        <w:br/>
        <w:t>a termín jejího bezplatného odstranění dohodnutý s objednatelem či zda reklamovanou vadu neuznává.</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8"/>
        </w:numPr>
        <w:spacing w:after="0" w:line="240" w:lineRule="auto"/>
        <w:ind w:left="720"/>
        <w:jc w:val="both"/>
        <w:rPr>
          <w:rFonts w:ascii="Arial" w:hAnsi="Arial" w:cs="Arial"/>
        </w:rPr>
      </w:pPr>
      <w:r w:rsidRPr="00531A49">
        <w:rPr>
          <w:rFonts w:ascii="Arial" w:hAnsi="Arial" w:cs="Arial"/>
        </w:rPr>
        <w:t>Práce na odstranění objednatelem řádně reklamované a zhotovitelem uznané vady díla je zhotovitel povinen zahájit nejpozději druhý pracovní den po jejím uznání.</w:t>
      </w:r>
    </w:p>
    <w:p w:rsidR="00E70A05" w:rsidRPr="00531A49" w:rsidRDefault="00E70A05" w:rsidP="00E70A05">
      <w:pPr>
        <w:spacing w:after="0" w:line="240" w:lineRule="auto"/>
        <w:jc w:val="both"/>
        <w:rPr>
          <w:rFonts w:ascii="Arial" w:hAnsi="Arial" w:cs="Arial"/>
        </w:rPr>
      </w:pPr>
    </w:p>
    <w:p w:rsidR="00E70A05" w:rsidRPr="00780E48" w:rsidRDefault="00E70A05" w:rsidP="00E70A05">
      <w:pPr>
        <w:numPr>
          <w:ilvl w:val="1"/>
          <w:numId w:val="8"/>
        </w:numPr>
        <w:spacing w:after="0" w:line="240" w:lineRule="auto"/>
        <w:ind w:left="720"/>
        <w:jc w:val="both"/>
        <w:rPr>
          <w:rFonts w:ascii="Arial" w:hAnsi="Arial" w:cs="Arial"/>
        </w:rPr>
      </w:pPr>
      <w:r w:rsidRPr="00780E48">
        <w:rPr>
          <w:rFonts w:ascii="Arial" w:hAnsi="Arial" w:cs="Arial"/>
        </w:rPr>
        <w:t xml:space="preserve">Nedostaví-li se zhotovitel k protokolárnímu ohledání a posouzení reklamované vady </w:t>
      </w:r>
      <w:r w:rsidRPr="00780E48">
        <w:rPr>
          <w:rFonts w:ascii="Arial" w:hAnsi="Arial" w:cs="Arial"/>
        </w:rPr>
        <w:br/>
        <w:t>do 10-ti pracovních dnů po doručení reklamace či do 24 hodin v případě havárie nebo práce na odstranění objednatelem řádně reklamované a zhotovitelem uznané vady nezahájí do 10-ti pracovních dnů po jejím uznání, je objednatel oprávněn zajistit odstranění vady jiným subjektem a vyúčtovat vzniklé náklady.</w:t>
      </w:r>
      <w:r>
        <w:rPr>
          <w:rFonts w:ascii="Arial" w:hAnsi="Arial" w:cs="Arial"/>
        </w:rPr>
        <w:t xml:space="preserve"> </w:t>
      </w:r>
      <w:r w:rsidRPr="00780E48">
        <w:rPr>
          <w:rFonts w:ascii="Arial" w:hAnsi="Arial" w:cs="Arial"/>
        </w:rPr>
        <w:t xml:space="preserve">Smluvní pokutu dle </w:t>
      </w:r>
      <w:r>
        <w:rPr>
          <w:rFonts w:ascii="Arial" w:hAnsi="Arial" w:cs="Arial"/>
        </w:rPr>
        <w:t xml:space="preserve">Čl. VIII. odst. </w:t>
      </w:r>
      <w:r w:rsidRPr="00780E48">
        <w:rPr>
          <w:rFonts w:ascii="Arial" w:hAnsi="Arial" w:cs="Arial"/>
        </w:rPr>
        <w:t>8.</w:t>
      </w:r>
      <w:r>
        <w:rPr>
          <w:rFonts w:ascii="Arial" w:hAnsi="Arial" w:cs="Arial"/>
        </w:rPr>
        <w:t xml:space="preserve"> </w:t>
      </w:r>
      <w:r w:rsidRPr="00780E48">
        <w:rPr>
          <w:rFonts w:ascii="Arial" w:hAnsi="Arial" w:cs="Arial"/>
        </w:rPr>
        <w:t>9. této smlouvy je zhotovitel povinen hradit do dne zahájení prací jiným subjektem.</w:t>
      </w:r>
    </w:p>
    <w:p w:rsidR="00E70A05" w:rsidRPr="00531A49" w:rsidRDefault="00E70A05" w:rsidP="00E70A05">
      <w:pPr>
        <w:spacing w:before="240" w:after="120" w:line="240" w:lineRule="auto"/>
        <w:jc w:val="center"/>
        <w:rPr>
          <w:rFonts w:ascii="Arial" w:hAnsi="Arial" w:cs="Arial"/>
          <w:b/>
        </w:rPr>
      </w:pPr>
      <w:r w:rsidRPr="00531A49">
        <w:rPr>
          <w:rFonts w:ascii="Arial" w:hAnsi="Arial" w:cs="Arial"/>
          <w:b/>
        </w:rPr>
        <w:t>Čl. VIII.</w:t>
      </w:r>
    </w:p>
    <w:p w:rsidR="00E70A05" w:rsidRPr="00531A49" w:rsidRDefault="00E70A05" w:rsidP="00E70A05">
      <w:pPr>
        <w:spacing w:before="120" w:after="120" w:line="240" w:lineRule="auto"/>
        <w:jc w:val="center"/>
        <w:rPr>
          <w:rFonts w:ascii="Arial" w:hAnsi="Arial" w:cs="Arial"/>
          <w:b/>
        </w:rPr>
      </w:pPr>
      <w:r w:rsidRPr="00531A49">
        <w:rPr>
          <w:rFonts w:ascii="Arial" w:hAnsi="Arial" w:cs="Arial"/>
          <w:b/>
        </w:rPr>
        <w:t>Povinnosti zhotovitele a sankce</w:t>
      </w:r>
    </w:p>
    <w:p w:rsidR="00E70A05" w:rsidRPr="00531A49" w:rsidRDefault="00E70A05" w:rsidP="00E70A05">
      <w:pPr>
        <w:numPr>
          <w:ilvl w:val="1"/>
          <w:numId w:val="9"/>
        </w:numPr>
        <w:spacing w:after="0" w:line="240" w:lineRule="auto"/>
        <w:ind w:left="720"/>
        <w:jc w:val="both"/>
        <w:rPr>
          <w:rFonts w:ascii="Arial" w:hAnsi="Arial" w:cs="Arial"/>
        </w:rPr>
      </w:pPr>
      <w:r w:rsidRPr="00531A49">
        <w:rPr>
          <w:rFonts w:ascii="Arial" w:hAnsi="Arial" w:cs="Arial"/>
        </w:rPr>
        <w:t>Zhotovitel se zavazuje po celou dobu plnění smlouvy respektovat ustanovení této smlouvy, dodržovat příslušné právní předpisy, normy a technologické postupy. Zhotovitel odpovídá od okamžiku písemného převzetí klíčů od budovy až do jeho písemného předání objednateli po dokončení a předání díla za dodržení všech předpisů, týkajících se bezpečnosti práce a ochrany zdraví při práci a požární ochrany.</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9"/>
        </w:numPr>
        <w:spacing w:after="0" w:line="240" w:lineRule="auto"/>
        <w:ind w:left="720"/>
        <w:jc w:val="both"/>
        <w:rPr>
          <w:rFonts w:ascii="Arial" w:hAnsi="Arial" w:cs="Arial"/>
        </w:rPr>
      </w:pPr>
      <w:r w:rsidRPr="00531A49">
        <w:rPr>
          <w:rFonts w:ascii="Arial" w:hAnsi="Arial" w:cs="Arial"/>
        </w:rPr>
        <w:t xml:space="preserve">Zhotovitel se zavazuje </w:t>
      </w:r>
      <w:r>
        <w:rPr>
          <w:rFonts w:ascii="Arial" w:hAnsi="Arial" w:cs="Arial"/>
        </w:rPr>
        <w:t xml:space="preserve">vykonávat práce při výměně systému ITN </w:t>
      </w:r>
      <w:r w:rsidRPr="00531A49">
        <w:rPr>
          <w:rFonts w:ascii="Arial" w:hAnsi="Arial" w:cs="Arial"/>
        </w:rPr>
        <w:t>v budově Krámská č</w:t>
      </w:r>
      <w:r>
        <w:rPr>
          <w:rFonts w:ascii="Arial" w:hAnsi="Arial" w:cs="Arial"/>
        </w:rPr>
        <w:t>.</w:t>
      </w:r>
      <w:r w:rsidRPr="00531A49">
        <w:rPr>
          <w:rFonts w:ascii="Arial" w:hAnsi="Arial" w:cs="Arial"/>
        </w:rPr>
        <w:t>p. 29, Náchod tak, aby  omezovaly nájemníky</w:t>
      </w:r>
      <w:r>
        <w:rPr>
          <w:rFonts w:ascii="Arial" w:hAnsi="Arial" w:cs="Arial"/>
        </w:rPr>
        <w:t xml:space="preserve"> této budovy co nejméně.</w:t>
      </w:r>
    </w:p>
    <w:p w:rsidR="00E70A05" w:rsidRPr="00531A49" w:rsidRDefault="00E70A05" w:rsidP="00E70A05">
      <w:pPr>
        <w:autoSpaceDE w:val="0"/>
        <w:autoSpaceDN w:val="0"/>
        <w:adjustRightInd w:val="0"/>
        <w:spacing w:after="0" w:line="240" w:lineRule="auto"/>
        <w:jc w:val="both"/>
        <w:rPr>
          <w:rFonts w:ascii="Arial" w:hAnsi="Arial" w:cs="Arial"/>
        </w:rPr>
      </w:pPr>
    </w:p>
    <w:p w:rsidR="00E70A05" w:rsidRPr="00531A49" w:rsidRDefault="00E70A05" w:rsidP="00E70A05">
      <w:pPr>
        <w:numPr>
          <w:ilvl w:val="1"/>
          <w:numId w:val="9"/>
        </w:numPr>
        <w:spacing w:after="0" w:line="240" w:lineRule="auto"/>
        <w:ind w:left="720"/>
        <w:jc w:val="both"/>
        <w:rPr>
          <w:rFonts w:ascii="Arial" w:hAnsi="Arial" w:cs="Arial"/>
        </w:rPr>
      </w:pPr>
      <w:r w:rsidRPr="00531A49">
        <w:rPr>
          <w:rFonts w:ascii="Arial" w:hAnsi="Arial" w:cs="Arial"/>
        </w:rPr>
        <w:t>Zhotovitel je povinen na své náklady a na svou odpovědnost v průběhu realizace předmětu smlouvy udržovat čistotu a pořádek v budově Krámská č</w:t>
      </w:r>
      <w:r>
        <w:rPr>
          <w:rFonts w:ascii="Arial" w:hAnsi="Arial" w:cs="Arial"/>
        </w:rPr>
        <w:t>.</w:t>
      </w:r>
      <w:r w:rsidRPr="00531A49">
        <w:rPr>
          <w:rFonts w:ascii="Arial" w:hAnsi="Arial" w:cs="Arial"/>
        </w:rPr>
        <w:t>p. 29, Náchod.</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9"/>
        </w:numPr>
        <w:spacing w:after="0" w:line="240" w:lineRule="auto"/>
        <w:ind w:left="720"/>
        <w:jc w:val="both"/>
        <w:rPr>
          <w:rFonts w:ascii="Arial" w:hAnsi="Arial" w:cs="Arial"/>
        </w:rPr>
      </w:pPr>
      <w:r w:rsidRPr="00531A49">
        <w:rPr>
          <w:rFonts w:ascii="Arial" w:hAnsi="Arial" w:cs="Arial"/>
        </w:rPr>
        <w:t xml:space="preserve">Zhotovitel se zavazuje odvézt a zajistit likvidaci všech odpadů a nečistot vzniklých jeho pracemi při plnění předmětu této smlouvy v souladu se zákonem č. 185/2001 Sb., o odpadech, ve znění pozdějších předpisů (dále jen „zákon o odpadech“). Odpad vzniklý při plnění předmětu této smlouvy bude neprodleně odvážen na skládku, popř. po dobu směny může být </w:t>
      </w:r>
      <w:r>
        <w:rPr>
          <w:rFonts w:ascii="Arial" w:hAnsi="Arial" w:cs="Arial"/>
        </w:rPr>
        <w:t xml:space="preserve">krátkodobě </w:t>
      </w:r>
      <w:r w:rsidRPr="00531A49">
        <w:rPr>
          <w:rFonts w:ascii="Arial" w:hAnsi="Arial" w:cs="Arial"/>
        </w:rPr>
        <w:t xml:space="preserve">umístěn v chodbě č. 109 </w:t>
      </w:r>
      <w:r>
        <w:rPr>
          <w:rFonts w:ascii="Arial" w:hAnsi="Arial" w:cs="Arial"/>
        </w:rPr>
        <w:t xml:space="preserve">v 1. NP budovy Krámská č.p. 29, Náchod, </w:t>
      </w:r>
      <w:r w:rsidRPr="00531A49">
        <w:rPr>
          <w:rFonts w:ascii="Arial" w:hAnsi="Arial" w:cs="Arial"/>
        </w:rPr>
        <w:t>tak, aby</w:t>
      </w:r>
      <w:r>
        <w:rPr>
          <w:rFonts w:ascii="Arial" w:hAnsi="Arial" w:cs="Arial"/>
        </w:rPr>
        <w:t xml:space="preserve"> co nejméně omezoval nájemníky a uživatele budovy</w:t>
      </w:r>
      <w:r w:rsidRPr="00531A49">
        <w:rPr>
          <w:rFonts w:ascii="Arial" w:hAnsi="Arial" w:cs="Arial"/>
        </w:rPr>
        <w:t>. Původcem odpadu, který při plnění předmětu této smlouvy vznikne, je zhotovitel. Zhotovitel odpovídá za třídění odpadů dle Katalogu odpadů, stanoveného vyhláškou č. 93/2016 Sb., a je povinen zajistit likvidaci tohoto odpadu postupem dle zákona o odpadech.</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9"/>
        </w:numPr>
        <w:spacing w:after="0" w:line="240" w:lineRule="auto"/>
        <w:ind w:left="720"/>
        <w:jc w:val="both"/>
        <w:rPr>
          <w:rFonts w:ascii="Arial" w:hAnsi="Arial" w:cs="Arial"/>
        </w:rPr>
      </w:pPr>
      <w:r w:rsidRPr="00531A49">
        <w:rPr>
          <w:rFonts w:ascii="Arial" w:hAnsi="Arial" w:cs="Arial"/>
        </w:rPr>
        <w:t xml:space="preserve">Zhotovitel prohlašuje, že se v plném rozsahu seznámil s rozsahem a povahou díla, </w:t>
      </w:r>
      <w:r>
        <w:rPr>
          <w:rFonts w:ascii="Arial" w:hAnsi="Arial" w:cs="Arial"/>
        </w:rPr>
        <w:br/>
      </w:r>
      <w:r w:rsidRPr="00531A49">
        <w:rPr>
          <w:rFonts w:ascii="Arial" w:hAnsi="Arial" w:cs="Arial"/>
        </w:rPr>
        <w:t>že jsou mu známy veškeré technické, kvalitativní a jiné podmínky nezbytné k realizaci díla</w:t>
      </w:r>
      <w:r>
        <w:rPr>
          <w:rFonts w:ascii="Arial" w:hAnsi="Arial" w:cs="Arial"/>
        </w:rPr>
        <w:t xml:space="preserve"> </w:t>
      </w:r>
      <w:r w:rsidRPr="00531A49">
        <w:rPr>
          <w:rFonts w:ascii="Arial" w:hAnsi="Arial" w:cs="Arial"/>
        </w:rPr>
        <w:t>a že disponuje takovými kapacitami a odbornými znalostmi, které jsou k provedení díla nezbytné. Zhotovitel se zavazuje provést před započetím díla vlastní přeměření všech potřebných parametrů, potřebných k jeho realizaci.</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9"/>
        </w:numPr>
        <w:spacing w:after="0" w:line="240" w:lineRule="auto"/>
        <w:ind w:left="720"/>
        <w:jc w:val="both"/>
        <w:rPr>
          <w:rFonts w:ascii="Arial" w:hAnsi="Arial" w:cs="Arial"/>
        </w:rPr>
      </w:pPr>
      <w:r w:rsidRPr="00531A49">
        <w:rPr>
          <w:rFonts w:ascii="Arial" w:hAnsi="Arial" w:cs="Arial"/>
        </w:rPr>
        <w:t>Zhotovitel je povinen zajistit si pro provedení díla nezbytný materiál a zavazuje se provést dílo za použití pouze nového materiálu.</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9"/>
        </w:numPr>
        <w:spacing w:after="0" w:line="240" w:lineRule="auto"/>
        <w:ind w:left="720"/>
        <w:jc w:val="both"/>
        <w:rPr>
          <w:rFonts w:ascii="Arial" w:hAnsi="Arial" w:cs="Arial"/>
        </w:rPr>
      </w:pPr>
      <w:r w:rsidRPr="00531A49">
        <w:rPr>
          <w:rFonts w:ascii="Arial" w:hAnsi="Arial" w:cs="Arial"/>
        </w:rPr>
        <w:t>Zhotovitel odpovídá za škody způsobené vadností díla.</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9"/>
        </w:numPr>
        <w:spacing w:after="0" w:line="240" w:lineRule="auto"/>
        <w:ind w:left="720"/>
        <w:jc w:val="both"/>
        <w:rPr>
          <w:rFonts w:ascii="Arial" w:hAnsi="Arial" w:cs="Arial"/>
        </w:rPr>
      </w:pPr>
      <w:r w:rsidRPr="00531A49">
        <w:rPr>
          <w:rFonts w:ascii="Arial" w:hAnsi="Arial" w:cs="Arial"/>
        </w:rPr>
        <w:t>Zhotovitel nese plnou odpovědnost za škodu způsobenou objednateli v souvislosti s plněním předmětu této smlouvy a je povinen jakoukoliv škodu objednateli uhradit. Výše náhrady škody nebo výše sankce není omezena.</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9"/>
        </w:numPr>
        <w:spacing w:after="0" w:line="240" w:lineRule="auto"/>
        <w:ind w:left="720"/>
        <w:jc w:val="both"/>
        <w:rPr>
          <w:rFonts w:ascii="Arial" w:hAnsi="Arial" w:cs="Arial"/>
        </w:rPr>
      </w:pPr>
      <w:r w:rsidRPr="00531A49">
        <w:rPr>
          <w:rFonts w:ascii="Arial" w:hAnsi="Arial" w:cs="Arial"/>
        </w:rPr>
        <w:t xml:space="preserve">V případě prodlení zhotovitele s povinností zpracovat celé dílo </w:t>
      </w:r>
      <w:r w:rsidR="00DF06D9">
        <w:rPr>
          <w:rFonts w:ascii="Arial" w:hAnsi="Arial" w:cs="Arial"/>
        </w:rPr>
        <w:t>bez vad a nedodělků a předat je</w:t>
      </w:r>
      <w:r w:rsidRPr="00531A49">
        <w:rPr>
          <w:rFonts w:ascii="Arial" w:hAnsi="Arial" w:cs="Arial"/>
        </w:rPr>
        <w:t xml:space="preserve"> objednateli ve sjednané lhůtě, a to z důvodů ležících na straně zhotovitele, se zhotovitel zavazuje uhradit objednateli smluvní pokutu ve výši 500,- Kč a to za každý kalendářní den prodlení až do řádného</w:t>
      </w:r>
      <w:r w:rsidR="00DF06D9">
        <w:rPr>
          <w:rFonts w:ascii="Arial" w:hAnsi="Arial" w:cs="Arial"/>
        </w:rPr>
        <w:t xml:space="preserve"> splnění závazku, nejvýše však do výše</w:t>
      </w:r>
      <w:r w:rsidRPr="00531A49">
        <w:rPr>
          <w:rFonts w:ascii="Arial" w:hAnsi="Arial" w:cs="Arial"/>
        </w:rPr>
        <w:t xml:space="preserve"> </w:t>
      </w:r>
      <w:r w:rsidR="00DF06D9">
        <w:rPr>
          <w:rFonts w:ascii="Arial" w:hAnsi="Arial" w:cs="Arial"/>
        </w:rPr>
        <w:t xml:space="preserve">     </w:t>
      </w:r>
      <w:r w:rsidRPr="00531A49">
        <w:rPr>
          <w:rFonts w:ascii="Arial" w:hAnsi="Arial" w:cs="Arial"/>
        </w:rPr>
        <w:t>50.000,-Kč.</w:t>
      </w:r>
    </w:p>
    <w:p w:rsidR="00E70A05" w:rsidRPr="00531A49" w:rsidRDefault="00E70A05" w:rsidP="00E70A05">
      <w:pPr>
        <w:spacing w:after="0" w:line="240" w:lineRule="auto"/>
        <w:jc w:val="both"/>
        <w:rPr>
          <w:rFonts w:ascii="Arial" w:hAnsi="Arial" w:cs="Arial"/>
        </w:rPr>
      </w:pPr>
    </w:p>
    <w:p w:rsidR="00E70A05" w:rsidRPr="00AF630D" w:rsidRDefault="00E70A05" w:rsidP="00AF630D">
      <w:pPr>
        <w:numPr>
          <w:ilvl w:val="1"/>
          <w:numId w:val="9"/>
        </w:numPr>
        <w:spacing w:after="0" w:line="240" w:lineRule="auto"/>
        <w:ind w:left="720"/>
        <w:jc w:val="both"/>
        <w:rPr>
          <w:rFonts w:ascii="Arial" w:hAnsi="Arial" w:cs="Arial"/>
        </w:rPr>
      </w:pPr>
      <w:r w:rsidRPr="00531A49">
        <w:rPr>
          <w:rFonts w:ascii="Arial" w:hAnsi="Arial" w:cs="Arial"/>
        </w:rPr>
        <w:t>Smluvní pokuty jsou splatné 15. kalendářní den ode dne doručení výzvy k úhradě smluvní pokuty povinné smluvní straně na její adresu uvedenou v záhlaví této smlouvy.</w:t>
      </w:r>
    </w:p>
    <w:p w:rsidR="00E70A05" w:rsidRPr="00531A49" w:rsidRDefault="00E70A05" w:rsidP="00E70A05">
      <w:pPr>
        <w:spacing w:before="240" w:after="120" w:line="240" w:lineRule="auto"/>
        <w:jc w:val="center"/>
        <w:rPr>
          <w:rFonts w:ascii="Arial" w:hAnsi="Arial" w:cs="Arial"/>
          <w:b/>
        </w:rPr>
      </w:pPr>
      <w:r w:rsidRPr="00531A49">
        <w:rPr>
          <w:rFonts w:ascii="Arial" w:hAnsi="Arial" w:cs="Arial"/>
          <w:b/>
        </w:rPr>
        <w:t>Čl. IX.</w:t>
      </w:r>
    </w:p>
    <w:p w:rsidR="00E70A05" w:rsidRPr="00531A49" w:rsidRDefault="00E70A05" w:rsidP="00E70A05">
      <w:pPr>
        <w:spacing w:before="120" w:after="120" w:line="240" w:lineRule="auto"/>
        <w:jc w:val="center"/>
        <w:rPr>
          <w:rFonts w:ascii="Arial" w:hAnsi="Arial" w:cs="Arial"/>
          <w:b/>
        </w:rPr>
      </w:pPr>
      <w:r w:rsidRPr="00531A49">
        <w:rPr>
          <w:rFonts w:ascii="Arial" w:hAnsi="Arial" w:cs="Arial"/>
          <w:b/>
        </w:rPr>
        <w:t>Povinnosti objednatele</w:t>
      </w:r>
    </w:p>
    <w:p w:rsidR="00E70A05" w:rsidRPr="00531A49" w:rsidRDefault="00E70A05" w:rsidP="00E70A05">
      <w:pPr>
        <w:numPr>
          <w:ilvl w:val="1"/>
          <w:numId w:val="3"/>
        </w:numPr>
        <w:spacing w:after="0" w:line="240" w:lineRule="auto"/>
        <w:jc w:val="both"/>
        <w:rPr>
          <w:rFonts w:ascii="Arial" w:hAnsi="Arial" w:cs="Arial"/>
        </w:rPr>
      </w:pPr>
      <w:r w:rsidRPr="00531A49">
        <w:rPr>
          <w:rFonts w:ascii="Arial" w:hAnsi="Arial" w:cs="Arial"/>
        </w:rPr>
        <w:t>Objednatel je povinen zaplatit zhotoviteli smluvní cenu ve výši a způsobem sjednaným v této smlouvě a převzít hotové dílo bez vad a nedodělků.</w:t>
      </w:r>
    </w:p>
    <w:p w:rsidR="00E70A05" w:rsidRPr="00531A49" w:rsidRDefault="00E70A05" w:rsidP="00E70A05">
      <w:pPr>
        <w:spacing w:after="0" w:line="240" w:lineRule="auto"/>
        <w:contextualSpacing/>
        <w:jc w:val="both"/>
        <w:rPr>
          <w:rFonts w:ascii="Arial" w:hAnsi="Arial" w:cs="Arial"/>
        </w:rPr>
      </w:pPr>
    </w:p>
    <w:p w:rsidR="00E70A05" w:rsidRPr="00531A49" w:rsidRDefault="00E70A05" w:rsidP="00E70A05">
      <w:pPr>
        <w:numPr>
          <w:ilvl w:val="1"/>
          <w:numId w:val="3"/>
        </w:numPr>
        <w:spacing w:after="0" w:line="240" w:lineRule="auto"/>
        <w:jc w:val="both"/>
        <w:rPr>
          <w:rFonts w:ascii="Arial" w:hAnsi="Arial" w:cs="Arial"/>
        </w:rPr>
      </w:pPr>
      <w:r w:rsidRPr="00531A49">
        <w:rPr>
          <w:rFonts w:ascii="Arial" w:hAnsi="Arial" w:cs="Arial"/>
        </w:rPr>
        <w:t>Objednatel je povinen poskytnout součinnost při zajištění přístupu do jednotlivých prostor budovy Krámská čp. 29, Náchod.</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3"/>
        </w:numPr>
        <w:spacing w:after="0" w:line="240" w:lineRule="auto"/>
        <w:jc w:val="both"/>
        <w:rPr>
          <w:rFonts w:ascii="Arial" w:hAnsi="Arial" w:cs="Arial"/>
        </w:rPr>
      </w:pPr>
      <w:r w:rsidRPr="00531A49">
        <w:rPr>
          <w:rFonts w:ascii="Arial" w:hAnsi="Arial" w:cs="Arial"/>
        </w:rPr>
        <w:t xml:space="preserve">Objednatel je povinen bez zbytečného odkladu sdělit zhotoviteli na jeho vyžádání veškeré informace nezbytné pro splnění předmětu této smlouvy, </w:t>
      </w:r>
      <w:r>
        <w:rPr>
          <w:rFonts w:ascii="Arial" w:hAnsi="Arial" w:cs="Arial"/>
        </w:rPr>
        <w:t>zejména předat základní</w:t>
      </w:r>
      <w:r w:rsidRPr="00531A49">
        <w:rPr>
          <w:rFonts w:ascii="Arial" w:hAnsi="Arial" w:cs="Arial"/>
        </w:rPr>
        <w:t xml:space="preserve"> podklady pro zpracování pasportu systému IT</w:t>
      </w:r>
      <w:r>
        <w:rPr>
          <w:rFonts w:ascii="Arial" w:hAnsi="Arial" w:cs="Arial"/>
        </w:rPr>
        <w:t>N</w:t>
      </w:r>
      <w:r w:rsidRPr="00531A49">
        <w:rPr>
          <w:rFonts w:ascii="Arial" w:hAnsi="Arial" w:cs="Arial"/>
        </w:rPr>
        <w:t xml:space="preserve"> (výměry prostor, jejich polohu v budově </w:t>
      </w:r>
      <w:r>
        <w:rPr>
          <w:rFonts w:ascii="Arial" w:hAnsi="Arial" w:cs="Arial"/>
        </w:rPr>
        <w:br/>
      </w:r>
      <w:r w:rsidRPr="00531A49">
        <w:rPr>
          <w:rFonts w:ascii="Arial" w:hAnsi="Arial" w:cs="Arial"/>
        </w:rPr>
        <w:t>a typy a rozměry topných těles).</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3"/>
        </w:numPr>
        <w:spacing w:after="0" w:line="240" w:lineRule="auto"/>
        <w:jc w:val="both"/>
        <w:rPr>
          <w:rFonts w:ascii="Arial" w:hAnsi="Arial" w:cs="Arial"/>
        </w:rPr>
      </w:pPr>
      <w:r w:rsidRPr="00531A49">
        <w:rPr>
          <w:rFonts w:ascii="Arial" w:hAnsi="Arial" w:cs="Arial"/>
        </w:rPr>
        <w:t xml:space="preserve">Objednatel se zavazuje uhradit zhotoviteli z jakékoli neoprávněně neuhrazené části faktury zhotovitele (včetně DPH) ročně úrok z prodlení ve výši stanovené nařízením vlády č. 351/2013 Sb., kterým se určuje výše úroků z prodlení a nákladů spojených </w:t>
      </w:r>
      <w:r>
        <w:rPr>
          <w:rFonts w:ascii="Arial" w:hAnsi="Arial" w:cs="Arial"/>
        </w:rPr>
        <w:br/>
      </w:r>
      <w:r w:rsidRPr="00531A49">
        <w:rPr>
          <w:rFonts w:ascii="Arial" w:hAnsi="Arial" w:cs="Arial"/>
        </w:rPr>
        <w:t xml:space="preserve">s uplatněním pohledávky, určuje odměna likvidátora, likvidačního správce a člena orgánu právnické osoby jmenovaného soudem a upravují některé otázky Obchodního věstníku </w:t>
      </w:r>
      <w:r>
        <w:rPr>
          <w:rFonts w:ascii="Arial" w:hAnsi="Arial" w:cs="Arial"/>
        </w:rPr>
        <w:br/>
      </w:r>
      <w:r w:rsidRPr="00531A49">
        <w:rPr>
          <w:rFonts w:ascii="Arial" w:hAnsi="Arial" w:cs="Arial"/>
        </w:rPr>
        <w:t>a veřejných rejstříků právnických a fyzických osob, v platném znění.</w:t>
      </w:r>
    </w:p>
    <w:p w:rsidR="00E70A05" w:rsidRPr="00531A49" w:rsidRDefault="00E70A05" w:rsidP="00E70A05">
      <w:pPr>
        <w:spacing w:before="240" w:after="120" w:line="240" w:lineRule="auto"/>
        <w:jc w:val="center"/>
        <w:rPr>
          <w:rFonts w:ascii="Arial" w:hAnsi="Arial" w:cs="Arial"/>
          <w:b/>
        </w:rPr>
      </w:pPr>
      <w:r w:rsidRPr="00531A49">
        <w:rPr>
          <w:rFonts w:ascii="Arial" w:hAnsi="Arial" w:cs="Arial"/>
          <w:b/>
        </w:rPr>
        <w:t>Čl. X.</w:t>
      </w:r>
    </w:p>
    <w:p w:rsidR="00E70A05" w:rsidRPr="00531A49" w:rsidRDefault="00E70A05" w:rsidP="00E70A05">
      <w:pPr>
        <w:spacing w:before="120" w:after="120" w:line="240" w:lineRule="auto"/>
        <w:jc w:val="center"/>
        <w:rPr>
          <w:rFonts w:ascii="Arial" w:hAnsi="Arial" w:cs="Arial"/>
          <w:b/>
        </w:rPr>
      </w:pPr>
      <w:r w:rsidRPr="00531A49">
        <w:rPr>
          <w:rFonts w:ascii="Arial" w:hAnsi="Arial" w:cs="Arial"/>
          <w:b/>
        </w:rPr>
        <w:t>Závěrečná ustanovení</w:t>
      </w: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V souvislosti s možnými úpravami státního rozpočtu je objednatel oprávněn zastavit průběh plnění díla a</w:t>
      </w:r>
      <w:r>
        <w:rPr>
          <w:rFonts w:ascii="Arial" w:hAnsi="Arial" w:cs="Arial"/>
        </w:rPr>
        <w:t xml:space="preserve"> rovněž jednostranně</w:t>
      </w:r>
      <w:r w:rsidRPr="00531A49">
        <w:rPr>
          <w:rFonts w:ascii="Arial" w:hAnsi="Arial" w:cs="Arial"/>
        </w:rPr>
        <w:t xml:space="preserve"> smlouvu vypovědět, a to bez jakékoliv sankce či náhrady za nedokončené plnění. </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Objednatel může smlouvu vypovědět z jakéhokoliv důvodu, resp. bez udání důvodu, a to s výpovědní dobou 1 měsíc s tím, že výpovědní doba začne běžet od prvního dne měsíce následujícího po měsíci, v němž bude zhotoviteli výpověď doručena. Objednatel se zavazuje, že dílčí plnění poskytnuté před dnem ukončení smlouvy uhradí v souladu se smlouvou.</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 xml:space="preserve">Prodlení zhotovitele se splněním povinnosti předmětu plnění, a to o více jak </w:t>
      </w:r>
      <w:r w:rsidRPr="00531A49">
        <w:rPr>
          <w:rFonts w:ascii="Arial" w:hAnsi="Arial" w:cs="Arial"/>
        </w:rPr>
        <w:br/>
        <w:t>10 pracovních dnů, bude považováno za podstatné porušení smlouvy ze strany zhotovitele; v takovém případě je objednatel oprávněn od této smlouvy odstoupit. Odstoupení od smlouvy je účinné okamžikem doručení písemného odstoupení od smlouvy zhotoviteli. Odstoupení od smlouvy se nedotýká povinnosti zhotovitele hradit smluvní pokutu ve výši stanovené ke dni odstoupení.</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Smlouva je uzavřena v okamžiku, kdy je podepsána poslední smluvní stranou.</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Smlouva neobsahuje údaje, které by naplňovaly pojmové znaky obchodního tajemství.</w:t>
      </w:r>
    </w:p>
    <w:p w:rsidR="00E70A05" w:rsidRPr="00531A49" w:rsidRDefault="00E70A05" w:rsidP="00E70A05">
      <w:pPr>
        <w:spacing w:after="0" w:line="240" w:lineRule="auto"/>
        <w:jc w:val="both"/>
        <w:rPr>
          <w:rFonts w:ascii="Arial" w:hAnsi="Arial" w:cs="Arial"/>
        </w:rPr>
      </w:pPr>
    </w:p>
    <w:p w:rsidR="00E70A05" w:rsidRPr="00AF630D" w:rsidRDefault="00E70A05" w:rsidP="00E70A05">
      <w:pPr>
        <w:numPr>
          <w:ilvl w:val="1"/>
          <w:numId w:val="4"/>
        </w:numPr>
        <w:spacing w:after="0" w:line="240" w:lineRule="auto"/>
        <w:jc w:val="both"/>
        <w:rPr>
          <w:rFonts w:ascii="Arial" w:hAnsi="Arial" w:cs="Arial"/>
        </w:rPr>
      </w:pPr>
      <w:r w:rsidRPr="00531A49">
        <w:rPr>
          <w:rFonts w:ascii="Arial" w:hAnsi="Arial" w:cs="Arial"/>
        </w:rPr>
        <w:t>Smlouva nabývá platnosti dnem jejího podpisu oběma smluvními stranami a účinnosti dnem jejího uveřejnění v Registru smluv Ministerstva vnitra v souladu se zákonem č. 340/2015 Sb., o zvláštních podmínkách účinnosti některých smluv, uveřejnění těchto smluv a o registru sm</w:t>
      </w:r>
      <w:r>
        <w:rPr>
          <w:rFonts w:ascii="Arial" w:hAnsi="Arial" w:cs="Arial"/>
        </w:rPr>
        <w:t xml:space="preserve">luv, </w:t>
      </w:r>
      <w:r w:rsidRPr="00467AB7">
        <w:rPr>
          <w:rFonts w:ascii="Arial" w:hAnsi="Arial" w:cs="Arial"/>
          <w:color w:val="000000" w:themeColor="text1"/>
        </w:rPr>
        <w:t>ve znění pozdějších předpisů</w:t>
      </w:r>
      <w:r>
        <w:rPr>
          <w:rFonts w:ascii="Arial" w:hAnsi="Arial" w:cs="Arial"/>
          <w:color w:val="000000" w:themeColor="text1"/>
        </w:rPr>
        <w:t xml:space="preserve"> </w:t>
      </w:r>
      <w:r>
        <w:rPr>
          <w:rFonts w:ascii="Arial" w:hAnsi="Arial" w:cs="Arial"/>
        </w:rPr>
        <w:t xml:space="preserve">(zákon o registru </w:t>
      </w:r>
      <w:r w:rsidRPr="00467AB7">
        <w:rPr>
          <w:rFonts w:ascii="Arial" w:hAnsi="Arial" w:cs="Arial"/>
          <w:color w:val="000000" w:themeColor="text1"/>
        </w:rPr>
        <w:t xml:space="preserve">smluv),. Zveřejnění této smlouvy zajistí objednatel. O počátku účinnosti smlouvy bude zhotovitel </w:t>
      </w:r>
      <w:r w:rsidRPr="00531A49">
        <w:rPr>
          <w:rFonts w:ascii="Arial" w:hAnsi="Arial" w:cs="Arial"/>
        </w:rPr>
        <w:t>objednatelem písemně informován.</w:t>
      </w: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Smluvní strany se zavazují řešit případné spory z této smlouvy před českými soudy.</w:t>
      </w:r>
    </w:p>
    <w:p w:rsidR="00E70A05" w:rsidRPr="00531A49" w:rsidRDefault="00E70A05" w:rsidP="00E70A05">
      <w:pPr>
        <w:spacing w:after="0" w:line="240" w:lineRule="auto"/>
        <w:jc w:val="both"/>
        <w:rPr>
          <w:rFonts w:ascii="Arial" w:hAnsi="Arial" w:cs="Arial"/>
        </w:rPr>
      </w:pP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Zhotovitel vyslovuje souhlas s tím, že objednatel v rámci transparentnosti zveřejní smlouvu (včetně případných dodatků) na internetových stránkách objednatele.</w:t>
      </w:r>
    </w:p>
    <w:p w:rsidR="00E70A05" w:rsidRPr="00531A49" w:rsidRDefault="00E70A05" w:rsidP="00E70A05">
      <w:pPr>
        <w:spacing w:after="0" w:line="240" w:lineRule="auto"/>
        <w:contextualSpacing/>
        <w:jc w:val="both"/>
        <w:rPr>
          <w:rFonts w:ascii="Arial" w:hAnsi="Arial" w:cs="Arial"/>
        </w:rPr>
      </w:pP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V případě, že zhotovitel použije byť i jen k plnění určité části předmětu smlouvy subdodavatele, odpovídá objednateli za plnění poskytnuté subdodavatelem, jako by toto plnění poskytoval zhotovitel sám.</w:t>
      </w:r>
    </w:p>
    <w:p w:rsidR="00E70A05" w:rsidRPr="00531A49" w:rsidRDefault="00E70A05" w:rsidP="00E70A05">
      <w:pPr>
        <w:spacing w:after="0" w:line="240" w:lineRule="auto"/>
        <w:contextualSpacing/>
        <w:jc w:val="both"/>
        <w:rPr>
          <w:rFonts w:ascii="Arial" w:hAnsi="Arial" w:cs="Arial"/>
        </w:rPr>
      </w:pP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Změny či doplnění smlouvy je možné činit výhradně formou písemných, vzestupně číslovaných dodatků ke smlouvě podepsaných zástupci smluvních stran.</w:t>
      </w:r>
    </w:p>
    <w:p w:rsidR="00E70A05" w:rsidRPr="00531A49" w:rsidRDefault="00E70A05" w:rsidP="00E70A05">
      <w:pPr>
        <w:spacing w:after="0" w:line="240" w:lineRule="auto"/>
        <w:contextualSpacing/>
        <w:jc w:val="both"/>
        <w:rPr>
          <w:rFonts w:ascii="Arial" w:hAnsi="Arial" w:cs="Arial"/>
        </w:rPr>
      </w:pP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Smlouva je vyhotovena v pěti stejnopisech s platností originálů, z nichž čtyři obdrží objednatel a jeden zhotovitel.</w:t>
      </w:r>
    </w:p>
    <w:p w:rsidR="00E70A05" w:rsidRPr="00531A49" w:rsidRDefault="00E70A05" w:rsidP="00E70A05">
      <w:pPr>
        <w:spacing w:after="0" w:line="240" w:lineRule="auto"/>
        <w:contextualSpacing/>
        <w:jc w:val="both"/>
        <w:rPr>
          <w:rFonts w:ascii="Arial" w:hAnsi="Arial" w:cs="Arial"/>
        </w:rPr>
      </w:pPr>
    </w:p>
    <w:p w:rsidR="00E70A05" w:rsidRPr="00531A49" w:rsidRDefault="00E70A05" w:rsidP="00E70A05">
      <w:pPr>
        <w:numPr>
          <w:ilvl w:val="1"/>
          <w:numId w:val="4"/>
        </w:numPr>
        <w:spacing w:after="0" w:line="240" w:lineRule="auto"/>
        <w:jc w:val="both"/>
        <w:rPr>
          <w:rFonts w:ascii="Arial" w:hAnsi="Arial" w:cs="Arial"/>
        </w:rPr>
      </w:pPr>
      <w:r w:rsidRPr="00531A49">
        <w:rPr>
          <w:rFonts w:ascii="Arial" w:hAnsi="Arial" w:cs="Arial"/>
        </w:rPr>
        <w:t xml:space="preserve">Smluvní strany si smlouvu přečetly, jejímu obsahu rozumí a souhlasí s ním. Na důkaz svého </w:t>
      </w:r>
      <w:r>
        <w:rPr>
          <w:rFonts w:ascii="Arial" w:hAnsi="Arial" w:cs="Arial"/>
        </w:rPr>
        <w:t>souhlasu připojují své podpisy.</w:t>
      </w:r>
    </w:p>
    <w:p w:rsidR="00E70A05" w:rsidRDefault="00E70A05" w:rsidP="00E70A05">
      <w:pPr>
        <w:spacing w:after="0" w:line="240" w:lineRule="auto"/>
        <w:jc w:val="both"/>
        <w:rPr>
          <w:rFonts w:ascii="Arial" w:hAnsi="Arial" w:cs="Arial"/>
        </w:rPr>
      </w:pPr>
    </w:p>
    <w:p w:rsidR="00E70A05" w:rsidRDefault="00E70A05" w:rsidP="00E70A05">
      <w:pPr>
        <w:spacing w:after="0" w:line="240" w:lineRule="auto"/>
        <w:rPr>
          <w:rFonts w:ascii="Arial" w:hAnsi="Arial" w:cs="Arial"/>
        </w:rPr>
      </w:pPr>
    </w:p>
    <w:p w:rsidR="00E70A05" w:rsidRDefault="00E70A05" w:rsidP="00E70A05">
      <w:pPr>
        <w:spacing w:after="0" w:line="240" w:lineRule="auto"/>
        <w:outlineLvl w:val="0"/>
        <w:rPr>
          <w:rFonts w:ascii="Arial" w:hAnsi="Arial" w:cs="Arial"/>
        </w:rPr>
      </w:pPr>
    </w:p>
    <w:p w:rsidR="00E70A05" w:rsidRPr="00531A49" w:rsidRDefault="00E70A05" w:rsidP="00E70A05">
      <w:pPr>
        <w:spacing w:after="0" w:line="240" w:lineRule="auto"/>
        <w:outlineLvl w:val="0"/>
        <w:rPr>
          <w:rFonts w:ascii="Arial" w:hAnsi="Arial" w:cs="Arial"/>
        </w:rPr>
      </w:pPr>
      <w:r w:rsidRPr="00531A49">
        <w:rPr>
          <w:rFonts w:ascii="Arial" w:hAnsi="Arial" w:cs="Arial"/>
        </w:rPr>
        <w:t>Příloha</w:t>
      </w:r>
      <w:r>
        <w:rPr>
          <w:rFonts w:ascii="Arial" w:hAnsi="Arial" w:cs="Arial"/>
        </w:rPr>
        <w:t>:</w:t>
      </w:r>
    </w:p>
    <w:p w:rsidR="00E70A05" w:rsidRDefault="00E70A05" w:rsidP="00E70A05">
      <w:pPr>
        <w:spacing w:after="0" w:line="240" w:lineRule="auto"/>
        <w:rPr>
          <w:rFonts w:ascii="Arial" w:hAnsi="Arial" w:cs="Arial"/>
        </w:rPr>
      </w:pPr>
      <w:r w:rsidRPr="00531A49">
        <w:rPr>
          <w:rFonts w:ascii="Arial" w:hAnsi="Arial" w:cs="Arial"/>
        </w:rPr>
        <w:t xml:space="preserve">Krycí list nabídky ze dne </w:t>
      </w:r>
      <w:r w:rsidRPr="00531A49">
        <w:rPr>
          <w:rFonts w:ascii="Arial" w:hAnsi="Arial" w:cs="Arial"/>
          <w:highlight w:val="yellow"/>
        </w:rPr>
        <w:t>doplnit</w:t>
      </w:r>
    </w:p>
    <w:p w:rsidR="00E70A05" w:rsidRDefault="00E70A05" w:rsidP="00E70A05">
      <w:pPr>
        <w:spacing w:after="0" w:line="240" w:lineRule="auto"/>
        <w:rPr>
          <w:rFonts w:ascii="Arial" w:hAnsi="Arial" w:cs="Arial"/>
        </w:rPr>
      </w:pPr>
    </w:p>
    <w:p w:rsidR="00E70A05" w:rsidRDefault="00E70A05" w:rsidP="00E70A05">
      <w:pPr>
        <w:spacing w:after="0" w:line="240" w:lineRule="auto"/>
        <w:rPr>
          <w:rFonts w:ascii="Arial" w:hAnsi="Arial" w:cs="Arial"/>
        </w:rPr>
      </w:pPr>
    </w:p>
    <w:p w:rsidR="00E70A05" w:rsidRPr="00531A49" w:rsidRDefault="00E70A05" w:rsidP="00E70A05">
      <w:pPr>
        <w:spacing w:after="0" w:line="240" w:lineRule="auto"/>
        <w:rPr>
          <w:rFonts w:ascii="Arial" w:hAnsi="Arial" w:cs="Arial"/>
        </w:rPr>
      </w:pPr>
    </w:p>
    <w:p w:rsidR="00E70A05" w:rsidRDefault="00E70A05" w:rsidP="00E70A05">
      <w:pPr>
        <w:spacing w:after="0" w:line="240" w:lineRule="auto"/>
        <w:rPr>
          <w:rFonts w:ascii="Arial" w:hAnsi="Arial" w:cs="Arial"/>
        </w:rPr>
      </w:pPr>
    </w:p>
    <w:p w:rsidR="00E70A05" w:rsidRPr="00531A49" w:rsidRDefault="00E70A05" w:rsidP="00E70A05">
      <w:pPr>
        <w:spacing w:after="0" w:line="240" w:lineRule="auto"/>
        <w:rPr>
          <w:rFonts w:ascii="Arial" w:hAnsi="Arial" w:cs="Arial"/>
        </w:rPr>
      </w:pPr>
    </w:p>
    <w:p w:rsidR="00E70A05" w:rsidRPr="00531A49" w:rsidRDefault="00E70A05" w:rsidP="00E70A05">
      <w:pPr>
        <w:spacing w:after="0" w:line="240" w:lineRule="auto"/>
        <w:rPr>
          <w:rFonts w:ascii="Arial" w:hAnsi="Arial" w:cs="Arial"/>
        </w:rPr>
      </w:pPr>
      <w:r w:rsidRPr="00531A49">
        <w:rPr>
          <w:rFonts w:ascii="Arial" w:hAnsi="Arial" w:cs="Arial"/>
        </w:rPr>
        <w:t xml:space="preserve">V Hradci Králové, dne: </w:t>
      </w:r>
      <w:r w:rsidRPr="009227B0">
        <w:rPr>
          <w:rFonts w:ascii="Arial" w:hAnsi="Arial" w:cs="Arial"/>
          <w:highlight w:val="yellow"/>
        </w:rPr>
        <w:t>doplnit</w:t>
      </w:r>
      <w:r>
        <w:rPr>
          <w:rFonts w:ascii="Arial" w:hAnsi="Arial" w:cs="Arial"/>
        </w:rPr>
        <w:tab/>
      </w:r>
      <w:r>
        <w:rPr>
          <w:rFonts w:ascii="Arial" w:hAnsi="Arial" w:cs="Arial"/>
        </w:rPr>
        <w:tab/>
      </w:r>
      <w:r>
        <w:rPr>
          <w:rFonts w:ascii="Arial" w:hAnsi="Arial" w:cs="Arial"/>
        </w:rPr>
        <w:tab/>
      </w:r>
      <w:r w:rsidRPr="00531A49">
        <w:rPr>
          <w:rFonts w:ascii="Arial" w:hAnsi="Arial" w:cs="Arial"/>
        </w:rPr>
        <w:t xml:space="preserve">V </w:t>
      </w:r>
      <w:r w:rsidRPr="00531A49">
        <w:rPr>
          <w:rFonts w:ascii="Arial" w:hAnsi="Arial" w:cs="Arial"/>
          <w:highlight w:val="yellow"/>
        </w:rPr>
        <w:t>doplnit</w:t>
      </w:r>
      <w:r w:rsidRPr="00531A49">
        <w:rPr>
          <w:rFonts w:ascii="Arial" w:hAnsi="Arial" w:cs="Arial"/>
        </w:rPr>
        <w:t>, dne:</w:t>
      </w:r>
      <w:r>
        <w:rPr>
          <w:rFonts w:ascii="Arial" w:hAnsi="Arial" w:cs="Arial"/>
        </w:rPr>
        <w:t xml:space="preserve"> </w:t>
      </w:r>
      <w:r w:rsidRPr="009227B0">
        <w:rPr>
          <w:rFonts w:ascii="Arial" w:hAnsi="Arial" w:cs="Arial"/>
          <w:highlight w:val="yellow"/>
        </w:rPr>
        <w:t>doplnit</w:t>
      </w:r>
    </w:p>
    <w:p w:rsidR="00E70A05" w:rsidRDefault="00E70A05" w:rsidP="00E70A05">
      <w:pPr>
        <w:spacing w:after="0" w:line="240" w:lineRule="auto"/>
        <w:rPr>
          <w:rFonts w:ascii="Arial" w:hAnsi="Arial" w:cs="Arial"/>
        </w:rPr>
      </w:pPr>
    </w:p>
    <w:p w:rsidR="00AF630D" w:rsidRPr="00E81B9C" w:rsidRDefault="00AF630D" w:rsidP="00E70A05">
      <w:pPr>
        <w:spacing w:after="0" w:line="240" w:lineRule="auto"/>
        <w:rPr>
          <w:rFonts w:ascii="Arial" w:hAnsi="Arial" w:cs="Arial"/>
        </w:rPr>
      </w:pPr>
    </w:p>
    <w:p w:rsidR="00E70A05" w:rsidRPr="00E81B9C" w:rsidRDefault="00E70A05" w:rsidP="00E70A05">
      <w:pPr>
        <w:spacing w:after="0" w:line="240" w:lineRule="auto"/>
        <w:rPr>
          <w:rFonts w:ascii="Arial" w:hAnsi="Arial" w:cs="Arial"/>
          <w:b/>
        </w:rPr>
      </w:pPr>
      <w:r w:rsidRPr="00E81B9C">
        <w:rPr>
          <w:rFonts w:ascii="Arial" w:hAnsi="Arial" w:cs="Arial"/>
          <w:b/>
        </w:rPr>
        <w:t>Česká republika – Úřad pro zastupování státu</w:t>
      </w:r>
    </w:p>
    <w:p w:rsidR="00E70A05" w:rsidRPr="00E81B9C" w:rsidRDefault="00E70A05" w:rsidP="00E70A05">
      <w:pPr>
        <w:spacing w:after="0" w:line="240" w:lineRule="auto"/>
        <w:rPr>
          <w:rFonts w:ascii="Arial" w:hAnsi="Arial" w:cs="Arial"/>
          <w:b/>
        </w:rPr>
      </w:pPr>
      <w:r w:rsidRPr="00E81B9C">
        <w:rPr>
          <w:rFonts w:ascii="Arial" w:hAnsi="Arial" w:cs="Arial"/>
          <w:b/>
        </w:rPr>
        <w:t xml:space="preserve">ve věcech majetkových        </w:t>
      </w:r>
    </w:p>
    <w:p w:rsidR="00E70A05" w:rsidRDefault="00E70A05" w:rsidP="00E70A05">
      <w:pPr>
        <w:spacing w:after="0" w:line="240" w:lineRule="auto"/>
        <w:rPr>
          <w:rFonts w:ascii="Arial" w:hAnsi="Arial" w:cs="Arial"/>
        </w:rPr>
      </w:pPr>
    </w:p>
    <w:p w:rsidR="00E70A05" w:rsidRDefault="00E70A05" w:rsidP="00E70A05">
      <w:pPr>
        <w:spacing w:after="0" w:line="240" w:lineRule="auto"/>
        <w:rPr>
          <w:rFonts w:ascii="Arial" w:hAnsi="Arial" w:cs="Arial"/>
        </w:rPr>
      </w:pPr>
    </w:p>
    <w:p w:rsidR="00E70A05" w:rsidRDefault="00E70A05" w:rsidP="00E70A05">
      <w:pPr>
        <w:spacing w:after="0" w:line="240" w:lineRule="auto"/>
        <w:rPr>
          <w:rFonts w:ascii="Arial" w:hAnsi="Arial" w:cs="Arial"/>
        </w:rPr>
      </w:pPr>
    </w:p>
    <w:p w:rsidR="00E70A05" w:rsidRDefault="00E70A05" w:rsidP="00E70A05">
      <w:pPr>
        <w:spacing w:after="0" w:line="240" w:lineRule="auto"/>
        <w:rPr>
          <w:rFonts w:ascii="Arial" w:hAnsi="Arial" w:cs="Arial"/>
        </w:rPr>
      </w:pPr>
    </w:p>
    <w:p w:rsidR="00E70A05" w:rsidRPr="00E81B9C" w:rsidRDefault="00E70A05" w:rsidP="00E70A05">
      <w:pPr>
        <w:spacing w:after="0" w:line="240" w:lineRule="auto"/>
        <w:rPr>
          <w:rFonts w:ascii="Arial" w:hAnsi="Arial" w:cs="Arial"/>
        </w:rPr>
      </w:pPr>
    </w:p>
    <w:p w:rsidR="00E70A05" w:rsidRPr="00E81B9C" w:rsidRDefault="00E70A05" w:rsidP="00E70A05">
      <w:pPr>
        <w:spacing w:after="0" w:line="240" w:lineRule="auto"/>
        <w:rPr>
          <w:rFonts w:ascii="Arial" w:hAnsi="Arial" w:cs="Arial"/>
        </w:rPr>
      </w:pPr>
    </w:p>
    <w:p w:rsidR="00E70A05" w:rsidRPr="00E81B9C" w:rsidRDefault="00E70A05" w:rsidP="00E70A05">
      <w:pPr>
        <w:spacing w:after="0" w:line="240" w:lineRule="auto"/>
        <w:rPr>
          <w:rFonts w:ascii="Arial" w:hAnsi="Arial" w:cs="Arial"/>
        </w:rPr>
      </w:pPr>
    </w:p>
    <w:p w:rsidR="00E70A05" w:rsidRPr="00E81B9C" w:rsidRDefault="00E70A05" w:rsidP="00E70A05">
      <w:pPr>
        <w:spacing w:after="0" w:line="240" w:lineRule="auto"/>
        <w:rPr>
          <w:rFonts w:ascii="Arial" w:hAnsi="Arial" w:cs="Arial"/>
        </w:rPr>
      </w:pPr>
    </w:p>
    <w:tbl>
      <w:tblPr>
        <w:tblW w:w="9607" w:type="dxa"/>
        <w:jc w:val="center"/>
        <w:tblLook w:val="01E0" w:firstRow="1" w:lastRow="1" w:firstColumn="1" w:lastColumn="1" w:noHBand="0" w:noVBand="0"/>
      </w:tblPr>
      <w:tblGrid>
        <w:gridCol w:w="4630"/>
        <w:gridCol w:w="369"/>
        <w:gridCol w:w="4608"/>
      </w:tblGrid>
      <w:tr w:rsidR="00E70A05" w:rsidRPr="00E81B9C" w:rsidTr="00B6266C">
        <w:trPr>
          <w:jc w:val="center"/>
        </w:trPr>
        <w:tc>
          <w:tcPr>
            <w:tcW w:w="4630" w:type="dxa"/>
            <w:tcBorders>
              <w:top w:val="dotted" w:sz="8" w:space="0" w:color="auto"/>
              <w:left w:val="nil"/>
              <w:bottom w:val="nil"/>
              <w:right w:val="nil"/>
            </w:tcBorders>
            <w:vAlign w:val="center"/>
            <w:hideMark/>
          </w:tcPr>
          <w:p w:rsidR="00E70A05" w:rsidRPr="00E81B9C" w:rsidRDefault="00E70A05" w:rsidP="00B6266C">
            <w:pPr>
              <w:spacing w:after="0" w:line="240" w:lineRule="auto"/>
              <w:jc w:val="center"/>
              <w:rPr>
                <w:rFonts w:ascii="Arial" w:hAnsi="Arial" w:cs="Arial"/>
              </w:rPr>
            </w:pPr>
            <w:r>
              <w:rPr>
                <w:rFonts w:ascii="Arial" w:hAnsi="Arial" w:cs="Arial"/>
              </w:rPr>
              <w:t>JUDr. Michal Votřel, MPA</w:t>
            </w:r>
          </w:p>
          <w:p w:rsidR="00E70A05" w:rsidRPr="00E81B9C" w:rsidRDefault="00E70A05" w:rsidP="00B6266C">
            <w:pPr>
              <w:spacing w:after="0" w:line="240" w:lineRule="auto"/>
              <w:jc w:val="center"/>
              <w:rPr>
                <w:rFonts w:ascii="Arial" w:hAnsi="Arial" w:cs="Arial"/>
              </w:rPr>
            </w:pPr>
            <w:r>
              <w:rPr>
                <w:rFonts w:ascii="Arial" w:hAnsi="Arial" w:cs="Arial"/>
              </w:rPr>
              <w:t>ř</w:t>
            </w:r>
            <w:r w:rsidRPr="00E81B9C">
              <w:rPr>
                <w:rFonts w:ascii="Arial" w:hAnsi="Arial" w:cs="Arial"/>
              </w:rPr>
              <w:t>edite</w:t>
            </w:r>
            <w:r>
              <w:rPr>
                <w:rFonts w:ascii="Arial" w:hAnsi="Arial" w:cs="Arial"/>
              </w:rPr>
              <w:t xml:space="preserve">l </w:t>
            </w:r>
            <w:r w:rsidRPr="00E81B9C">
              <w:rPr>
                <w:rFonts w:ascii="Arial" w:hAnsi="Arial" w:cs="Arial"/>
              </w:rPr>
              <w:t>Územního pracoviště Hradec Králové</w:t>
            </w:r>
          </w:p>
          <w:p w:rsidR="00E70A05" w:rsidRPr="00E81B9C" w:rsidRDefault="00E70A05" w:rsidP="00B6266C">
            <w:pPr>
              <w:spacing w:after="0" w:line="240" w:lineRule="auto"/>
              <w:jc w:val="center"/>
              <w:rPr>
                <w:rFonts w:ascii="Arial" w:hAnsi="Arial" w:cs="Arial"/>
              </w:rPr>
            </w:pPr>
          </w:p>
          <w:p w:rsidR="00E70A05" w:rsidRDefault="00E70A05" w:rsidP="00B6266C">
            <w:pPr>
              <w:spacing w:after="0" w:line="240" w:lineRule="auto"/>
              <w:jc w:val="center"/>
              <w:rPr>
                <w:rFonts w:ascii="Arial" w:hAnsi="Arial" w:cs="Arial"/>
              </w:rPr>
            </w:pPr>
            <w:r w:rsidRPr="00E81B9C">
              <w:rPr>
                <w:rFonts w:ascii="Arial" w:hAnsi="Arial" w:cs="Arial"/>
              </w:rPr>
              <w:t>objednatel</w:t>
            </w:r>
          </w:p>
          <w:p w:rsidR="00E70A05" w:rsidRPr="00E81B9C" w:rsidRDefault="00E70A05" w:rsidP="00B6266C">
            <w:pPr>
              <w:spacing w:after="0" w:line="240" w:lineRule="auto"/>
              <w:jc w:val="center"/>
              <w:rPr>
                <w:rFonts w:ascii="Arial" w:hAnsi="Arial" w:cs="Arial"/>
                <w:highlight w:val="yellow"/>
              </w:rPr>
            </w:pPr>
          </w:p>
        </w:tc>
        <w:tc>
          <w:tcPr>
            <w:tcW w:w="369" w:type="dxa"/>
          </w:tcPr>
          <w:p w:rsidR="00E70A05" w:rsidRPr="00E81B9C" w:rsidRDefault="00E70A05" w:rsidP="00B6266C">
            <w:pPr>
              <w:spacing w:after="0" w:line="240" w:lineRule="auto"/>
              <w:jc w:val="center"/>
              <w:rPr>
                <w:rFonts w:ascii="Arial" w:hAnsi="Arial" w:cs="Arial"/>
              </w:rPr>
            </w:pPr>
          </w:p>
        </w:tc>
        <w:tc>
          <w:tcPr>
            <w:tcW w:w="4608" w:type="dxa"/>
            <w:tcBorders>
              <w:top w:val="dotted" w:sz="8" w:space="0" w:color="auto"/>
              <w:left w:val="nil"/>
              <w:bottom w:val="nil"/>
              <w:right w:val="nil"/>
            </w:tcBorders>
          </w:tcPr>
          <w:p w:rsidR="00E70A05" w:rsidRPr="00E81B9C" w:rsidRDefault="00E70A05" w:rsidP="00B6266C">
            <w:pPr>
              <w:spacing w:after="0" w:line="240" w:lineRule="auto"/>
              <w:rPr>
                <w:rFonts w:ascii="Arial" w:hAnsi="Arial" w:cs="Arial"/>
              </w:rPr>
            </w:pPr>
            <w:r w:rsidRPr="00E81B9C">
              <w:rPr>
                <w:rFonts w:ascii="Arial" w:hAnsi="Arial" w:cs="Arial"/>
                <w:highlight w:val="yellow"/>
              </w:rPr>
              <w:t>doplnit</w:t>
            </w:r>
          </w:p>
          <w:p w:rsidR="00E70A05" w:rsidRPr="00E81B9C" w:rsidRDefault="00E70A05" w:rsidP="00B6266C">
            <w:pPr>
              <w:spacing w:after="0" w:line="240" w:lineRule="auto"/>
              <w:jc w:val="center"/>
              <w:rPr>
                <w:rFonts w:ascii="Arial" w:hAnsi="Arial" w:cs="Arial"/>
              </w:rPr>
            </w:pPr>
          </w:p>
          <w:p w:rsidR="00E70A05" w:rsidRDefault="00E70A05" w:rsidP="00B6266C">
            <w:pPr>
              <w:spacing w:after="0" w:line="240" w:lineRule="auto"/>
              <w:jc w:val="center"/>
              <w:rPr>
                <w:rFonts w:ascii="Arial" w:hAnsi="Arial" w:cs="Arial"/>
              </w:rPr>
            </w:pPr>
          </w:p>
          <w:p w:rsidR="00E70A05" w:rsidRPr="00E81B9C" w:rsidRDefault="00E70A05" w:rsidP="00B6266C">
            <w:pPr>
              <w:spacing w:after="0" w:line="240" w:lineRule="auto"/>
              <w:jc w:val="center"/>
              <w:rPr>
                <w:rFonts w:ascii="Arial" w:hAnsi="Arial" w:cs="Arial"/>
                <w:color w:val="FF0000"/>
              </w:rPr>
            </w:pPr>
            <w:r w:rsidRPr="00E81B9C">
              <w:rPr>
                <w:rFonts w:ascii="Arial" w:hAnsi="Arial" w:cs="Arial"/>
              </w:rPr>
              <w:t>zhotovitel</w:t>
            </w:r>
          </w:p>
        </w:tc>
      </w:tr>
    </w:tbl>
    <w:p w:rsidR="00E70A05" w:rsidRDefault="00E70A05" w:rsidP="00E70A05">
      <w:pPr>
        <w:spacing w:after="0" w:line="240" w:lineRule="auto"/>
        <w:rPr>
          <w:rFonts w:ascii="Arial" w:hAnsi="Arial" w:cs="Arial"/>
        </w:rPr>
      </w:pPr>
    </w:p>
    <w:p w:rsidR="00E70A05" w:rsidRDefault="00E70A05" w:rsidP="00E70A05">
      <w:pPr>
        <w:spacing w:after="0" w:line="240" w:lineRule="auto"/>
        <w:rPr>
          <w:rFonts w:ascii="Arial" w:hAnsi="Arial" w:cs="Arial"/>
        </w:rPr>
      </w:pPr>
    </w:p>
    <w:p w:rsidR="00E70A05" w:rsidRDefault="00E70A05" w:rsidP="00E70A05">
      <w:pPr>
        <w:spacing w:after="0" w:line="240" w:lineRule="auto"/>
        <w:rPr>
          <w:rFonts w:ascii="Arial" w:hAnsi="Arial" w:cs="Arial"/>
        </w:rPr>
      </w:pPr>
    </w:p>
    <w:p w:rsidR="00E70A05" w:rsidRDefault="00E70A05" w:rsidP="00E70A05">
      <w:pPr>
        <w:spacing w:after="0" w:line="240" w:lineRule="auto"/>
        <w:rPr>
          <w:rFonts w:ascii="Arial" w:hAnsi="Arial" w:cs="Arial"/>
        </w:rPr>
      </w:pPr>
    </w:p>
    <w:p w:rsidR="00E70A05" w:rsidRDefault="00E70A05" w:rsidP="00E70A05">
      <w:pPr>
        <w:spacing w:after="0" w:line="240" w:lineRule="auto"/>
        <w:rPr>
          <w:rFonts w:ascii="Arial" w:hAnsi="Arial" w:cs="Arial"/>
        </w:rPr>
      </w:pPr>
    </w:p>
    <w:p w:rsidR="00E70A05" w:rsidRDefault="00E70A05" w:rsidP="00E70A05">
      <w:pPr>
        <w:spacing w:after="0" w:line="240" w:lineRule="auto"/>
        <w:rPr>
          <w:rFonts w:ascii="Arial" w:hAnsi="Arial" w:cs="Arial"/>
        </w:rPr>
      </w:pPr>
    </w:p>
    <w:p w:rsidR="00E70A05" w:rsidRPr="00D45E56" w:rsidRDefault="00E70A05" w:rsidP="00E70A05">
      <w:pPr>
        <w:spacing w:after="0" w:line="240" w:lineRule="auto"/>
      </w:pPr>
    </w:p>
    <w:p w:rsidR="00E07B64" w:rsidRPr="00D45E56" w:rsidRDefault="00E07B64" w:rsidP="006B5A0C">
      <w:pPr>
        <w:spacing w:after="0"/>
      </w:pPr>
    </w:p>
    <w:sectPr w:rsidR="00E07B64" w:rsidRPr="00D45E56" w:rsidSect="00345881">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3D" w:rsidRDefault="002A183D" w:rsidP="00346EF3">
      <w:pPr>
        <w:spacing w:after="0" w:line="240" w:lineRule="auto"/>
      </w:pPr>
      <w:r>
        <w:separator/>
      </w:r>
    </w:p>
  </w:endnote>
  <w:endnote w:type="continuationSeparator" w:id="0">
    <w:p w:rsidR="002A183D" w:rsidRDefault="002A183D" w:rsidP="0034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DC" w:rsidRDefault="00F719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747324"/>
      <w:docPartObj>
        <w:docPartGallery w:val="Page Numbers (Bottom of Page)"/>
        <w:docPartUnique/>
      </w:docPartObj>
    </w:sdtPr>
    <w:sdtEndPr>
      <w:rPr>
        <w:sz w:val="18"/>
        <w:szCs w:val="18"/>
      </w:rPr>
    </w:sdtEndPr>
    <w:sdtContent>
      <w:sdt>
        <w:sdtPr>
          <w:rPr>
            <w:sz w:val="18"/>
            <w:szCs w:val="18"/>
          </w:rPr>
          <w:id w:val="-1669238322"/>
          <w:docPartObj>
            <w:docPartGallery w:val="Page Numbers (Top of Page)"/>
            <w:docPartUnique/>
          </w:docPartObj>
        </w:sdtPr>
        <w:sdtEndPr/>
        <w:sdtContent>
          <w:p w:rsidR="00AF630D" w:rsidRPr="00AF630D" w:rsidRDefault="00AF630D">
            <w:pPr>
              <w:pStyle w:val="Zpat"/>
              <w:jc w:val="center"/>
              <w:rPr>
                <w:sz w:val="18"/>
                <w:szCs w:val="18"/>
              </w:rPr>
            </w:pPr>
            <w:r w:rsidRPr="00AF630D">
              <w:rPr>
                <w:sz w:val="18"/>
                <w:szCs w:val="18"/>
              </w:rPr>
              <w:t xml:space="preserve">Stránka </w:t>
            </w:r>
            <w:r w:rsidRPr="00AF630D">
              <w:rPr>
                <w:b/>
                <w:bCs/>
                <w:sz w:val="18"/>
                <w:szCs w:val="18"/>
              </w:rPr>
              <w:fldChar w:fldCharType="begin"/>
            </w:r>
            <w:r w:rsidRPr="00AF630D">
              <w:rPr>
                <w:b/>
                <w:bCs/>
                <w:sz w:val="18"/>
                <w:szCs w:val="18"/>
              </w:rPr>
              <w:instrText>PAGE</w:instrText>
            </w:r>
            <w:r w:rsidRPr="00AF630D">
              <w:rPr>
                <w:b/>
                <w:bCs/>
                <w:sz w:val="18"/>
                <w:szCs w:val="18"/>
              </w:rPr>
              <w:fldChar w:fldCharType="separate"/>
            </w:r>
            <w:r w:rsidR="002A183D">
              <w:rPr>
                <w:b/>
                <w:bCs/>
                <w:noProof/>
                <w:sz w:val="18"/>
                <w:szCs w:val="18"/>
              </w:rPr>
              <w:t>1</w:t>
            </w:r>
            <w:r w:rsidRPr="00AF630D">
              <w:rPr>
                <w:b/>
                <w:bCs/>
                <w:sz w:val="18"/>
                <w:szCs w:val="18"/>
              </w:rPr>
              <w:fldChar w:fldCharType="end"/>
            </w:r>
            <w:r w:rsidRPr="00AF630D">
              <w:rPr>
                <w:sz w:val="18"/>
                <w:szCs w:val="18"/>
              </w:rPr>
              <w:t xml:space="preserve"> z </w:t>
            </w:r>
            <w:r w:rsidRPr="00AF630D">
              <w:rPr>
                <w:b/>
                <w:bCs/>
                <w:sz w:val="18"/>
                <w:szCs w:val="18"/>
              </w:rPr>
              <w:fldChar w:fldCharType="begin"/>
            </w:r>
            <w:r w:rsidRPr="00AF630D">
              <w:rPr>
                <w:b/>
                <w:bCs/>
                <w:sz w:val="18"/>
                <w:szCs w:val="18"/>
              </w:rPr>
              <w:instrText>NUMPAGES</w:instrText>
            </w:r>
            <w:r w:rsidRPr="00AF630D">
              <w:rPr>
                <w:b/>
                <w:bCs/>
                <w:sz w:val="18"/>
                <w:szCs w:val="18"/>
              </w:rPr>
              <w:fldChar w:fldCharType="separate"/>
            </w:r>
            <w:r w:rsidR="002A183D">
              <w:rPr>
                <w:b/>
                <w:bCs/>
                <w:noProof/>
                <w:sz w:val="18"/>
                <w:szCs w:val="18"/>
              </w:rPr>
              <w:t>1</w:t>
            </w:r>
            <w:r w:rsidRPr="00AF630D">
              <w:rPr>
                <w:b/>
                <w:bCs/>
                <w:sz w:val="18"/>
                <w:szCs w:val="18"/>
              </w:rPr>
              <w:fldChar w:fldCharType="end"/>
            </w:r>
          </w:p>
        </w:sdtContent>
      </w:sdt>
    </w:sdtContent>
  </w:sdt>
  <w:p w:rsidR="007A4E67" w:rsidRDefault="007A4E6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DC" w:rsidRDefault="00F719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3D" w:rsidRDefault="002A183D" w:rsidP="00346EF3">
      <w:pPr>
        <w:spacing w:after="0" w:line="240" w:lineRule="auto"/>
      </w:pPr>
      <w:r>
        <w:separator/>
      </w:r>
    </w:p>
  </w:footnote>
  <w:footnote w:type="continuationSeparator" w:id="0">
    <w:p w:rsidR="002A183D" w:rsidRDefault="002A183D" w:rsidP="00346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DC" w:rsidRDefault="00F719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0D" w:rsidRPr="00AF630D" w:rsidRDefault="00AF630D" w:rsidP="00AF630D">
    <w:pPr>
      <w:pStyle w:val="Zhlav"/>
      <w:jc w:val="right"/>
      <w:rPr>
        <w:sz w:val="18"/>
        <w:szCs w:val="18"/>
      </w:rPr>
    </w:pPr>
    <w:r w:rsidRPr="00AF630D">
      <w:rPr>
        <w:sz w:val="18"/>
        <w:szCs w:val="18"/>
      </w:rPr>
      <w:t>Příloha č. 2</w:t>
    </w:r>
  </w:p>
  <w:p w:rsidR="00AF630D" w:rsidRDefault="00AF630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DC" w:rsidRDefault="00F719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AE4"/>
    <w:multiLevelType w:val="multilevel"/>
    <w:tmpl w:val="F018767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A181291"/>
    <w:multiLevelType w:val="multilevel"/>
    <w:tmpl w:val="9BEE6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F4E0AE7"/>
    <w:multiLevelType w:val="multilevel"/>
    <w:tmpl w:val="C6E854D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DF24D9"/>
    <w:multiLevelType w:val="multilevel"/>
    <w:tmpl w:val="70027786"/>
    <w:lvl w:ilvl="0">
      <w:start w:val="10"/>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4B0EC0"/>
    <w:multiLevelType w:val="multilevel"/>
    <w:tmpl w:val="0ED6718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CF73F37"/>
    <w:multiLevelType w:val="multilevel"/>
    <w:tmpl w:val="C886374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7636E0D"/>
    <w:multiLevelType w:val="multilevel"/>
    <w:tmpl w:val="4F04C9D6"/>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7AFE25FB"/>
    <w:multiLevelType w:val="multilevel"/>
    <w:tmpl w:val="0116010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F512CC8"/>
    <w:multiLevelType w:val="multilevel"/>
    <w:tmpl w:val="6CCC588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4"/>
  </w:num>
  <w:num w:numId="4">
    <w:abstractNumId w:val="3"/>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C9"/>
    <w:rsid w:val="00006124"/>
    <w:rsid w:val="00074C6C"/>
    <w:rsid w:val="000756E8"/>
    <w:rsid w:val="0008691A"/>
    <w:rsid w:val="000A1C44"/>
    <w:rsid w:val="000B60E1"/>
    <w:rsid w:val="000D4851"/>
    <w:rsid w:val="001440AB"/>
    <w:rsid w:val="00176FEA"/>
    <w:rsid w:val="00181D76"/>
    <w:rsid w:val="001E5FA4"/>
    <w:rsid w:val="001F7A01"/>
    <w:rsid w:val="00201A27"/>
    <w:rsid w:val="002A183D"/>
    <w:rsid w:val="002C5255"/>
    <w:rsid w:val="002E6B97"/>
    <w:rsid w:val="00340C2E"/>
    <w:rsid w:val="00345881"/>
    <w:rsid w:val="00346EF3"/>
    <w:rsid w:val="003810A5"/>
    <w:rsid w:val="003A32E9"/>
    <w:rsid w:val="003A5B5F"/>
    <w:rsid w:val="003C27D2"/>
    <w:rsid w:val="004040CB"/>
    <w:rsid w:val="00423D91"/>
    <w:rsid w:val="0043735F"/>
    <w:rsid w:val="00442699"/>
    <w:rsid w:val="00442F87"/>
    <w:rsid w:val="00465355"/>
    <w:rsid w:val="00470BDF"/>
    <w:rsid w:val="00486F1B"/>
    <w:rsid w:val="004C4F20"/>
    <w:rsid w:val="004E3209"/>
    <w:rsid w:val="004F0D3F"/>
    <w:rsid w:val="00514E1D"/>
    <w:rsid w:val="005177A4"/>
    <w:rsid w:val="00555134"/>
    <w:rsid w:val="00572A14"/>
    <w:rsid w:val="00581E75"/>
    <w:rsid w:val="005E7EA1"/>
    <w:rsid w:val="006119F4"/>
    <w:rsid w:val="00630907"/>
    <w:rsid w:val="00652748"/>
    <w:rsid w:val="0067490A"/>
    <w:rsid w:val="006B5A0C"/>
    <w:rsid w:val="00710088"/>
    <w:rsid w:val="0071682A"/>
    <w:rsid w:val="00730E99"/>
    <w:rsid w:val="00742876"/>
    <w:rsid w:val="007A4E67"/>
    <w:rsid w:val="007A662F"/>
    <w:rsid w:val="007B5E91"/>
    <w:rsid w:val="007D0696"/>
    <w:rsid w:val="00805892"/>
    <w:rsid w:val="008214AA"/>
    <w:rsid w:val="00860F94"/>
    <w:rsid w:val="00861145"/>
    <w:rsid w:val="008706FC"/>
    <w:rsid w:val="0087674F"/>
    <w:rsid w:val="00885F6E"/>
    <w:rsid w:val="008B1374"/>
    <w:rsid w:val="008C06E2"/>
    <w:rsid w:val="008D63AD"/>
    <w:rsid w:val="008D750B"/>
    <w:rsid w:val="008E2E34"/>
    <w:rsid w:val="008E6731"/>
    <w:rsid w:val="00935FFB"/>
    <w:rsid w:val="00960620"/>
    <w:rsid w:val="00975498"/>
    <w:rsid w:val="00980400"/>
    <w:rsid w:val="0098294A"/>
    <w:rsid w:val="009C0B16"/>
    <w:rsid w:val="00A34317"/>
    <w:rsid w:val="00A464E3"/>
    <w:rsid w:val="00A57848"/>
    <w:rsid w:val="00A6667F"/>
    <w:rsid w:val="00AF630D"/>
    <w:rsid w:val="00B12B3B"/>
    <w:rsid w:val="00B15FE9"/>
    <w:rsid w:val="00B3019C"/>
    <w:rsid w:val="00B63C26"/>
    <w:rsid w:val="00BC2E73"/>
    <w:rsid w:val="00BD13C5"/>
    <w:rsid w:val="00BD7B45"/>
    <w:rsid w:val="00BE39EC"/>
    <w:rsid w:val="00BF6E12"/>
    <w:rsid w:val="00C11CA4"/>
    <w:rsid w:val="00C35EE8"/>
    <w:rsid w:val="00C41738"/>
    <w:rsid w:val="00C93AF6"/>
    <w:rsid w:val="00CA3E79"/>
    <w:rsid w:val="00CA54D8"/>
    <w:rsid w:val="00CB68D4"/>
    <w:rsid w:val="00D1179D"/>
    <w:rsid w:val="00D45009"/>
    <w:rsid w:val="00D45E56"/>
    <w:rsid w:val="00D71111"/>
    <w:rsid w:val="00D85CFD"/>
    <w:rsid w:val="00DD17A3"/>
    <w:rsid w:val="00DF06D9"/>
    <w:rsid w:val="00DF12DF"/>
    <w:rsid w:val="00E07B64"/>
    <w:rsid w:val="00E1670F"/>
    <w:rsid w:val="00E22C86"/>
    <w:rsid w:val="00E23836"/>
    <w:rsid w:val="00E42E14"/>
    <w:rsid w:val="00E5652F"/>
    <w:rsid w:val="00E57DD7"/>
    <w:rsid w:val="00E70A05"/>
    <w:rsid w:val="00E834F4"/>
    <w:rsid w:val="00F04730"/>
    <w:rsid w:val="00F179C9"/>
    <w:rsid w:val="00F445EC"/>
    <w:rsid w:val="00F719D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0D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iPriority w:val="99"/>
    <w:unhideWhenUsed/>
    <w:rsid w:val="00346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6EF3"/>
  </w:style>
  <w:style w:type="paragraph" w:styleId="Zpat">
    <w:name w:val="footer"/>
    <w:basedOn w:val="Normln"/>
    <w:link w:val="ZpatChar"/>
    <w:uiPriority w:val="99"/>
    <w:unhideWhenUsed/>
    <w:rsid w:val="00346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6EF3"/>
  </w:style>
  <w:style w:type="paragraph" w:styleId="Odstavecseseznamem">
    <w:name w:val="List Paragraph"/>
    <w:basedOn w:val="Normln"/>
    <w:uiPriority w:val="34"/>
    <w:qFormat/>
    <w:rsid w:val="00E70A05"/>
    <w:pPr>
      <w:spacing w:after="0" w:line="240" w:lineRule="auto"/>
      <w:ind w:left="720" w:hanging="567"/>
      <w:jc w:val="both"/>
    </w:pPr>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AF63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6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0D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iPriority w:val="99"/>
    <w:unhideWhenUsed/>
    <w:rsid w:val="00346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6EF3"/>
  </w:style>
  <w:style w:type="paragraph" w:styleId="Zpat">
    <w:name w:val="footer"/>
    <w:basedOn w:val="Normln"/>
    <w:link w:val="ZpatChar"/>
    <w:uiPriority w:val="99"/>
    <w:unhideWhenUsed/>
    <w:rsid w:val="00346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6EF3"/>
  </w:style>
  <w:style w:type="paragraph" w:styleId="Odstavecseseznamem">
    <w:name w:val="List Paragraph"/>
    <w:basedOn w:val="Normln"/>
    <w:uiPriority w:val="34"/>
    <w:qFormat/>
    <w:rsid w:val="00E70A05"/>
    <w:pPr>
      <w:spacing w:after="0" w:line="240" w:lineRule="auto"/>
      <w:ind w:left="720" w:hanging="567"/>
      <w:jc w:val="both"/>
    </w:pPr>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AF63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6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53991">
      <w:bodyDiv w:val="1"/>
      <w:marLeft w:val="0"/>
      <w:marRight w:val="0"/>
      <w:marTop w:val="0"/>
      <w:marBottom w:val="0"/>
      <w:divBdr>
        <w:top w:val="none" w:sz="0" w:space="0" w:color="auto"/>
        <w:left w:val="none" w:sz="0" w:space="0" w:color="auto"/>
        <w:bottom w:val="none" w:sz="0" w:space="0" w:color="auto"/>
        <w:right w:val="none" w:sz="0" w:space="0" w:color="auto"/>
      </w:divBdr>
    </w:div>
    <w:div w:id="15684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12007</Characters>
  <Application>Microsoft Office Word</Application>
  <DocSecurity>0</DocSecurity>
  <Lines>100</Lines>
  <Paragraphs>28</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vt:lpstr>Příloha:</vt:lpstr>
    </vt:vector>
  </TitlesOfParts>
  <Company>ČR- Úřad pro zastupování státu ve věcech majetkových</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 Marcel</dc:creator>
  <cp:lastModifiedBy>Máchová Vladimíra</cp:lastModifiedBy>
  <cp:revision>2</cp:revision>
  <cp:lastPrinted>2018-06-22T06:30:00Z</cp:lastPrinted>
  <dcterms:created xsi:type="dcterms:W3CDTF">2018-06-27T11:17:00Z</dcterms:created>
  <dcterms:modified xsi:type="dcterms:W3CDTF">2018-06-27T11:17:00Z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ADRESAT_ADRESA1</vt:lpwstr>
  </property>
  <property fmtid="{D5CDD505-2E9C-101B-9397-08002B2CF9AE}" pid="3" name="CUSTOM.ADRESAT_ADRESA2">
    <vt:lpwstr>ADRESAT_ADRESA2</vt:lpwstr>
  </property>
  <property fmtid="{D5CDD505-2E9C-101B-9397-08002B2CF9AE}" pid="4" name="CUSTOM.ADRESAT_ADRESA3">
    <vt:lpwstr>ADRESAT_ADRESA3</vt:lpwstr>
  </property>
  <property fmtid="{D5CDD505-2E9C-101B-9397-08002B2CF9AE}" pid="5" name="CUSTOM.ADRESAT_ADRESA4">
    <vt:lpwstr>ADRESAT_ADRESA4</vt:lpwstr>
  </property>
  <property fmtid="{D5CDD505-2E9C-101B-9397-08002B2CF9AE}" pid="6" name="CUSTOM.ADRESAT_ADRESA5">
    <vt:lpwstr>ADRESAT_ADRESA5</vt:lpwstr>
  </property>
  <property fmtid="{D5CDD505-2E9C-101B-9397-08002B2CF9AE}" pid="7" name="CUSTOM.ADRESAT_ADRESA6">
    <vt:lpwstr>ADRESAT_ADRESA6</vt:lpwstr>
  </property>
  <property fmtid="{D5CDD505-2E9C-101B-9397-08002B2CF9AE}" pid="8" name="CUSTOM.ADRESAT_JMENO_TISK">
    <vt:lpwstr>ADRESAT_JMENO_TISK</vt:lpwstr>
  </property>
  <property fmtid="{D5CDD505-2E9C-101B-9397-08002B2CF9AE}" pid="9" name="CUSTOM.ADRESAT_FIRMA">
    <vt:lpwstr>ADRESAT_FIRMA</vt:lpwstr>
  </property>
  <property fmtid="{D5CDD505-2E9C-101B-9397-08002B2CF9AE}" pid="10" name="CUSTOM.NAZEV_UP">
    <vt:lpwstr>NAZEV_UP</vt:lpwstr>
  </property>
  <property fmtid="{D5CDD505-2E9C-101B-9397-08002B2CF9AE}" pid="11" name="CUSTOM.ADRESA_UP">
    <vt:lpwstr>ADRESA_UP</vt:lpwstr>
  </property>
  <property fmtid="{D5CDD505-2E9C-101B-9397-08002B2CF9AE}" pid="12" name="CUSTOM.NAZEV_ODBOR">
    <vt:lpwstr>NAZEV_ODBOR</vt:lpwstr>
  </property>
  <property fmtid="{D5CDD505-2E9C-101B-9397-08002B2CF9AE}" pid="13" name="CUSTOM.ADRESA_ODBOR">
    <vt:lpwstr>ADRESA_ODBOR</vt:lpwstr>
  </property>
  <property fmtid="{D5CDD505-2E9C-101B-9397-08002B2CF9AE}" pid="14" name="CUSTOM.ADRESAT_ULICE">
    <vt:lpwstr>ADRESAT_ULICE</vt:lpwstr>
  </property>
  <property fmtid="{D5CDD505-2E9C-101B-9397-08002B2CF9AE}" pid="15" name="CUSTOM.ADRESAT_OBEC">
    <vt:lpwstr>ADRESAT_OBEC</vt:lpwstr>
  </property>
  <property fmtid="{D5CDD505-2E9C-101B-9397-08002B2CF9AE}" pid="16" name="CUSTOM.ADRESAT_OBEC_CAST">
    <vt:lpwstr>ADRESAT_OBEC_CAST</vt:lpwstr>
  </property>
  <property fmtid="{D5CDD505-2E9C-101B-9397-08002B2CF9AE}" pid="17" name="CUSTOM.ADRESAT_PSC">
    <vt:lpwstr>ADRESAT_PSC</vt:lpwstr>
  </property>
  <property fmtid="{D5CDD505-2E9C-101B-9397-08002B2CF9AE}" pid="18" name="CUSTOM.ADRESAT_STAT">
    <vt:lpwstr>ADRESAT_STAT</vt:lpwstr>
  </property>
  <property fmtid="{D5CDD505-2E9C-101B-9397-08002B2CF9AE}" pid="19" name="CUSTOM.ADRESAT_CISLO_DS">
    <vt:lpwstr>ADRESAT_CISLO_DS</vt:lpwstr>
  </property>
  <property fmtid="{D5CDD505-2E9C-101B-9397-08002B2CF9AE}" pid="20" name="CUSTOM.CISLO_KDF">
    <vt:lpwstr>CISLO_KDF</vt:lpwstr>
  </property>
  <property fmtid="{D5CDD505-2E9C-101B-9397-08002B2CF9AE}" pid="21" name="CUSTOM.SPRAVCE_ROZPOCTU">
    <vt:lpwstr>SPRAVCE_ROZPOCTU</vt:lpwstr>
  </property>
  <property fmtid="{D5CDD505-2E9C-101B-9397-08002B2CF9AE}" pid="22" name="CUSTOM.HLAVNI_UCETNI">
    <vt:lpwstr>HLAVNI_UCETNI</vt:lpwstr>
  </property>
  <property fmtid="{D5CDD505-2E9C-101B-9397-08002B2CF9AE}" pid="23" name="CUSTOM.UCET1">
    <vt:lpwstr>UCET1</vt:lpwstr>
  </property>
  <property fmtid="{D5CDD505-2E9C-101B-9397-08002B2CF9AE}" pid="24" name="CUSTOM.UCET2">
    <vt:lpwstr>UCET2</vt:lpwstr>
  </property>
  <property fmtid="{D5CDD505-2E9C-101B-9397-08002B2CF9AE}" pid="25" name="CUSTOM.UCET3">
    <vt:lpwstr>UCET3</vt:lpwstr>
  </property>
  <property fmtid="{D5CDD505-2E9C-101B-9397-08002B2CF9AE}" pid="26" name="CUSTOM.UCET4">
    <vt:lpwstr>CUSTOM.UCET4</vt:lpwstr>
  </property>
  <property fmtid="{D5CDD505-2E9C-101B-9397-08002B2CF9AE}" pid="27" name="KOD.KOD_CJ">
    <vt:lpwstr>UZSVM/H/12180/2018-HSPH</vt:lpwstr>
  </property>
  <property fmtid="{D5CDD505-2E9C-101B-9397-08002B2CF9AE}" pid="28" name="KOD.KOD_EVC">
    <vt:lpwstr>16378/H/2018-HSPH</vt:lpwstr>
  </property>
  <property fmtid="{D5CDD505-2E9C-101B-9397-08002B2CF9AE}" pid="29" name="KOD.KOD_EVC_BARCODE">
    <vt:lpwstr>µ#16378/H/2018-HSPH@S¸</vt:lpwstr>
  </property>
  <property fmtid="{D5CDD505-2E9C-101B-9397-08002B2CF9AE}" pid="30" name="CUSTOM.VLASTNIK_JMENO_TISK">
    <vt:lpwstr/>
  </property>
  <property fmtid="{D5CDD505-2E9C-101B-9397-08002B2CF9AE}" pid="31" name="CUSTOM.VYTVOREN_DNE">
    <vt:lpwstr>18.06.2018</vt:lpwstr>
  </property>
  <property fmtid="{D5CDD505-2E9C-101B-9397-08002B2CF9AE}" pid="32" name="KOD.OBJECT_GUID">
    <vt:lpwstr>8194926b-61dc-45e8-80da-cb2caa2ea3e3</vt:lpwstr>
  </property>
  <property fmtid="{D5CDD505-2E9C-101B-9397-08002B2CF9AE}" pid="33" name="CUSTOM.VLASTNIK_JMENO">
    <vt:lpwstr>Máchová Vladimíra</vt:lpwstr>
  </property>
  <property fmtid="{D5CDD505-2E9C-101B-9397-08002B2CF9AE}" pid="34" name="CUSTOM.PRIJAT_DNE">
    <vt:lpwstr>          </vt:lpwstr>
  </property>
  <property fmtid="{D5CDD505-2E9C-101B-9397-08002B2CF9AE}" pid="35" name="CUSTOM.NAZEV_UZSVM">
    <vt:lpwstr>Úřad pro zastupování státu ve věcech majetkových</vt:lpwstr>
  </property>
  <property fmtid="{D5CDD505-2E9C-101B-9397-08002B2CF9AE}" pid="36" name="CUSTOM.ADRESA_UZSVM">
    <vt:lpwstr>Rašínovo nábřeží 390/42, 128 00 Nové Město, Praha 2</vt:lpwstr>
  </property>
  <property fmtid="{D5CDD505-2E9C-101B-9397-08002B2CF9AE}" pid="37" name="KOD.KOD_IU_TXT">
    <vt:lpwstr>oddělení Hospodářské správy</vt:lpwstr>
  </property>
  <property fmtid="{D5CDD505-2E9C-101B-9397-08002B2CF9AE}" pid="38" name="KOD.KOD_IU_CODE">
    <vt:lpwstr>5012</vt:lpwstr>
  </property>
  <property fmtid="{D5CDD505-2E9C-101B-9397-08002B2CF9AE}" pid="39" name="CUSTOM.VLASTNIK_TELEFON">
    <vt:lpwstr>+420 495 853 205</vt:lpwstr>
  </property>
  <property fmtid="{D5CDD505-2E9C-101B-9397-08002B2CF9AE}" pid="40" name="CUSTOM.VLASTNIK_FAX">
    <vt:lpwstr/>
  </property>
  <property fmtid="{D5CDD505-2E9C-101B-9397-08002B2CF9AE}" pid="41" name="CUSTOM.VLASTNIK_MAIL">
    <vt:lpwstr>Vladimira.Machova@uzsvm.cz</vt:lpwstr>
  </property>
  <property fmtid="{D5CDD505-2E9C-101B-9397-08002B2CF9AE}" pid="42" name="CUSTOM.VLASTNIK_FUNKCE">
    <vt:lpwstr>referent</vt:lpwstr>
  </property>
  <property fmtid="{D5CDD505-2E9C-101B-9397-08002B2CF9AE}" pid="43" name="CUSTOM.VLASTNIK_CISLO_DS">
    <vt:lpwstr>x3eftbz</vt:lpwstr>
  </property>
  <property fmtid="{D5CDD505-2E9C-101B-9397-08002B2CF9AE}" pid="44" name="CUSTOM.CJ_EXT">
    <vt:lpwstr/>
  </property>
  <property fmtid="{D5CDD505-2E9C-101B-9397-08002B2CF9AE}" pid="45" name="CUSTOM.VEC">
    <vt:lpwstr>Výměna systému indikátorů topných nákladů - Výzva k podání nabídek</vt:lpwstr>
  </property>
  <property fmtid="{D5CDD505-2E9C-101B-9397-08002B2CF9AE}" pid="46" name="CUSTOM.SKARTACNI_LHUTA">
    <vt:lpwstr/>
  </property>
  <property fmtid="{D5CDD505-2E9C-101B-9397-08002B2CF9AE}" pid="47" name="CUSTOM.SKARTACNI_ZNAK">
    <vt:lpwstr/>
  </property>
  <property fmtid="{D5CDD505-2E9C-101B-9397-08002B2CF9AE}" pid="48" name="CUSTOM.UKLADACI_ZNAK">
    <vt:lpwstr/>
  </property>
  <property fmtid="{D5CDD505-2E9C-101B-9397-08002B2CF9AE}" pid="49" name="CUSTOM.SPIS_CISLO">
    <vt:lpwstr/>
  </property>
  <property fmtid="{D5CDD505-2E9C-101B-9397-08002B2CF9AE}" pid="50" name="CUSTOM.REJSTRIK_CISLO">
    <vt:lpwstr/>
  </property>
  <property fmtid="{D5CDD505-2E9C-101B-9397-08002B2CF9AE}" pid="51" name="KOD.KOD_IU_SHORT">
    <vt:lpwstr>HSPH</vt:lpwstr>
  </property>
  <property fmtid="{D5CDD505-2E9C-101B-9397-08002B2CF9AE}" pid="52" name="KrbDmsIdTemplate">
    <vt:lpwstr>6eb03fe2-1f40-444f-bd8c-5ee8839077a8</vt:lpwstr>
  </property>
  <property fmtid="{D5CDD505-2E9C-101B-9397-08002B2CF9AE}" pid="53" name="KrbDmsMarkTemplate">
    <vt:lpwstr/>
  </property>
  <property fmtid="{D5CDD505-2E9C-101B-9397-08002B2CF9AE}" pid="54" name="KrbDmsIdTypeForm">
    <vt:lpwstr>a88c7072-e8f4-42ec-a53b-8098bda0b510</vt:lpwstr>
  </property>
  <property fmtid="{D5CDD505-2E9C-101B-9397-08002B2CF9AE}" pid="55" name="KrbDmsIdForm">
    <vt:lpwstr>8194926b-61dc-45e8-80da-cb2caa2ea3e3</vt:lpwstr>
  </property>
</Properties>
</file>