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5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42"/>
      </w:tblGrid>
      <w:tr w:rsidR="00A32042" w:rsidRPr="00AE265A" w:rsidTr="00A32042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bottom w:w="216" w:type="dxa"/>
              <w:right w:w="0" w:type="dxa"/>
            </w:tcMar>
            <w:vAlign w:val="bottom"/>
          </w:tcPr>
          <w:p w:rsidR="00A32042" w:rsidRPr="00250352" w:rsidRDefault="00A32042" w:rsidP="00A32042">
            <w:pPr>
              <w:pStyle w:val="Nzev"/>
              <w:spacing w:after="60" w:line="360" w:lineRule="auto"/>
              <w:jc w:val="center"/>
              <w:rPr>
                <w:rFonts w:ascii="Calibri" w:hAnsi="Calibri"/>
                <w:b/>
                <w:smallCaps/>
                <w:color w:val="auto"/>
                <w:sz w:val="24"/>
                <w:szCs w:val="24"/>
              </w:rPr>
            </w:pPr>
          </w:p>
          <w:p w:rsidR="00A32042" w:rsidRDefault="00A32042" w:rsidP="00A32042">
            <w:pPr>
              <w:pStyle w:val="Nzev"/>
              <w:spacing w:after="60" w:line="360" w:lineRule="auto"/>
              <w:jc w:val="center"/>
              <w:rPr>
                <w:rFonts w:ascii="Calibri" w:hAnsi="Calibri"/>
                <w:b/>
                <w:smallCaps/>
                <w:color w:val="auto"/>
                <w:sz w:val="24"/>
                <w:szCs w:val="24"/>
              </w:rPr>
            </w:pPr>
          </w:p>
          <w:p w:rsidR="00A32042" w:rsidRPr="00AE265A" w:rsidRDefault="00A32042" w:rsidP="00A32042">
            <w:pPr>
              <w:pStyle w:val="Nzev"/>
              <w:spacing w:after="60" w:line="360" w:lineRule="auto"/>
              <w:jc w:val="center"/>
              <w:rPr>
                <w:rFonts w:ascii="Calibri" w:hAnsi="Calibri"/>
                <w:b/>
                <w:smallCaps/>
                <w:color w:val="auto"/>
                <w:sz w:val="24"/>
                <w:szCs w:val="24"/>
              </w:rPr>
            </w:pPr>
            <w:r w:rsidRPr="00AE265A">
              <w:rPr>
                <w:rFonts w:ascii="Calibri" w:hAnsi="Calibri"/>
                <w:smallCaps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0" allowOverlap="1" wp14:anchorId="0C3CD066" wp14:editId="1413820B">
                  <wp:simplePos x="0" y="0"/>
                  <wp:positionH relativeFrom="column">
                    <wp:posOffset>-887095</wp:posOffset>
                  </wp:positionH>
                  <wp:positionV relativeFrom="paragraph">
                    <wp:posOffset>-1033145</wp:posOffset>
                  </wp:positionV>
                  <wp:extent cx="635" cy="635"/>
                  <wp:effectExtent l="0" t="0" r="0" b="0"/>
                  <wp:wrapNone/>
                  <wp:docPr id="1" name="Obrázek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13252118313877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72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2042" w:rsidRPr="00AE265A" w:rsidRDefault="00A32042" w:rsidP="00A32042">
            <w:pPr>
              <w:pStyle w:val="AAOdstavec"/>
              <w:spacing w:after="60" w:line="360" w:lineRule="auto"/>
              <w:jc w:val="center"/>
              <w:rPr>
                <w:rFonts w:ascii="Calibri" w:hAnsi="Calibri"/>
                <w:smallCaps/>
                <w:noProof/>
                <w:sz w:val="28"/>
                <w:szCs w:val="28"/>
              </w:rPr>
            </w:pPr>
            <w:r w:rsidRPr="00AE265A">
              <w:rPr>
                <w:rFonts w:ascii="Calibri" w:hAnsi="Calibri" w:cs="Times New Roman"/>
                <w:b/>
                <w:smallCaps/>
                <w:sz w:val="28"/>
                <w:szCs w:val="28"/>
              </w:rPr>
              <w:t>POKYNY PRO ZPRACOVÁNÍ NABÍDKY</w:t>
            </w:r>
          </w:p>
          <w:p w:rsidR="00A32042" w:rsidRPr="00AE265A" w:rsidRDefault="00A32042" w:rsidP="00A32042">
            <w:pPr>
              <w:spacing w:line="360" w:lineRule="auto"/>
              <w:jc w:val="center"/>
              <w:rPr>
                <w:rFonts w:ascii="Calibri" w:hAnsi="Calibri"/>
                <w:smallCaps/>
                <w:sz w:val="24"/>
                <w:szCs w:val="24"/>
              </w:rPr>
            </w:pPr>
          </w:p>
          <w:p w:rsidR="00A32042" w:rsidRPr="00AE265A" w:rsidRDefault="00A32042" w:rsidP="00A32042">
            <w:pPr>
              <w:spacing w:line="360" w:lineRule="auto"/>
              <w:jc w:val="center"/>
              <w:rPr>
                <w:rFonts w:ascii="Calibri" w:hAnsi="Calibri"/>
                <w:smallCaps/>
                <w:sz w:val="24"/>
                <w:szCs w:val="24"/>
              </w:rPr>
            </w:pPr>
          </w:p>
        </w:tc>
      </w:tr>
      <w:tr w:rsidR="00A32042" w:rsidRPr="00B26CA7" w:rsidTr="00A32042">
        <w:trPr>
          <w:trHeight w:val="2174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bottom w:w="216" w:type="dxa"/>
              <w:right w:w="0" w:type="dxa"/>
            </w:tcMar>
            <w:vAlign w:val="bottom"/>
          </w:tcPr>
          <w:p w:rsidR="00A32042" w:rsidRPr="00B26CA7" w:rsidRDefault="00A32042" w:rsidP="00A32042">
            <w:pPr>
              <w:pStyle w:val="Nzev"/>
              <w:spacing w:line="360" w:lineRule="auto"/>
              <w:jc w:val="center"/>
              <w:rPr>
                <w:b/>
              </w:rPr>
            </w:pPr>
          </w:p>
          <w:p w:rsidR="00A32042" w:rsidRPr="00B26CA7" w:rsidRDefault="00B26CA7" w:rsidP="00A32042">
            <w:pPr>
              <w:pStyle w:val="Nzev"/>
              <w:spacing w:line="360" w:lineRule="auto"/>
              <w:jc w:val="center"/>
              <w:rPr>
                <w:rFonts w:ascii="Calibri" w:hAnsi="Calibri"/>
                <w:color w:val="auto"/>
                <w:sz w:val="28"/>
                <w:szCs w:val="28"/>
              </w:rPr>
            </w:pPr>
            <w:r w:rsidRPr="00B26CA7">
              <w:rPr>
                <w:rFonts w:ascii="Calibri" w:hAnsi="Calibri"/>
                <w:color w:val="auto"/>
                <w:sz w:val="28"/>
                <w:szCs w:val="28"/>
              </w:rPr>
              <w:t>CZ.01.3.10/0.0/0.0/16_061/0008384</w:t>
            </w:r>
          </w:p>
          <w:p w:rsidR="00A32042" w:rsidRPr="00AE265A" w:rsidRDefault="00B26CA7" w:rsidP="00A32042">
            <w:pPr>
              <w:pStyle w:val="Nzev"/>
              <w:spacing w:line="360" w:lineRule="auto"/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B26CA7">
              <w:rPr>
                <w:rFonts w:ascii="Calibri" w:hAnsi="Calibri"/>
                <w:b/>
                <w:color w:val="auto"/>
                <w:sz w:val="28"/>
                <w:szCs w:val="28"/>
              </w:rPr>
              <w:t>Racionalizace spotřeby tepla pro vytápění budov</w:t>
            </w:r>
          </w:p>
          <w:p w:rsidR="00A32042" w:rsidRPr="00AE265A" w:rsidRDefault="007912FB" w:rsidP="00A32042">
            <w:pPr>
              <w:pStyle w:val="Nzev"/>
              <w:spacing w:after="60" w:line="360" w:lineRule="auto"/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b/>
                <w:color w:val="auto"/>
                <w:sz w:val="28"/>
                <w:szCs w:val="28"/>
              </w:rPr>
              <w:t>V</w:t>
            </w:r>
            <w:r w:rsidR="008D1CC2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yužití odpadního tepla z výroby solanky </w:t>
            </w:r>
          </w:p>
          <w:p w:rsidR="00A32042" w:rsidRPr="00B26CA7" w:rsidRDefault="00A32042" w:rsidP="00A32042">
            <w:pPr>
              <w:pStyle w:val="Nzev"/>
              <w:spacing w:after="60" w:line="360" w:lineRule="auto"/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</w:p>
        </w:tc>
      </w:tr>
      <w:tr w:rsidR="00A32042" w:rsidRPr="00AE265A" w:rsidTr="00A32042">
        <w:trPr>
          <w:trHeight w:val="197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2" w:type="dxa"/>
              <w:left w:w="216" w:type="dxa"/>
              <w:right w:w="432" w:type="dxa"/>
            </w:tcMar>
          </w:tcPr>
          <w:p w:rsidR="009F0269" w:rsidRPr="00AE265A" w:rsidRDefault="009F0269" w:rsidP="00A32042">
            <w:pPr>
              <w:pStyle w:val="Bezmezer"/>
              <w:spacing w:line="360" w:lineRule="auto"/>
              <w:ind w:left="-187"/>
              <w:jc w:val="center"/>
              <w:rPr>
                <w:rFonts w:ascii="Calibri" w:eastAsiaTheme="majorEastAsia" w:hAnsi="Calibri" w:cstheme="majorBidi"/>
                <w:sz w:val="24"/>
                <w:szCs w:val="24"/>
              </w:rPr>
            </w:pPr>
          </w:p>
          <w:p w:rsidR="00DD4A2F" w:rsidRPr="00AE265A" w:rsidRDefault="00A32042" w:rsidP="00A32042">
            <w:pPr>
              <w:pStyle w:val="Bezmezer"/>
              <w:spacing w:line="360" w:lineRule="auto"/>
              <w:ind w:left="-187"/>
              <w:jc w:val="center"/>
              <w:rPr>
                <w:rFonts w:ascii="Calibri" w:eastAsiaTheme="majorEastAsia" w:hAnsi="Calibri" w:cstheme="majorBidi"/>
                <w:sz w:val="24"/>
                <w:szCs w:val="24"/>
              </w:rPr>
            </w:pPr>
            <w:r w:rsidRPr="00AE265A">
              <w:rPr>
                <w:rFonts w:ascii="Calibri" w:eastAsiaTheme="majorEastAsia" w:hAnsi="Calibri" w:cstheme="majorBidi"/>
                <w:sz w:val="24"/>
                <w:szCs w:val="24"/>
              </w:rPr>
              <w:t>Zadávací dokumentace byla zpracovaná podle Pravidel pro výběr dodavatelů pro</w:t>
            </w:r>
          </w:p>
          <w:p w:rsidR="00A32042" w:rsidRPr="00AE265A" w:rsidRDefault="00A32042" w:rsidP="00A32042">
            <w:pPr>
              <w:pStyle w:val="Bezmezer"/>
              <w:spacing w:line="360" w:lineRule="auto"/>
              <w:ind w:left="-187"/>
              <w:jc w:val="center"/>
              <w:rPr>
                <w:rFonts w:ascii="Calibri" w:eastAsiaTheme="majorEastAsia" w:hAnsi="Calibri" w:cstheme="majorBidi"/>
                <w:smallCaps/>
                <w:sz w:val="24"/>
                <w:szCs w:val="24"/>
              </w:rPr>
            </w:pPr>
            <w:r w:rsidRPr="00AE265A">
              <w:rPr>
                <w:rFonts w:ascii="Calibri" w:eastAsiaTheme="majorEastAsia" w:hAnsi="Calibri" w:cstheme="majorBidi"/>
                <w:sz w:val="24"/>
                <w:szCs w:val="24"/>
              </w:rPr>
              <w:t xml:space="preserve"> OP Podnikání a inovace pro konkurenceschopnost – program podpory </w:t>
            </w:r>
            <w:r w:rsidR="00030452">
              <w:rPr>
                <w:rFonts w:ascii="Calibri" w:eastAsiaTheme="majorEastAsia" w:hAnsi="Calibri" w:cstheme="majorBidi"/>
                <w:sz w:val="24"/>
                <w:szCs w:val="24"/>
              </w:rPr>
              <w:t>Úspory energií II</w:t>
            </w:r>
            <w:r w:rsidRPr="00AE265A">
              <w:rPr>
                <w:rFonts w:ascii="Calibri" w:eastAsiaTheme="majorEastAsia" w:hAnsi="Calibri" w:cstheme="majorBidi"/>
                <w:sz w:val="24"/>
                <w:szCs w:val="24"/>
              </w:rPr>
              <w:t>.</w:t>
            </w:r>
          </w:p>
          <w:p w:rsidR="00A32042" w:rsidRPr="00AE265A" w:rsidRDefault="00A32042" w:rsidP="00A32042">
            <w:pPr>
              <w:pStyle w:val="Bezmezer"/>
              <w:spacing w:line="360" w:lineRule="auto"/>
              <w:jc w:val="center"/>
              <w:rPr>
                <w:rFonts w:ascii="Calibri" w:eastAsiaTheme="majorEastAsia" w:hAnsi="Calibri" w:cstheme="majorBidi"/>
                <w:i/>
                <w:iCs/>
                <w:sz w:val="24"/>
                <w:szCs w:val="24"/>
              </w:rPr>
            </w:pPr>
          </w:p>
        </w:tc>
      </w:tr>
    </w:tbl>
    <w:p w:rsidR="00094F9F" w:rsidRPr="00AE265A" w:rsidRDefault="00094F9F" w:rsidP="00094F9F">
      <w:pPr>
        <w:spacing w:after="200" w:line="276" w:lineRule="auto"/>
        <w:rPr>
          <w:rFonts w:ascii="Calibri" w:hAnsi="Calibri"/>
          <w:sz w:val="24"/>
          <w:szCs w:val="24"/>
        </w:rPr>
      </w:pPr>
    </w:p>
    <w:p w:rsidR="00A5399A" w:rsidRPr="00AE265A" w:rsidRDefault="00A5399A" w:rsidP="00094F9F">
      <w:pPr>
        <w:spacing w:after="200" w:line="276" w:lineRule="auto"/>
        <w:rPr>
          <w:rFonts w:ascii="Calibri" w:hAnsi="Calibri"/>
          <w:sz w:val="24"/>
          <w:szCs w:val="24"/>
        </w:rPr>
      </w:pPr>
    </w:p>
    <w:p w:rsidR="003C2A98" w:rsidRDefault="007978E9">
      <w:pPr>
        <w:pStyle w:val="Obsah1"/>
        <w:rPr>
          <w:rFonts w:eastAsiaTheme="minorEastAsia" w:cstheme="minorBidi"/>
          <w:b w:val="0"/>
          <w:caps w:val="0"/>
          <w:color w:val="auto"/>
          <w:kern w:val="0"/>
          <w:sz w:val="22"/>
          <w:szCs w:val="22"/>
          <w14:ligatures w14:val="none"/>
        </w:rPr>
      </w:pPr>
      <w:r w:rsidRPr="00AE265A">
        <w:rPr>
          <w:i/>
          <w:noProof w:val="0"/>
          <w:color w:val="auto"/>
        </w:rPr>
        <w:lastRenderedPageBreak/>
        <w:fldChar w:fldCharType="begin"/>
      </w:r>
      <w:r w:rsidR="00AC0ABD" w:rsidRPr="00AE265A">
        <w:rPr>
          <w:i/>
          <w:color w:val="auto"/>
        </w:rPr>
        <w:instrText xml:space="preserve"> TOC \o "1-1" \h \z \u </w:instrText>
      </w:r>
      <w:r w:rsidRPr="00AE265A">
        <w:rPr>
          <w:i/>
          <w:noProof w:val="0"/>
          <w:color w:val="auto"/>
        </w:rPr>
        <w:fldChar w:fldCharType="separate"/>
      </w:r>
      <w:hyperlink w:anchor="_Toc471974580" w:history="1">
        <w:r w:rsidR="003C2A98" w:rsidRPr="00790BF7">
          <w:rPr>
            <w:rStyle w:val="Hypertextovodkaz"/>
            <w:rFonts w:ascii="Calibri" w:hAnsi="Calibri"/>
          </w:rPr>
          <w:t>I.</w:t>
        </w:r>
        <w:r w:rsidR="003C2A98">
          <w:rPr>
            <w:rFonts w:eastAsiaTheme="minorEastAsia" w:cstheme="minorBidi"/>
            <w:b w:val="0"/>
            <w:caps w:val="0"/>
            <w:color w:val="auto"/>
            <w:kern w:val="0"/>
            <w:sz w:val="22"/>
            <w:szCs w:val="22"/>
            <w14:ligatures w14:val="none"/>
          </w:rPr>
          <w:tab/>
        </w:r>
        <w:r w:rsidR="003C2A98" w:rsidRPr="00790BF7">
          <w:rPr>
            <w:rStyle w:val="Hypertextovodkaz"/>
            <w:rFonts w:ascii="Calibri" w:hAnsi="Calibri"/>
          </w:rPr>
          <w:t>OBECNÉ POKYNY</w:t>
        </w:r>
        <w:r w:rsidR="003C2A98">
          <w:rPr>
            <w:webHidden/>
          </w:rPr>
          <w:tab/>
        </w:r>
        <w:r w:rsidR="003C2A98">
          <w:rPr>
            <w:webHidden/>
          </w:rPr>
          <w:fldChar w:fldCharType="begin"/>
        </w:r>
        <w:r w:rsidR="003C2A98">
          <w:rPr>
            <w:webHidden/>
          </w:rPr>
          <w:instrText xml:space="preserve"> PAGEREF _Toc471974580 \h </w:instrText>
        </w:r>
        <w:r w:rsidR="003C2A98">
          <w:rPr>
            <w:webHidden/>
          </w:rPr>
        </w:r>
        <w:r w:rsidR="003C2A98">
          <w:rPr>
            <w:webHidden/>
          </w:rPr>
          <w:fldChar w:fldCharType="separate"/>
        </w:r>
        <w:r w:rsidR="003C2A98">
          <w:rPr>
            <w:webHidden/>
          </w:rPr>
          <w:t>2</w:t>
        </w:r>
        <w:r w:rsidR="003C2A98">
          <w:rPr>
            <w:webHidden/>
          </w:rPr>
          <w:fldChar w:fldCharType="end"/>
        </w:r>
      </w:hyperlink>
    </w:p>
    <w:p w:rsidR="003C2A98" w:rsidRDefault="00367EFD">
      <w:pPr>
        <w:pStyle w:val="Obsah1"/>
        <w:rPr>
          <w:rFonts w:eastAsiaTheme="minorEastAsia" w:cstheme="minorBidi"/>
          <w:b w:val="0"/>
          <w:caps w:val="0"/>
          <w:color w:val="auto"/>
          <w:kern w:val="0"/>
          <w:sz w:val="22"/>
          <w:szCs w:val="22"/>
          <w14:ligatures w14:val="none"/>
        </w:rPr>
      </w:pPr>
      <w:hyperlink w:anchor="_Toc471974581" w:history="1">
        <w:r w:rsidR="003C2A98" w:rsidRPr="00790BF7">
          <w:rPr>
            <w:rStyle w:val="Hypertextovodkaz"/>
            <w:rFonts w:ascii="Calibri" w:hAnsi="Calibri"/>
          </w:rPr>
          <w:t>II.</w:t>
        </w:r>
        <w:r w:rsidR="003C2A98">
          <w:rPr>
            <w:rFonts w:eastAsiaTheme="minorEastAsia" w:cstheme="minorBidi"/>
            <w:b w:val="0"/>
            <w:caps w:val="0"/>
            <w:color w:val="auto"/>
            <w:kern w:val="0"/>
            <w:sz w:val="22"/>
            <w:szCs w:val="22"/>
            <w14:ligatures w14:val="none"/>
          </w:rPr>
          <w:tab/>
        </w:r>
        <w:r w:rsidR="003C2A98" w:rsidRPr="00790BF7">
          <w:rPr>
            <w:rStyle w:val="Hypertextovodkaz"/>
            <w:rFonts w:ascii="Calibri" w:hAnsi="Calibri"/>
          </w:rPr>
          <w:t>Údaje o oznámení Výběrového řízení</w:t>
        </w:r>
        <w:r w:rsidR="003C2A98">
          <w:rPr>
            <w:webHidden/>
          </w:rPr>
          <w:tab/>
        </w:r>
        <w:r w:rsidR="003C2A98">
          <w:rPr>
            <w:webHidden/>
          </w:rPr>
          <w:fldChar w:fldCharType="begin"/>
        </w:r>
        <w:r w:rsidR="003C2A98">
          <w:rPr>
            <w:webHidden/>
          </w:rPr>
          <w:instrText xml:space="preserve"> PAGEREF _Toc471974581 \h </w:instrText>
        </w:r>
        <w:r w:rsidR="003C2A98">
          <w:rPr>
            <w:webHidden/>
          </w:rPr>
        </w:r>
        <w:r w:rsidR="003C2A98">
          <w:rPr>
            <w:webHidden/>
          </w:rPr>
          <w:fldChar w:fldCharType="separate"/>
        </w:r>
        <w:r w:rsidR="003C2A98">
          <w:rPr>
            <w:webHidden/>
          </w:rPr>
          <w:t>3</w:t>
        </w:r>
        <w:r w:rsidR="003C2A98">
          <w:rPr>
            <w:webHidden/>
          </w:rPr>
          <w:fldChar w:fldCharType="end"/>
        </w:r>
      </w:hyperlink>
    </w:p>
    <w:p w:rsidR="003C2A98" w:rsidRDefault="00367EFD">
      <w:pPr>
        <w:pStyle w:val="Obsah1"/>
        <w:rPr>
          <w:rFonts w:eastAsiaTheme="minorEastAsia" w:cstheme="minorBidi"/>
          <w:b w:val="0"/>
          <w:caps w:val="0"/>
          <w:color w:val="auto"/>
          <w:kern w:val="0"/>
          <w:sz w:val="22"/>
          <w:szCs w:val="22"/>
          <w14:ligatures w14:val="none"/>
        </w:rPr>
      </w:pPr>
      <w:hyperlink w:anchor="_Toc471974582" w:history="1">
        <w:r w:rsidR="003C2A98" w:rsidRPr="00790BF7">
          <w:rPr>
            <w:rStyle w:val="Hypertextovodkaz"/>
            <w:rFonts w:ascii="Calibri" w:hAnsi="Calibri"/>
          </w:rPr>
          <w:t>III.</w:t>
        </w:r>
        <w:r w:rsidR="003C2A98">
          <w:rPr>
            <w:rFonts w:eastAsiaTheme="minorEastAsia" w:cstheme="minorBidi"/>
            <w:b w:val="0"/>
            <w:caps w:val="0"/>
            <w:color w:val="auto"/>
            <w:kern w:val="0"/>
            <w:sz w:val="22"/>
            <w:szCs w:val="22"/>
            <w14:ligatures w14:val="none"/>
          </w:rPr>
          <w:tab/>
        </w:r>
        <w:r w:rsidR="003C2A98" w:rsidRPr="00790BF7">
          <w:rPr>
            <w:rStyle w:val="Hypertextovodkaz"/>
            <w:rFonts w:ascii="Calibri" w:hAnsi="Calibri"/>
          </w:rPr>
          <w:t>identifikační údaje zadavatele</w:t>
        </w:r>
        <w:r w:rsidR="003C2A98">
          <w:rPr>
            <w:webHidden/>
          </w:rPr>
          <w:tab/>
        </w:r>
        <w:r w:rsidR="003C2A98">
          <w:rPr>
            <w:webHidden/>
          </w:rPr>
          <w:fldChar w:fldCharType="begin"/>
        </w:r>
        <w:r w:rsidR="003C2A98">
          <w:rPr>
            <w:webHidden/>
          </w:rPr>
          <w:instrText xml:space="preserve"> PAGEREF _Toc471974582 \h </w:instrText>
        </w:r>
        <w:r w:rsidR="003C2A98">
          <w:rPr>
            <w:webHidden/>
          </w:rPr>
        </w:r>
        <w:r w:rsidR="003C2A98">
          <w:rPr>
            <w:webHidden/>
          </w:rPr>
          <w:fldChar w:fldCharType="separate"/>
        </w:r>
        <w:r w:rsidR="003C2A98">
          <w:rPr>
            <w:webHidden/>
          </w:rPr>
          <w:t>3</w:t>
        </w:r>
        <w:r w:rsidR="003C2A98">
          <w:rPr>
            <w:webHidden/>
          </w:rPr>
          <w:fldChar w:fldCharType="end"/>
        </w:r>
      </w:hyperlink>
    </w:p>
    <w:p w:rsidR="003C2A98" w:rsidRDefault="00367EFD">
      <w:pPr>
        <w:pStyle w:val="Obsah1"/>
        <w:rPr>
          <w:rFonts w:eastAsiaTheme="minorEastAsia" w:cstheme="minorBidi"/>
          <w:b w:val="0"/>
          <w:caps w:val="0"/>
          <w:color w:val="auto"/>
          <w:kern w:val="0"/>
          <w:sz w:val="22"/>
          <w:szCs w:val="22"/>
          <w14:ligatures w14:val="none"/>
        </w:rPr>
      </w:pPr>
      <w:hyperlink w:anchor="_Toc471974583" w:history="1">
        <w:r w:rsidR="003C2A98" w:rsidRPr="00790BF7">
          <w:rPr>
            <w:rStyle w:val="Hypertextovodkaz"/>
            <w:rFonts w:ascii="Calibri" w:hAnsi="Calibri"/>
          </w:rPr>
          <w:t>IV.</w:t>
        </w:r>
        <w:r w:rsidR="003C2A98">
          <w:rPr>
            <w:rFonts w:eastAsiaTheme="minorEastAsia" w:cstheme="minorBidi"/>
            <w:b w:val="0"/>
            <w:caps w:val="0"/>
            <w:color w:val="auto"/>
            <w:kern w:val="0"/>
            <w:sz w:val="22"/>
            <w:szCs w:val="22"/>
            <w14:ligatures w14:val="none"/>
          </w:rPr>
          <w:tab/>
        </w:r>
        <w:r w:rsidR="003C2A98" w:rsidRPr="00790BF7">
          <w:rPr>
            <w:rStyle w:val="Hypertextovodkaz"/>
            <w:rFonts w:ascii="Calibri" w:hAnsi="Calibri"/>
          </w:rPr>
          <w:t>Předmět výběrového řízení</w:t>
        </w:r>
        <w:r w:rsidR="003C2A98">
          <w:rPr>
            <w:webHidden/>
          </w:rPr>
          <w:tab/>
        </w:r>
        <w:r w:rsidR="003C2A98">
          <w:rPr>
            <w:webHidden/>
          </w:rPr>
          <w:fldChar w:fldCharType="begin"/>
        </w:r>
        <w:r w:rsidR="003C2A98">
          <w:rPr>
            <w:webHidden/>
          </w:rPr>
          <w:instrText xml:space="preserve"> PAGEREF _Toc471974583 \h </w:instrText>
        </w:r>
        <w:r w:rsidR="003C2A98">
          <w:rPr>
            <w:webHidden/>
          </w:rPr>
        </w:r>
        <w:r w:rsidR="003C2A98">
          <w:rPr>
            <w:webHidden/>
          </w:rPr>
          <w:fldChar w:fldCharType="separate"/>
        </w:r>
        <w:r w:rsidR="003C2A98">
          <w:rPr>
            <w:webHidden/>
          </w:rPr>
          <w:t>4</w:t>
        </w:r>
        <w:r w:rsidR="003C2A98">
          <w:rPr>
            <w:webHidden/>
          </w:rPr>
          <w:fldChar w:fldCharType="end"/>
        </w:r>
      </w:hyperlink>
    </w:p>
    <w:p w:rsidR="003C2A98" w:rsidRDefault="00367EFD">
      <w:pPr>
        <w:pStyle w:val="Obsah1"/>
        <w:rPr>
          <w:rFonts w:eastAsiaTheme="minorEastAsia" w:cstheme="minorBidi"/>
          <w:b w:val="0"/>
          <w:caps w:val="0"/>
          <w:color w:val="auto"/>
          <w:kern w:val="0"/>
          <w:sz w:val="22"/>
          <w:szCs w:val="22"/>
          <w14:ligatures w14:val="none"/>
        </w:rPr>
      </w:pPr>
      <w:hyperlink w:anchor="_Toc471974584" w:history="1">
        <w:r w:rsidR="003C2A98" w:rsidRPr="00790BF7">
          <w:rPr>
            <w:rStyle w:val="Hypertextovodkaz"/>
            <w:rFonts w:ascii="Calibri" w:hAnsi="Calibri"/>
          </w:rPr>
          <w:t>V.</w:t>
        </w:r>
        <w:r w:rsidR="003C2A98">
          <w:rPr>
            <w:rFonts w:eastAsiaTheme="minorEastAsia" w:cstheme="minorBidi"/>
            <w:b w:val="0"/>
            <w:caps w:val="0"/>
            <w:color w:val="auto"/>
            <w:kern w:val="0"/>
            <w:sz w:val="22"/>
            <w:szCs w:val="22"/>
            <w14:ligatures w14:val="none"/>
          </w:rPr>
          <w:tab/>
        </w:r>
        <w:r w:rsidR="003C2A98" w:rsidRPr="00790BF7">
          <w:rPr>
            <w:rStyle w:val="Hypertextovodkaz"/>
            <w:rFonts w:ascii="Calibri" w:hAnsi="Calibri"/>
          </w:rPr>
          <w:t>Doba plnění</w:t>
        </w:r>
        <w:r w:rsidR="003C2A98">
          <w:rPr>
            <w:webHidden/>
          </w:rPr>
          <w:tab/>
        </w:r>
        <w:r w:rsidR="003C2A98">
          <w:rPr>
            <w:webHidden/>
          </w:rPr>
          <w:fldChar w:fldCharType="begin"/>
        </w:r>
        <w:r w:rsidR="003C2A98">
          <w:rPr>
            <w:webHidden/>
          </w:rPr>
          <w:instrText xml:space="preserve"> PAGEREF _Toc471974584 \h </w:instrText>
        </w:r>
        <w:r w:rsidR="003C2A98">
          <w:rPr>
            <w:webHidden/>
          </w:rPr>
        </w:r>
        <w:r w:rsidR="003C2A98">
          <w:rPr>
            <w:webHidden/>
          </w:rPr>
          <w:fldChar w:fldCharType="separate"/>
        </w:r>
        <w:r w:rsidR="003C2A98">
          <w:rPr>
            <w:webHidden/>
          </w:rPr>
          <w:t>4</w:t>
        </w:r>
        <w:r w:rsidR="003C2A98">
          <w:rPr>
            <w:webHidden/>
          </w:rPr>
          <w:fldChar w:fldCharType="end"/>
        </w:r>
      </w:hyperlink>
    </w:p>
    <w:p w:rsidR="003C2A98" w:rsidRDefault="00367EFD">
      <w:pPr>
        <w:pStyle w:val="Obsah1"/>
        <w:rPr>
          <w:rFonts w:eastAsiaTheme="minorEastAsia" w:cstheme="minorBidi"/>
          <w:b w:val="0"/>
          <w:caps w:val="0"/>
          <w:color w:val="auto"/>
          <w:kern w:val="0"/>
          <w:sz w:val="22"/>
          <w:szCs w:val="22"/>
          <w14:ligatures w14:val="none"/>
        </w:rPr>
      </w:pPr>
      <w:hyperlink w:anchor="_Toc471974585" w:history="1">
        <w:r w:rsidR="003C2A98" w:rsidRPr="00790BF7">
          <w:rPr>
            <w:rStyle w:val="Hypertextovodkaz"/>
            <w:rFonts w:ascii="Calibri" w:hAnsi="Calibri"/>
          </w:rPr>
          <w:t>VI.</w:t>
        </w:r>
        <w:r w:rsidR="003C2A98">
          <w:rPr>
            <w:rFonts w:eastAsiaTheme="minorEastAsia" w:cstheme="minorBidi"/>
            <w:b w:val="0"/>
            <w:caps w:val="0"/>
            <w:color w:val="auto"/>
            <w:kern w:val="0"/>
            <w:sz w:val="22"/>
            <w:szCs w:val="22"/>
            <w14:ligatures w14:val="none"/>
          </w:rPr>
          <w:tab/>
        </w:r>
        <w:r w:rsidR="003C2A98" w:rsidRPr="00790BF7">
          <w:rPr>
            <w:rStyle w:val="Hypertextovodkaz"/>
            <w:rFonts w:ascii="Calibri" w:hAnsi="Calibri"/>
          </w:rPr>
          <w:t>Místo plnění</w:t>
        </w:r>
        <w:r w:rsidR="003C2A98">
          <w:rPr>
            <w:webHidden/>
          </w:rPr>
          <w:tab/>
        </w:r>
        <w:r w:rsidR="003C2A98">
          <w:rPr>
            <w:webHidden/>
          </w:rPr>
          <w:fldChar w:fldCharType="begin"/>
        </w:r>
        <w:r w:rsidR="003C2A98">
          <w:rPr>
            <w:webHidden/>
          </w:rPr>
          <w:instrText xml:space="preserve"> PAGEREF _Toc471974585 \h </w:instrText>
        </w:r>
        <w:r w:rsidR="003C2A98">
          <w:rPr>
            <w:webHidden/>
          </w:rPr>
        </w:r>
        <w:r w:rsidR="003C2A98">
          <w:rPr>
            <w:webHidden/>
          </w:rPr>
          <w:fldChar w:fldCharType="separate"/>
        </w:r>
        <w:r w:rsidR="003C2A98">
          <w:rPr>
            <w:webHidden/>
          </w:rPr>
          <w:t>4</w:t>
        </w:r>
        <w:r w:rsidR="003C2A98">
          <w:rPr>
            <w:webHidden/>
          </w:rPr>
          <w:fldChar w:fldCharType="end"/>
        </w:r>
      </w:hyperlink>
    </w:p>
    <w:p w:rsidR="003C2A98" w:rsidRDefault="00367EFD">
      <w:pPr>
        <w:pStyle w:val="Obsah1"/>
        <w:rPr>
          <w:rFonts w:eastAsiaTheme="minorEastAsia" w:cstheme="minorBidi"/>
          <w:b w:val="0"/>
          <w:caps w:val="0"/>
          <w:color w:val="auto"/>
          <w:kern w:val="0"/>
          <w:sz w:val="22"/>
          <w:szCs w:val="22"/>
          <w14:ligatures w14:val="none"/>
        </w:rPr>
      </w:pPr>
      <w:hyperlink w:anchor="_Toc471974586" w:history="1">
        <w:r w:rsidR="003C2A98" w:rsidRPr="00790BF7">
          <w:rPr>
            <w:rStyle w:val="Hypertextovodkaz"/>
            <w:rFonts w:ascii="Calibri" w:hAnsi="Calibri"/>
          </w:rPr>
          <w:t>VII.</w:t>
        </w:r>
        <w:r w:rsidR="003C2A98">
          <w:rPr>
            <w:rFonts w:eastAsiaTheme="minorEastAsia" w:cstheme="minorBidi"/>
            <w:b w:val="0"/>
            <w:caps w:val="0"/>
            <w:color w:val="auto"/>
            <w:kern w:val="0"/>
            <w:sz w:val="22"/>
            <w:szCs w:val="22"/>
            <w14:ligatures w14:val="none"/>
          </w:rPr>
          <w:tab/>
        </w:r>
        <w:r w:rsidR="003C2A98" w:rsidRPr="00790BF7">
          <w:rPr>
            <w:rStyle w:val="Hypertextovodkaz"/>
            <w:rFonts w:ascii="Calibri" w:hAnsi="Calibri"/>
          </w:rPr>
          <w:t>FINANCOVÁNÍ PROJEKTU</w:t>
        </w:r>
        <w:r w:rsidR="003C2A98">
          <w:rPr>
            <w:webHidden/>
          </w:rPr>
          <w:tab/>
        </w:r>
        <w:r w:rsidR="003C2A98">
          <w:rPr>
            <w:webHidden/>
          </w:rPr>
          <w:fldChar w:fldCharType="begin"/>
        </w:r>
        <w:r w:rsidR="003C2A98">
          <w:rPr>
            <w:webHidden/>
          </w:rPr>
          <w:instrText xml:space="preserve"> PAGEREF _Toc471974586 \h </w:instrText>
        </w:r>
        <w:r w:rsidR="003C2A98">
          <w:rPr>
            <w:webHidden/>
          </w:rPr>
        </w:r>
        <w:r w:rsidR="003C2A98">
          <w:rPr>
            <w:webHidden/>
          </w:rPr>
          <w:fldChar w:fldCharType="separate"/>
        </w:r>
        <w:r w:rsidR="003C2A98">
          <w:rPr>
            <w:webHidden/>
          </w:rPr>
          <w:t>4</w:t>
        </w:r>
        <w:r w:rsidR="003C2A98">
          <w:rPr>
            <w:webHidden/>
          </w:rPr>
          <w:fldChar w:fldCharType="end"/>
        </w:r>
      </w:hyperlink>
    </w:p>
    <w:p w:rsidR="003C2A98" w:rsidRDefault="00367EFD">
      <w:pPr>
        <w:pStyle w:val="Obsah1"/>
        <w:rPr>
          <w:rFonts w:eastAsiaTheme="minorEastAsia" w:cstheme="minorBidi"/>
          <w:b w:val="0"/>
          <w:caps w:val="0"/>
          <w:color w:val="auto"/>
          <w:kern w:val="0"/>
          <w:sz w:val="22"/>
          <w:szCs w:val="22"/>
          <w14:ligatures w14:val="none"/>
        </w:rPr>
      </w:pPr>
      <w:hyperlink w:anchor="_Toc471974587" w:history="1">
        <w:r w:rsidR="003C2A98" w:rsidRPr="00790BF7">
          <w:rPr>
            <w:rStyle w:val="Hypertextovodkaz"/>
            <w:rFonts w:ascii="Calibri" w:hAnsi="Calibri"/>
          </w:rPr>
          <w:t>VIII.</w:t>
        </w:r>
        <w:r w:rsidR="003C2A98">
          <w:rPr>
            <w:rFonts w:eastAsiaTheme="minorEastAsia" w:cstheme="minorBidi"/>
            <w:b w:val="0"/>
            <w:caps w:val="0"/>
            <w:color w:val="auto"/>
            <w:kern w:val="0"/>
            <w:sz w:val="22"/>
            <w:szCs w:val="22"/>
            <w14:ligatures w14:val="none"/>
          </w:rPr>
          <w:tab/>
        </w:r>
        <w:r w:rsidR="003C2A98" w:rsidRPr="00790BF7">
          <w:rPr>
            <w:rStyle w:val="Hypertextovodkaz"/>
            <w:rFonts w:ascii="Calibri" w:hAnsi="Calibri"/>
          </w:rPr>
          <w:t>PoDmínky a požadavky na zpracování nabídky</w:t>
        </w:r>
        <w:r w:rsidR="003C2A98">
          <w:rPr>
            <w:webHidden/>
          </w:rPr>
          <w:tab/>
        </w:r>
        <w:r w:rsidR="003C2A98">
          <w:rPr>
            <w:webHidden/>
          </w:rPr>
          <w:fldChar w:fldCharType="begin"/>
        </w:r>
        <w:r w:rsidR="003C2A98">
          <w:rPr>
            <w:webHidden/>
          </w:rPr>
          <w:instrText xml:space="preserve"> PAGEREF _Toc471974587 \h </w:instrText>
        </w:r>
        <w:r w:rsidR="003C2A98">
          <w:rPr>
            <w:webHidden/>
          </w:rPr>
        </w:r>
        <w:r w:rsidR="003C2A98">
          <w:rPr>
            <w:webHidden/>
          </w:rPr>
          <w:fldChar w:fldCharType="separate"/>
        </w:r>
        <w:r w:rsidR="003C2A98">
          <w:rPr>
            <w:webHidden/>
          </w:rPr>
          <w:t>4</w:t>
        </w:r>
        <w:r w:rsidR="003C2A98">
          <w:rPr>
            <w:webHidden/>
          </w:rPr>
          <w:fldChar w:fldCharType="end"/>
        </w:r>
      </w:hyperlink>
    </w:p>
    <w:p w:rsidR="003C2A98" w:rsidRDefault="00367EFD">
      <w:pPr>
        <w:pStyle w:val="Obsah1"/>
        <w:rPr>
          <w:rFonts w:eastAsiaTheme="minorEastAsia" w:cstheme="minorBidi"/>
          <w:b w:val="0"/>
          <w:caps w:val="0"/>
          <w:color w:val="auto"/>
          <w:kern w:val="0"/>
          <w:sz w:val="22"/>
          <w:szCs w:val="22"/>
          <w14:ligatures w14:val="none"/>
        </w:rPr>
      </w:pPr>
      <w:hyperlink w:anchor="_Toc471974588" w:history="1">
        <w:r w:rsidR="003C2A98" w:rsidRPr="00790BF7">
          <w:rPr>
            <w:rStyle w:val="Hypertextovodkaz"/>
            <w:rFonts w:ascii="Calibri" w:hAnsi="Calibri"/>
          </w:rPr>
          <w:t>IX.</w:t>
        </w:r>
        <w:r w:rsidR="003C2A98">
          <w:rPr>
            <w:rFonts w:eastAsiaTheme="minorEastAsia" w:cstheme="minorBidi"/>
            <w:b w:val="0"/>
            <w:caps w:val="0"/>
            <w:color w:val="auto"/>
            <w:kern w:val="0"/>
            <w:sz w:val="22"/>
            <w:szCs w:val="22"/>
            <w14:ligatures w14:val="none"/>
          </w:rPr>
          <w:tab/>
        </w:r>
        <w:r w:rsidR="003C2A98" w:rsidRPr="00790BF7">
          <w:rPr>
            <w:rStyle w:val="Hypertextovodkaz"/>
            <w:rFonts w:ascii="Calibri" w:hAnsi="Calibri"/>
          </w:rPr>
          <w:t>PODPIS NABÍDKY</w:t>
        </w:r>
        <w:r w:rsidR="003C2A98">
          <w:rPr>
            <w:webHidden/>
          </w:rPr>
          <w:tab/>
        </w:r>
        <w:r w:rsidR="003C2A98">
          <w:rPr>
            <w:webHidden/>
          </w:rPr>
          <w:fldChar w:fldCharType="begin"/>
        </w:r>
        <w:r w:rsidR="003C2A98">
          <w:rPr>
            <w:webHidden/>
          </w:rPr>
          <w:instrText xml:space="preserve"> PAGEREF _Toc471974588 \h </w:instrText>
        </w:r>
        <w:r w:rsidR="003C2A98">
          <w:rPr>
            <w:webHidden/>
          </w:rPr>
        </w:r>
        <w:r w:rsidR="003C2A98">
          <w:rPr>
            <w:webHidden/>
          </w:rPr>
          <w:fldChar w:fldCharType="separate"/>
        </w:r>
        <w:r w:rsidR="003C2A98">
          <w:rPr>
            <w:webHidden/>
          </w:rPr>
          <w:t>5</w:t>
        </w:r>
        <w:r w:rsidR="003C2A98">
          <w:rPr>
            <w:webHidden/>
          </w:rPr>
          <w:fldChar w:fldCharType="end"/>
        </w:r>
      </w:hyperlink>
    </w:p>
    <w:p w:rsidR="003C2A98" w:rsidRDefault="00367EFD">
      <w:pPr>
        <w:pStyle w:val="Obsah1"/>
        <w:rPr>
          <w:rFonts w:eastAsiaTheme="minorEastAsia" w:cstheme="minorBidi"/>
          <w:b w:val="0"/>
          <w:caps w:val="0"/>
          <w:color w:val="auto"/>
          <w:kern w:val="0"/>
          <w:sz w:val="22"/>
          <w:szCs w:val="22"/>
          <w14:ligatures w14:val="none"/>
        </w:rPr>
      </w:pPr>
      <w:hyperlink w:anchor="_Toc471974589" w:history="1">
        <w:r w:rsidR="003C2A98" w:rsidRPr="00790BF7">
          <w:rPr>
            <w:rStyle w:val="Hypertextovodkaz"/>
            <w:rFonts w:ascii="Calibri" w:hAnsi="Calibri"/>
          </w:rPr>
          <w:t>X.</w:t>
        </w:r>
        <w:r w:rsidR="003C2A98">
          <w:rPr>
            <w:rFonts w:eastAsiaTheme="minorEastAsia" w:cstheme="minorBidi"/>
            <w:b w:val="0"/>
            <w:caps w:val="0"/>
            <w:color w:val="auto"/>
            <w:kern w:val="0"/>
            <w:sz w:val="22"/>
            <w:szCs w:val="22"/>
            <w14:ligatures w14:val="none"/>
          </w:rPr>
          <w:tab/>
        </w:r>
        <w:r w:rsidR="003C2A98" w:rsidRPr="00790BF7">
          <w:rPr>
            <w:rStyle w:val="Hypertextovodkaz"/>
            <w:rFonts w:ascii="Calibri" w:hAnsi="Calibri"/>
          </w:rPr>
          <w:t>Další podmínky a požadavky</w:t>
        </w:r>
        <w:r w:rsidR="003C2A98">
          <w:rPr>
            <w:webHidden/>
          </w:rPr>
          <w:tab/>
        </w:r>
        <w:r w:rsidR="003C2A98">
          <w:rPr>
            <w:webHidden/>
          </w:rPr>
          <w:fldChar w:fldCharType="begin"/>
        </w:r>
        <w:r w:rsidR="003C2A98">
          <w:rPr>
            <w:webHidden/>
          </w:rPr>
          <w:instrText xml:space="preserve"> PAGEREF _Toc471974589 \h </w:instrText>
        </w:r>
        <w:r w:rsidR="003C2A98">
          <w:rPr>
            <w:webHidden/>
          </w:rPr>
        </w:r>
        <w:r w:rsidR="003C2A98">
          <w:rPr>
            <w:webHidden/>
          </w:rPr>
          <w:fldChar w:fldCharType="separate"/>
        </w:r>
        <w:r w:rsidR="003C2A98">
          <w:rPr>
            <w:webHidden/>
          </w:rPr>
          <w:t>5</w:t>
        </w:r>
        <w:r w:rsidR="003C2A98">
          <w:rPr>
            <w:webHidden/>
          </w:rPr>
          <w:fldChar w:fldCharType="end"/>
        </w:r>
      </w:hyperlink>
    </w:p>
    <w:p w:rsidR="003C2A98" w:rsidRDefault="00367EFD">
      <w:pPr>
        <w:pStyle w:val="Obsah1"/>
        <w:rPr>
          <w:rFonts w:eastAsiaTheme="minorEastAsia" w:cstheme="minorBidi"/>
          <w:b w:val="0"/>
          <w:caps w:val="0"/>
          <w:color w:val="auto"/>
          <w:kern w:val="0"/>
          <w:sz w:val="22"/>
          <w:szCs w:val="22"/>
          <w14:ligatures w14:val="none"/>
        </w:rPr>
      </w:pPr>
      <w:hyperlink w:anchor="_Toc471974590" w:history="1">
        <w:r w:rsidR="003C2A98" w:rsidRPr="00790BF7">
          <w:rPr>
            <w:rStyle w:val="Hypertextovodkaz"/>
            <w:rFonts w:ascii="Calibri" w:hAnsi="Calibri"/>
          </w:rPr>
          <w:t>XI.</w:t>
        </w:r>
        <w:r w:rsidR="003C2A98">
          <w:rPr>
            <w:rFonts w:eastAsiaTheme="minorEastAsia" w:cstheme="minorBidi"/>
            <w:b w:val="0"/>
            <w:caps w:val="0"/>
            <w:color w:val="auto"/>
            <w:kern w:val="0"/>
            <w:sz w:val="22"/>
            <w:szCs w:val="22"/>
            <w14:ligatures w14:val="none"/>
          </w:rPr>
          <w:tab/>
        </w:r>
        <w:r w:rsidR="003C2A98" w:rsidRPr="00790BF7">
          <w:rPr>
            <w:rStyle w:val="Hypertextovodkaz"/>
            <w:rFonts w:ascii="Calibri" w:hAnsi="Calibri"/>
          </w:rPr>
          <w:t>LHŮTA A MÍSTO PODÁNÍ NABÍDKY</w:t>
        </w:r>
        <w:r w:rsidR="003C2A98">
          <w:rPr>
            <w:webHidden/>
          </w:rPr>
          <w:tab/>
        </w:r>
        <w:r w:rsidR="003C2A98">
          <w:rPr>
            <w:webHidden/>
          </w:rPr>
          <w:fldChar w:fldCharType="begin"/>
        </w:r>
        <w:r w:rsidR="003C2A98">
          <w:rPr>
            <w:webHidden/>
          </w:rPr>
          <w:instrText xml:space="preserve"> PAGEREF _Toc471974590 \h </w:instrText>
        </w:r>
        <w:r w:rsidR="003C2A98">
          <w:rPr>
            <w:webHidden/>
          </w:rPr>
        </w:r>
        <w:r w:rsidR="003C2A98">
          <w:rPr>
            <w:webHidden/>
          </w:rPr>
          <w:fldChar w:fldCharType="separate"/>
        </w:r>
        <w:r w:rsidR="003C2A98">
          <w:rPr>
            <w:webHidden/>
          </w:rPr>
          <w:t>6</w:t>
        </w:r>
        <w:r w:rsidR="003C2A98">
          <w:rPr>
            <w:webHidden/>
          </w:rPr>
          <w:fldChar w:fldCharType="end"/>
        </w:r>
      </w:hyperlink>
    </w:p>
    <w:p w:rsidR="003C2A98" w:rsidRDefault="00367EFD">
      <w:pPr>
        <w:pStyle w:val="Obsah1"/>
        <w:rPr>
          <w:rFonts w:eastAsiaTheme="minorEastAsia" w:cstheme="minorBidi"/>
          <w:b w:val="0"/>
          <w:caps w:val="0"/>
          <w:color w:val="auto"/>
          <w:kern w:val="0"/>
          <w:sz w:val="22"/>
          <w:szCs w:val="22"/>
          <w14:ligatures w14:val="none"/>
        </w:rPr>
      </w:pPr>
      <w:hyperlink w:anchor="_Toc471974591" w:history="1">
        <w:r w:rsidR="003C2A98" w:rsidRPr="00790BF7">
          <w:rPr>
            <w:rStyle w:val="Hypertextovodkaz"/>
            <w:rFonts w:ascii="Calibri" w:hAnsi="Calibri"/>
          </w:rPr>
          <w:t>XII.</w:t>
        </w:r>
        <w:r w:rsidR="003C2A98">
          <w:rPr>
            <w:rFonts w:eastAsiaTheme="minorEastAsia" w:cstheme="minorBidi"/>
            <w:b w:val="0"/>
            <w:caps w:val="0"/>
            <w:color w:val="auto"/>
            <w:kern w:val="0"/>
            <w:sz w:val="22"/>
            <w:szCs w:val="22"/>
            <w14:ligatures w14:val="none"/>
          </w:rPr>
          <w:tab/>
        </w:r>
        <w:r w:rsidR="003C2A98" w:rsidRPr="00790BF7">
          <w:rPr>
            <w:rStyle w:val="Hypertextovodkaz"/>
            <w:rFonts w:ascii="Calibri" w:hAnsi="Calibri"/>
          </w:rPr>
          <w:t>NÁKLADY Účastníka spojené s podáním nabídky</w:t>
        </w:r>
        <w:r w:rsidR="003C2A98">
          <w:rPr>
            <w:webHidden/>
          </w:rPr>
          <w:tab/>
        </w:r>
        <w:r w:rsidR="003C2A98">
          <w:rPr>
            <w:webHidden/>
          </w:rPr>
          <w:fldChar w:fldCharType="begin"/>
        </w:r>
        <w:r w:rsidR="003C2A98">
          <w:rPr>
            <w:webHidden/>
          </w:rPr>
          <w:instrText xml:space="preserve"> PAGEREF _Toc471974591 \h </w:instrText>
        </w:r>
        <w:r w:rsidR="003C2A98">
          <w:rPr>
            <w:webHidden/>
          </w:rPr>
        </w:r>
        <w:r w:rsidR="003C2A98">
          <w:rPr>
            <w:webHidden/>
          </w:rPr>
          <w:fldChar w:fldCharType="separate"/>
        </w:r>
        <w:r w:rsidR="003C2A98">
          <w:rPr>
            <w:webHidden/>
          </w:rPr>
          <w:t>6</w:t>
        </w:r>
        <w:r w:rsidR="003C2A98">
          <w:rPr>
            <w:webHidden/>
          </w:rPr>
          <w:fldChar w:fldCharType="end"/>
        </w:r>
      </w:hyperlink>
    </w:p>
    <w:p w:rsidR="003C2A98" w:rsidRDefault="00367EFD">
      <w:pPr>
        <w:pStyle w:val="Obsah1"/>
        <w:rPr>
          <w:rFonts w:eastAsiaTheme="minorEastAsia" w:cstheme="minorBidi"/>
          <w:b w:val="0"/>
          <w:caps w:val="0"/>
          <w:color w:val="auto"/>
          <w:kern w:val="0"/>
          <w:sz w:val="22"/>
          <w:szCs w:val="22"/>
          <w14:ligatures w14:val="none"/>
        </w:rPr>
      </w:pPr>
      <w:hyperlink w:anchor="_Toc471974592" w:history="1">
        <w:r w:rsidR="003C2A98" w:rsidRPr="00790BF7">
          <w:rPr>
            <w:rStyle w:val="Hypertextovodkaz"/>
            <w:rFonts w:ascii="Calibri" w:hAnsi="Calibri"/>
          </w:rPr>
          <w:t>XIII.</w:t>
        </w:r>
        <w:r w:rsidR="003C2A98">
          <w:rPr>
            <w:rFonts w:eastAsiaTheme="minorEastAsia" w:cstheme="minorBidi"/>
            <w:b w:val="0"/>
            <w:caps w:val="0"/>
            <w:color w:val="auto"/>
            <w:kern w:val="0"/>
            <w:sz w:val="22"/>
            <w:szCs w:val="22"/>
            <w14:ligatures w14:val="none"/>
          </w:rPr>
          <w:tab/>
        </w:r>
        <w:r w:rsidR="003C2A98" w:rsidRPr="00790BF7">
          <w:rPr>
            <w:rStyle w:val="Hypertextovodkaz"/>
            <w:rFonts w:ascii="Calibri" w:hAnsi="Calibri"/>
          </w:rPr>
          <w:t>OTEVÍRÁNÍ OBÁLEK S NABÍDKAMI</w:t>
        </w:r>
        <w:r w:rsidR="003C2A98">
          <w:rPr>
            <w:webHidden/>
          </w:rPr>
          <w:tab/>
        </w:r>
        <w:r w:rsidR="003C2A98">
          <w:rPr>
            <w:webHidden/>
          </w:rPr>
          <w:fldChar w:fldCharType="begin"/>
        </w:r>
        <w:r w:rsidR="003C2A98">
          <w:rPr>
            <w:webHidden/>
          </w:rPr>
          <w:instrText xml:space="preserve"> PAGEREF _Toc471974592 \h </w:instrText>
        </w:r>
        <w:r w:rsidR="003C2A98">
          <w:rPr>
            <w:webHidden/>
          </w:rPr>
        </w:r>
        <w:r w:rsidR="003C2A98">
          <w:rPr>
            <w:webHidden/>
          </w:rPr>
          <w:fldChar w:fldCharType="separate"/>
        </w:r>
        <w:r w:rsidR="003C2A98">
          <w:rPr>
            <w:webHidden/>
          </w:rPr>
          <w:t>7</w:t>
        </w:r>
        <w:r w:rsidR="003C2A98">
          <w:rPr>
            <w:webHidden/>
          </w:rPr>
          <w:fldChar w:fldCharType="end"/>
        </w:r>
      </w:hyperlink>
    </w:p>
    <w:p w:rsidR="003C2A98" w:rsidRDefault="00367EFD">
      <w:pPr>
        <w:pStyle w:val="Obsah1"/>
        <w:rPr>
          <w:rFonts w:eastAsiaTheme="minorEastAsia" w:cstheme="minorBidi"/>
          <w:b w:val="0"/>
          <w:caps w:val="0"/>
          <w:color w:val="auto"/>
          <w:kern w:val="0"/>
          <w:sz w:val="22"/>
          <w:szCs w:val="22"/>
          <w14:ligatures w14:val="none"/>
        </w:rPr>
      </w:pPr>
      <w:hyperlink w:anchor="_Toc471974593" w:history="1">
        <w:r w:rsidR="003C2A98" w:rsidRPr="00790BF7">
          <w:rPr>
            <w:rStyle w:val="Hypertextovodkaz"/>
            <w:rFonts w:ascii="Calibri" w:hAnsi="Calibri"/>
          </w:rPr>
          <w:t>XIV.</w:t>
        </w:r>
        <w:r w:rsidR="003C2A98">
          <w:rPr>
            <w:rFonts w:eastAsiaTheme="minorEastAsia" w:cstheme="minorBidi"/>
            <w:b w:val="0"/>
            <w:caps w:val="0"/>
            <w:color w:val="auto"/>
            <w:kern w:val="0"/>
            <w:sz w:val="22"/>
            <w:szCs w:val="22"/>
            <w14:ligatures w14:val="none"/>
          </w:rPr>
          <w:tab/>
        </w:r>
        <w:r w:rsidR="003C2A98" w:rsidRPr="00790BF7">
          <w:rPr>
            <w:rStyle w:val="Hypertextovodkaz"/>
            <w:rFonts w:ascii="Calibri" w:hAnsi="Calibri"/>
          </w:rPr>
          <w:t>dodatečné informace k zadávacím podmínkám</w:t>
        </w:r>
        <w:r w:rsidR="003C2A98">
          <w:rPr>
            <w:webHidden/>
          </w:rPr>
          <w:tab/>
        </w:r>
        <w:r w:rsidR="003C2A98">
          <w:rPr>
            <w:webHidden/>
          </w:rPr>
          <w:fldChar w:fldCharType="begin"/>
        </w:r>
        <w:r w:rsidR="003C2A98">
          <w:rPr>
            <w:webHidden/>
          </w:rPr>
          <w:instrText xml:space="preserve"> PAGEREF _Toc471974593 \h </w:instrText>
        </w:r>
        <w:r w:rsidR="003C2A98">
          <w:rPr>
            <w:webHidden/>
          </w:rPr>
        </w:r>
        <w:r w:rsidR="003C2A98">
          <w:rPr>
            <w:webHidden/>
          </w:rPr>
          <w:fldChar w:fldCharType="separate"/>
        </w:r>
        <w:r w:rsidR="003C2A98">
          <w:rPr>
            <w:webHidden/>
          </w:rPr>
          <w:t>7</w:t>
        </w:r>
        <w:r w:rsidR="003C2A98">
          <w:rPr>
            <w:webHidden/>
          </w:rPr>
          <w:fldChar w:fldCharType="end"/>
        </w:r>
      </w:hyperlink>
    </w:p>
    <w:p w:rsidR="003C2A98" w:rsidRDefault="00367EFD">
      <w:pPr>
        <w:pStyle w:val="Obsah1"/>
        <w:rPr>
          <w:rFonts w:eastAsiaTheme="minorEastAsia" w:cstheme="minorBidi"/>
          <w:b w:val="0"/>
          <w:caps w:val="0"/>
          <w:color w:val="auto"/>
          <w:kern w:val="0"/>
          <w:sz w:val="22"/>
          <w:szCs w:val="22"/>
          <w14:ligatures w14:val="none"/>
        </w:rPr>
      </w:pPr>
      <w:hyperlink w:anchor="_Toc471974594" w:history="1">
        <w:r w:rsidR="003C2A98" w:rsidRPr="00790BF7">
          <w:rPr>
            <w:rStyle w:val="Hypertextovodkaz"/>
            <w:rFonts w:ascii="Calibri" w:hAnsi="Calibri"/>
          </w:rPr>
          <w:t>XV.</w:t>
        </w:r>
        <w:r w:rsidR="003C2A98">
          <w:rPr>
            <w:rFonts w:eastAsiaTheme="minorEastAsia" w:cstheme="minorBidi"/>
            <w:b w:val="0"/>
            <w:caps w:val="0"/>
            <w:color w:val="auto"/>
            <w:kern w:val="0"/>
            <w:sz w:val="22"/>
            <w:szCs w:val="22"/>
            <w14:ligatures w14:val="none"/>
          </w:rPr>
          <w:tab/>
        </w:r>
        <w:r w:rsidR="003C2A98" w:rsidRPr="00790BF7">
          <w:rPr>
            <w:rStyle w:val="Hypertextovodkaz"/>
            <w:rFonts w:ascii="Calibri" w:hAnsi="Calibri"/>
          </w:rPr>
          <w:t>Požadavky zadavatele na Kvalifikaci</w:t>
        </w:r>
        <w:r w:rsidR="003C2A98">
          <w:rPr>
            <w:webHidden/>
          </w:rPr>
          <w:tab/>
        </w:r>
        <w:r w:rsidR="003C2A98">
          <w:rPr>
            <w:webHidden/>
          </w:rPr>
          <w:fldChar w:fldCharType="begin"/>
        </w:r>
        <w:r w:rsidR="003C2A98">
          <w:rPr>
            <w:webHidden/>
          </w:rPr>
          <w:instrText xml:space="preserve"> PAGEREF _Toc471974594 \h </w:instrText>
        </w:r>
        <w:r w:rsidR="003C2A98">
          <w:rPr>
            <w:webHidden/>
          </w:rPr>
        </w:r>
        <w:r w:rsidR="003C2A98">
          <w:rPr>
            <w:webHidden/>
          </w:rPr>
          <w:fldChar w:fldCharType="separate"/>
        </w:r>
        <w:r w:rsidR="003C2A98">
          <w:rPr>
            <w:webHidden/>
          </w:rPr>
          <w:t>8</w:t>
        </w:r>
        <w:r w:rsidR="003C2A98">
          <w:rPr>
            <w:webHidden/>
          </w:rPr>
          <w:fldChar w:fldCharType="end"/>
        </w:r>
      </w:hyperlink>
    </w:p>
    <w:p w:rsidR="003C2A98" w:rsidRDefault="00367EFD">
      <w:pPr>
        <w:pStyle w:val="Obsah1"/>
        <w:rPr>
          <w:rFonts w:eastAsiaTheme="minorEastAsia" w:cstheme="minorBidi"/>
          <w:b w:val="0"/>
          <w:caps w:val="0"/>
          <w:color w:val="auto"/>
          <w:kern w:val="0"/>
          <w:sz w:val="22"/>
          <w:szCs w:val="22"/>
          <w14:ligatures w14:val="none"/>
        </w:rPr>
      </w:pPr>
      <w:hyperlink w:anchor="_Toc471974595" w:history="1">
        <w:r w:rsidR="003C2A98" w:rsidRPr="00790BF7">
          <w:rPr>
            <w:rStyle w:val="Hypertextovodkaz"/>
            <w:rFonts w:ascii="Calibri" w:hAnsi="Calibri"/>
          </w:rPr>
          <w:t>XVI.</w:t>
        </w:r>
        <w:r w:rsidR="003C2A98">
          <w:rPr>
            <w:rFonts w:eastAsiaTheme="minorEastAsia" w:cstheme="minorBidi"/>
            <w:b w:val="0"/>
            <w:caps w:val="0"/>
            <w:color w:val="auto"/>
            <w:kern w:val="0"/>
            <w:sz w:val="22"/>
            <w:szCs w:val="22"/>
            <w14:ligatures w14:val="none"/>
          </w:rPr>
          <w:tab/>
        </w:r>
        <w:r w:rsidR="003C2A98" w:rsidRPr="00790BF7">
          <w:rPr>
            <w:rStyle w:val="Hypertextovodkaz"/>
            <w:rFonts w:ascii="Calibri" w:hAnsi="Calibri"/>
          </w:rPr>
          <w:t>Pravost a stáří dokladů</w:t>
        </w:r>
        <w:r w:rsidR="003C2A98">
          <w:rPr>
            <w:webHidden/>
          </w:rPr>
          <w:tab/>
        </w:r>
        <w:r w:rsidR="003C2A98">
          <w:rPr>
            <w:webHidden/>
          </w:rPr>
          <w:fldChar w:fldCharType="begin"/>
        </w:r>
        <w:r w:rsidR="003C2A98">
          <w:rPr>
            <w:webHidden/>
          </w:rPr>
          <w:instrText xml:space="preserve"> PAGEREF _Toc471974595 \h </w:instrText>
        </w:r>
        <w:r w:rsidR="003C2A98">
          <w:rPr>
            <w:webHidden/>
          </w:rPr>
        </w:r>
        <w:r w:rsidR="003C2A98">
          <w:rPr>
            <w:webHidden/>
          </w:rPr>
          <w:fldChar w:fldCharType="separate"/>
        </w:r>
        <w:r w:rsidR="003C2A98">
          <w:rPr>
            <w:webHidden/>
          </w:rPr>
          <w:t>8</w:t>
        </w:r>
        <w:r w:rsidR="003C2A98">
          <w:rPr>
            <w:webHidden/>
          </w:rPr>
          <w:fldChar w:fldCharType="end"/>
        </w:r>
      </w:hyperlink>
    </w:p>
    <w:p w:rsidR="003C2A98" w:rsidRDefault="00367EFD">
      <w:pPr>
        <w:pStyle w:val="Obsah1"/>
        <w:rPr>
          <w:rFonts w:eastAsiaTheme="minorEastAsia" w:cstheme="minorBidi"/>
          <w:b w:val="0"/>
          <w:caps w:val="0"/>
          <w:color w:val="auto"/>
          <w:kern w:val="0"/>
          <w:sz w:val="22"/>
          <w:szCs w:val="22"/>
          <w14:ligatures w14:val="none"/>
        </w:rPr>
      </w:pPr>
      <w:hyperlink w:anchor="_Toc471974596" w:history="1">
        <w:r w:rsidR="003C2A98" w:rsidRPr="00790BF7">
          <w:rPr>
            <w:rStyle w:val="Hypertextovodkaz"/>
            <w:rFonts w:ascii="Calibri" w:hAnsi="Calibri"/>
          </w:rPr>
          <w:t>XVII.</w:t>
        </w:r>
        <w:r w:rsidR="003C2A98">
          <w:rPr>
            <w:rFonts w:eastAsiaTheme="minorEastAsia" w:cstheme="minorBidi"/>
            <w:b w:val="0"/>
            <w:caps w:val="0"/>
            <w:color w:val="auto"/>
            <w:kern w:val="0"/>
            <w:sz w:val="22"/>
            <w:szCs w:val="22"/>
            <w14:ligatures w14:val="none"/>
          </w:rPr>
          <w:tab/>
        </w:r>
        <w:r w:rsidR="003C2A98" w:rsidRPr="00790BF7">
          <w:rPr>
            <w:rStyle w:val="Hypertextovodkaz"/>
            <w:rFonts w:ascii="Calibri" w:hAnsi="Calibri"/>
          </w:rPr>
          <w:t>Základní způsobilost</w:t>
        </w:r>
        <w:r w:rsidR="003C2A98">
          <w:rPr>
            <w:webHidden/>
          </w:rPr>
          <w:tab/>
        </w:r>
        <w:r w:rsidR="003C2A98">
          <w:rPr>
            <w:webHidden/>
          </w:rPr>
          <w:fldChar w:fldCharType="begin"/>
        </w:r>
        <w:r w:rsidR="003C2A98">
          <w:rPr>
            <w:webHidden/>
          </w:rPr>
          <w:instrText xml:space="preserve"> PAGEREF _Toc471974596 \h </w:instrText>
        </w:r>
        <w:r w:rsidR="003C2A98">
          <w:rPr>
            <w:webHidden/>
          </w:rPr>
        </w:r>
        <w:r w:rsidR="003C2A98">
          <w:rPr>
            <w:webHidden/>
          </w:rPr>
          <w:fldChar w:fldCharType="separate"/>
        </w:r>
        <w:r w:rsidR="003C2A98">
          <w:rPr>
            <w:webHidden/>
          </w:rPr>
          <w:t>9</w:t>
        </w:r>
        <w:r w:rsidR="003C2A98">
          <w:rPr>
            <w:webHidden/>
          </w:rPr>
          <w:fldChar w:fldCharType="end"/>
        </w:r>
      </w:hyperlink>
    </w:p>
    <w:p w:rsidR="003C2A98" w:rsidRDefault="00367EFD">
      <w:pPr>
        <w:pStyle w:val="Obsah1"/>
        <w:rPr>
          <w:rFonts w:eastAsiaTheme="minorEastAsia" w:cstheme="minorBidi"/>
          <w:b w:val="0"/>
          <w:caps w:val="0"/>
          <w:color w:val="auto"/>
          <w:kern w:val="0"/>
          <w:sz w:val="22"/>
          <w:szCs w:val="22"/>
          <w14:ligatures w14:val="none"/>
        </w:rPr>
      </w:pPr>
      <w:hyperlink w:anchor="_Toc471974597" w:history="1">
        <w:r w:rsidR="003C2A98" w:rsidRPr="00790BF7">
          <w:rPr>
            <w:rStyle w:val="Hypertextovodkaz"/>
            <w:rFonts w:ascii="Calibri" w:hAnsi="Calibri"/>
          </w:rPr>
          <w:t>XVIII.</w:t>
        </w:r>
        <w:r w:rsidR="003C2A98">
          <w:rPr>
            <w:rFonts w:eastAsiaTheme="minorEastAsia" w:cstheme="minorBidi"/>
            <w:b w:val="0"/>
            <w:caps w:val="0"/>
            <w:color w:val="auto"/>
            <w:kern w:val="0"/>
            <w:sz w:val="22"/>
            <w:szCs w:val="22"/>
            <w14:ligatures w14:val="none"/>
          </w:rPr>
          <w:tab/>
        </w:r>
        <w:r w:rsidR="003C2A98" w:rsidRPr="00790BF7">
          <w:rPr>
            <w:rStyle w:val="Hypertextovodkaz"/>
            <w:rFonts w:ascii="Calibri" w:hAnsi="Calibri"/>
          </w:rPr>
          <w:t>profesní způsobilost</w:t>
        </w:r>
        <w:r w:rsidR="003C2A98">
          <w:rPr>
            <w:webHidden/>
          </w:rPr>
          <w:tab/>
        </w:r>
        <w:r w:rsidR="003C2A98">
          <w:rPr>
            <w:webHidden/>
          </w:rPr>
          <w:fldChar w:fldCharType="begin"/>
        </w:r>
        <w:r w:rsidR="003C2A98">
          <w:rPr>
            <w:webHidden/>
          </w:rPr>
          <w:instrText xml:space="preserve"> PAGEREF _Toc471974597 \h </w:instrText>
        </w:r>
        <w:r w:rsidR="003C2A98">
          <w:rPr>
            <w:webHidden/>
          </w:rPr>
        </w:r>
        <w:r w:rsidR="003C2A98">
          <w:rPr>
            <w:webHidden/>
          </w:rPr>
          <w:fldChar w:fldCharType="separate"/>
        </w:r>
        <w:r w:rsidR="003C2A98">
          <w:rPr>
            <w:webHidden/>
          </w:rPr>
          <w:t>9</w:t>
        </w:r>
        <w:r w:rsidR="003C2A98">
          <w:rPr>
            <w:webHidden/>
          </w:rPr>
          <w:fldChar w:fldCharType="end"/>
        </w:r>
      </w:hyperlink>
    </w:p>
    <w:p w:rsidR="003C2A98" w:rsidRDefault="00367EFD">
      <w:pPr>
        <w:pStyle w:val="Obsah1"/>
        <w:rPr>
          <w:rFonts w:eastAsiaTheme="minorEastAsia" w:cstheme="minorBidi"/>
          <w:b w:val="0"/>
          <w:caps w:val="0"/>
          <w:color w:val="auto"/>
          <w:kern w:val="0"/>
          <w:sz w:val="22"/>
          <w:szCs w:val="22"/>
          <w14:ligatures w14:val="none"/>
        </w:rPr>
      </w:pPr>
      <w:hyperlink w:anchor="_Toc471974598" w:history="1">
        <w:r w:rsidR="003C2A98" w:rsidRPr="00790BF7">
          <w:rPr>
            <w:rStyle w:val="Hypertextovodkaz"/>
            <w:rFonts w:ascii="Calibri" w:hAnsi="Calibri"/>
          </w:rPr>
          <w:t>XIX.</w:t>
        </w:r>
        <w:r w:rsidR="003C2A98">
          <w:rPr>
            <w:rFonts w:eastAsiaTheme="minorEastAsia" w:cstheme="minorBidi"/>
            <w:b w:val="0"/>
            <w:caps w:val="0"/>
            <w:color w:val="auto"/>
            <w:kern w:val="0"/>
            <w:sz w:val="22"/>
            <w:szCs w:val="22"/>
            <w14:ligatures w14:val="none"/>
          </w:rPr>
          <w:tab/>
        </w:r>
        <w:r w:rsidR="003C2A98" w:rsidRPr="00790BF7">
          <w:rPr>
            <w:rStyle w:val="Hypertextovodkaz"/>
            <w:rFonts w:ascii="Calibri" w:hAnsi="Calibri"/>
          </w:rPr>
          <w:t>NABÍDKOVÁ CENA</w:t>
        </w:r>
        <w:r w:rsidR="003C2A98">
          <w:rPr>
            <w:webHidden/>
          </w:rPr>
          <w:tab/>
        </w:r>
        <w:r w:rsidR="003C2A98">
          <w:rPr>
            <w:webHidden/>
          </w:rPr>
          <w:fldChar w:fldCharType="begin"/>
        </w:r>
        <w:r w:rsidR="003C2A98">
          <w:rPr>
            <w:webHidden/>
          </w:rPr>
          <w:instrText xml:space="preserve"> PAGEREF _Toc471974598 \h </w:instrText>
        </w:r>
        <w:r w:rsidR="003C2A98">
          <w:rPr>
            <w:webHidden/>
          </w:rPr>
        </w:r>
        <w:r w:rsidR="003C2A98">
          <w:rPr>
            <w:webHidden/>
          </w:rPr>
          <w:fldChar w:fldCharType="separate"/>
        </w:r>
        <w:r w:rsidR="003C2A98">
          <w:rPr>
            <w:webHidden/>
          </w:rPr>
          <w:t>10</w:t>
        </w:r>
        <w:r w:rsidR="003C2A98">
          <w:rPr>
            <w:webHidden/>
          </w:rPr>
          <w:fldChar w:fldCharType="end"/>
        </w:r>
      </w:hyperlink>
    </w:p>
    <w:p w:rsidR="003C2A98" w:rsidRDefault="00367EFD">
      <w:pPr>
        <w:pStyle w:val="Obsah1"/>
        <w:rPr>
          <w:rFonts w:eastAsiaTheme="minorEastAsia" w:cstheme="minorBidi"/>
          <w:b w:val="0"/>
          <w:caps w:val="0"/>
          <w:color w:val="auto"/>
          <w:kern w:val="0"/>
          <w:sz w:val="22"/>
          <w:szCs w:val="22"/>
          <w14:ligatures w14:val="none"/>
        </w:rPr>
      </w:pPr>
      <w:hyperlink w:anchor="_Toc471974599" w:history="1">
        <w:r w:rsidR="003C2A98" w:rsidRPr="00790BF7">
          <w:rPr>
            <w:rStyle w:val="Hypertextovodkaz"/>
            <w:rFonts w:ascii="Calibri" w:hAnsi="Calibri"/>
          </w:rPr>
          <w:t>XX.</w:t>
        </w:r>
        <w:r w:rsidR="003C2A98">
          <w:rPr>
            <w:rFonts w:eastAsiaTheme="minorEastAsia" w:cstheme="minorBidi"/>
            <w:b w:val="0"/>
            <w:caps w:val="0"/>
            <w:color w:val="auto"/>
            <w:kern w:val="0"/>
            <w:sz w:val="22"/>
            <w:szCs w:val="22"/>
            <w14:ligatures w14:val="none"/>
          </w:rPr>
          <w:tab/>
        </w:r>
        <w:r w:rsidR="003C2A98" w:rsidRPr="00790BF7">
          <w:rPr>
            <w:rStyle w:val="Hypertextovodkaz"/>
            <w:rFonts w:ascii="Calibri" w:hAnsi="Calibri"/>
          </w:rPr>
          <w:t>OBCHODNí A Platební podmínky</w:t>
        </w:r>
        <w:r w:rsidR="003C2A98">
          <w:rPr>
            <w:webHidden/>
          </w:rPr>
          <w:tab/>
        </w:r>
        <w:r w:rsidR="003C2A98">
          <w:rPr>
            <w:webHidden/>
          </w:rPr>
          <w:fldChar w:fldCharType="begin"/>
        </w:r>
        <w:r w:rsidR="003C2A98">
          <w:rPr>
            <w:webHidden/>
          </w:rPr>
          <w:instrText xml:space="preserve"> PAGEREF _Toc471974599 \h </w:instrText>
        </w:r>
        <w:r w:rsidR="003C2A98">
          <w:rPr>
            <w:webHidden/>
          </w:rPr>
        </w:r>
        <w:r w:rsidR="003C2A98">
          <w:rPr>
            <w:webHidden/>
          </w:rPr>
          <w:fldChar w:fldCharType="separate"/>
        </w:r>
        <w:r w:rsidR="003C2A98">
          <w:rPr>
            <w:webHidden/>
          </w:rPr>
          <w:t>10</w:t>
        </w:r>
        <w:r w:rsidR="003C2A98">
          <w:rPr>
            <w:webHidden/>
          </w:rPr>
          <w:fldChar w:fldCharType="end"/>
        </w:r>
      </w:hyperlink>
    </w:p>
    <w:p w:rsidR="003C2A98" w:rsidRDefault="00367EFD">
      <w:pPr>
        <w:pStyle w:val="Obsah1"/>
        <w:rPr>
          <w:rFonts w:eastAsiaTheme="minorEastAsia" w:cstheme="minorBidi"/>
          <w:b w:val="0"/>
          <w:caps w:val="0"/>
          <w:color w:val="auto"/>
          <w:kern w:val="0"/>
          <w:sz w:val="22"/>
          <w:szCs w:val="22"/>
          <w14:ligatures w14:val="none"/>
        </w:rPr>
      </w:pPr>
      <w:hyperlink w:anchor="_Toc471974600" w:history="1">
        <w:r w:rsidR="003C2A98" w:rsidRPr="00790BF7">
          <w:rPr>
            <w:rStyle w:val="Hypertextovodkaz"/>
            <w:rFonts w:ascii="Calibri" w:hAnsi="Calibri"/>
          </w:rPr>
          <w:t>XXI.</w:t>
        </w:r>
        <w:r w:rsidR="003C2A98">
          <w:rPr>
            <w:rFonts w:eastAsiaTheme="minorEastAsia" w:cstheme="minorBidi"/>
            <w:b w:val="0"/>
            <w:caps w:val="0"/>
            <w:color w:val="auto"/>
            <w:kern w:val="0"/>
            <w:sz w:val="22"/>
            <w:szCs w:val="22"/>
            <w14:ligatures w14:val="none"/>
          </w:rPr>
          <w:tab/>
        </w:r>
        <w:r w:rsidR="003C2A98" w:rsidRPr="00790BF7">
          <w:rPr>
            <w:rStyle w:val="Hypertextovodkaz"/>
            <w:rFonts w:ascii="Calibri" w:hAnsi="Calibri"/>
          </w:rPr>
          <w:t>POSOUZENÍ kvalifikace a NABÍDEK</w:t>
        </w:r>
        <w:r w:rsidR="003C2A98">
          <w:rPr>
            <w:webHidden/>
          </w:rPr>
          <w:tab/>
        </w:r>
        <w:r w:rsidR="003C2A98">
          <w:rPr>
            <w:webHidden/>
          </w:rPr>
          <w:fldChar w:fldCharType="begin"/>
        </w:r>
        <w:r w:rsidR="003C2A98">
          <w:rPr>
            <w:webHidden/>
          </w:rPr>
          <w:instrText xml:space="preserve"> PAGEREF _Toc471974600 \h </w:instrText>
        </w:r>
        <w:r w:rsidR="003C2A98">
          <w:rPr>
            <w:webHidden/>
          </w:rPr>
        </w:r>
        <w:r w:rsidR="003C2A98">
          <w:rPr>
            <w:webHidden/>
          </w:rPr>
          <w:fldChar w:fldCharType="separate"/>
        </w:r>
        <w:r w:rsidR="003C2A98">
          <w:rPr>
            <w:webHidden/>
          </w:rPr>
          <w:t>11</w:t>
        </w:r>
        <w:r w:rsidR="003C2A98">
          <w:rPr>
            <w:webHidden/>
          </w:rPr>
          <w:fldChar w:fldCharType="end"/>
        </w:r>
      </w:hyperlink>
    </w:p>
    <w:p w:rsidR="003C2A98" w:rsidRDefault="00367EFD">
      <w:pPr>
        <w:pStyle w:val="Obsah1"/>
        <w:rPr>
          <w:rFonts w:eastAsiaTheme="minorEastAsia" w:cstheme="minorBidi"/>
          <w:b w:val="0"/>
          <w:caps w:val="0"/>
          <w:color w:val="auto"/>
          <w:kern w:val="0"/>
          <w:sz w:val="22"/>
          <w:szCs w:val="22"/>
          <w14:ligatures w14:val="none"/>
        </w:rPr>
      </w:pPr>
      <w:hyperlink w:anchor="_Toc471974601" w:history="1">
        <w:r w:rsidR="003C2A98" w:rsidRPr="00790BF7">
          <w:rPr>
            <w:rStyle w:val="Hypertextovodkaz"/>
            <w:rFonts w:ascii="Calibri" w:hAnsi="Calibri"/>
          </w:rPr>
          <w:t>XXII.</w:t>
        </w:r>
        <w:r w:rsidR="003C2A98">
          <w:rPr>
            <w:rFonts w:eastAsiaTheme="minorEastAsia" w:cstheme="minorBidi"/>
            <w:b w:val="0"/>
            <w:caps w:val="0"/>
            <w:color w:val="auto"/>
            <w:kern w:val="0"/>
            <w:sz w:val="22"/>
            <w:szCs w:val="22"/>
            <w14:ligatures w14:val="none"/>
          </w:rPr>
          <w:tab/>
        </w:r>
        <w:r w:rsidR="003C2A98" w:rsidRPr="00790BF7">
          <w:rPr>
            <w:rStyle w:val="Hypertextovodkaz"/>
            <w:rFonts w:ascii="Calibri" w:hAnsi="Calibri"/>
          </w:rPr>
          <w:t>HodnotÍcÍ KritÉria</w:t>
        </w:r>
        <w:r w:rsidR="003C2A98">
          <w:rPr>
            <w:webHidden/>
          </w:rPr>
          <w:tab/>
        </w:r>
        <w:r w:rsidR="003C2A98">
          <w:rPr>
            <w:webHidden/>
          </w:rPr>
          <w:fldChar w:fldCharType="begin"/>
        </w:r>
        <w:r w:rsidR="003C2A98">
          <w:rPr>
            <w:webHidden/>
          </w:rPr>
          <w:instrText xml:space="preserve"> PAGEREF _Toc471974601 \h </w:instrText>
        </w:r>
        <w:r w:rsidR="003C2A98">
          <w:rPr>
            <w:webHidden/>
          </w:rPr>
        </w:r>
        <w:r w:rsidR="003C2A98">
          <w:rPr>
            <w:webHidden/>
          </w:rPr>
          <w:fldChar w:fldCharType="separate"/>
        </w:r>
        <w:r w:rsidR="003C2A98">
          <w:rPr>
            <w:webHidden/>
          </w:rPr>
          <w:t>12</w:t>
        </w:r>
        <w:r w:rsidR="003C2A98">
          <w:rPr>
            <w:webHidden/>
          </w:rPr>
          <w:fldChar w:fldCharType="end"/>
        </w:r>
      </w:hyperlink>
    </w:p>
    <w:p w:rsidR="003C2A98" w:rsidRDefault="00367EFD">
      <w:pPr>
        <w:pStyle w:val="Obsah1"/>
        <w:rPr>
          <w:rFonts w:eastAsiaTheme="minorEastAsia" w:cstheme="minorBidi"/>
          <w:b w:val="0"/>
          <w:caps w:val="0"/>
          <w:color w:val="auto"/>
          <w:kern w:val="0"/>
          <w:sz w:val="22"/>
          <w:szCs w:val="22"/>
          <w14:ligatures w14:val="none"/>
        </w:rPr>
      </w:pPr>
      <w:hyperlink w:anchor="_Toc471974602" w:history="1">
        <w:r w:rsidR="003C2A98" w:rsidRPr="00790BF7">
          <w:rPr>
            <w:rStyle w:val="Hypertextovodkaz"/>
            <w:rFonts w:ascii="Calibri" w:hAnsi="Calibri"/>
          </w:rPr>
          <w:t>XXIII.</w:t>
        </w:r>
        <w:r w:rsidR="003C2A98">
          <w:rPr>
            <w:rFonts w:eastAsiaTheme="minorEastAsia" w:cstheme="minorBidi"/>
            <w:b w:val="0"/>
            <w:caps w:val="0"/>
            <w:color w:val="auto"/>
            <w:kern w:val="0"/>
            <w:sz w:val="22"/>
            <w:szCs w:val="22"/>
            <w14:ligatures w14:val="none"/>
          </w:rPr>
          <w:tab/>
        </w:r>
        <w:r w:rsidR="003C2A98" w:rsidRPr="00790BF7">
          <w:rPr>
            <w:rStyle w:val="Hypertextovodkaz"/>
            <w:rFonts w:ascii="Calibri" w:hAnsi="Calibri"/>
          </w:rPr>
          <w:t>výbĚr nejvhodnĚjŠÍ nabÍdky</w:t>
        </w:r>
        <w:r w:rsidR="003C2A98">
          <w:rPr>
            <w:webHidden/>
          </w:rPr>
          <w:tab/>
        </w:r>
        <w:r w:rsidR="003C2A98">
          <w:rPr>
            <w:webHidden/>
          </w:rPr>
          <w:fldChar w:fldCharType="begin"/>
        </w:r>
        <w:r w:rsidR="003C2A98">
          <w:rPr>
            <w:webHidden/>
          </w:rPr>
          <w:instrText xml:space="preserve"> PAGEREF _Toc471974602 \h </w:instrText>
        </w:r>
        <w:r w:rsidR="003C2A98">
          <w:rPr>
            <w:webHidden/>
          </w:rPr>
        </w:r>
        <w:r w:rsidR="003C2A98">
          <w:rPr>
            <w:webHidden/>
          </w:rPr>
          <w:fldChar w:fldCharType="separate"/>
        </w:r>
        <w:r w:rsidR="003C2A98">
          <w:rPr>
            <w:webHidden/>
          </w:rPr>
          <w:t>12</w:t>
        </w:r>
        <w:r w:rsidR="003C2A98">
          <w:rPr>
            <w:webHidden/>
          </w:rPr>
          <w:fldChar w:fldCharType="end"/>
        </w:r>
      </w:hyperlink>
    </w:p>
    <w:p w:rsidR="003C2A98" w:rsidRDefault="00367EFD">
      <w:pPr>
        <w:pStyle w:val="Obsah1"/>
        <w:rPr>
          <w:rFonts w:eastAsiaTheme="minorEastAsia" w:cstheme="minorBidi"/>
          <w:b w:val="0"/>
          <w:caps w:val="0"/>
          <w:color w:val="auto"/>
          <w:kern w:val="0"/>
          <w:sz w:val="22"/>
          <w:szCs w:val="22"/>
          <w14:ligatures w14:val="none"/>
        </w:rPr>
      </w:pPr>
      <w:hyperlink w:anchor="_Toc471974603" w:history="1">
        <w:r w:rsidR="003C2A98" w:rsidRPr="00790BF7">
          <w:rPr>
            <w:rStyle w:val="Hypertextovodkaz"/>
            <w:rFonts w:ascii="Calibri" w:hAnsi="Calibri"/>
          </w:rPr>
          <w:t>XXIV.</w:t>
        </w:r>
        <w:r w:rsidR="003C2A98">
          <w:rPr>
            <w:rFonts w:eastAsiaTheme="minorEastAsia" w:cstheme="minorBidi"/>
            <w:b w:val="0"/>
            <w:caps w:val="0"/>
            <w:color w:val="auto"/>
            <w:kern w:val="0"/>
            <w:sz w:val="22"/>
            <w:szCs w:val="22"/>
            <w14:ligatures w14:val="none"/>
          </w:rPr>
          <w:tab/>
        </w:r>
        <w:r w:rsidR="003C2A98" w:rsidRPr="00790BF7">
          <w:rPr>
            <w:rStyle w:val="Hypertextovodkaz"/>
            <w:rFonts w:ascii="Calibri" w:hAnsi="Calibri"/>
          </w:rPr>
          <w:t>uzavŘenÍ smlouvy</w:t>
        </w:r>
        <w:r w:rsidR="003C2A98">
          <w:rPr>
            <w:webHidden/>
          </w:rPr>
          <w:tab/>
        </w:r>
        <w:r w:rsidR="003C2A98">
          <w:rPr>
            <w:webHidden/>
          </w:rPr>
          <w:fldChar w:fldCharType="begin"/>
        </w:r>
        <w:r w:rsidR="003C2A98">
          <w:rPr>
            <w:webHidden/>
          </w:rPr>
          <w:instrText xml:space="preserve"> PAGEREF _Toc471974603 \h </w:instrText>
        </w:r>
        <w:r w:rsidR="003C2A98">
          <w:rPr>
            <w:webHidden/>
          </w:rPr>
        </w:r>
        <w:r w:rsidR="003C2A98">
          <w:rPr>
            <w:webHidden/>
          </w:rPr>
          <w:fldChar w:fldCharType="separate"/>
        </w:r>
        <w:r w:rsidR="003C2A98">
          <w:rPr>
            <w:webHidden/>
          </w:rPr>
          <w:t>13</w:t>
        </w:r>
        <w:r w:rsidR="003C2A98">
          <w:rPr>
            <w:webHidden/>
          </w:rPr>
          <w:fldChar w:fldCharType="end"/>
        </w:r>
      </w:hyperlink>
    </w:p>
    <w:p w:rsidR="003C2A98" w:rsidRDefault="00367EFD">
      <w:pPr>
        <w:pStyle w:val="Obsah1"/>
        <w:rPr>
          <w:rFonts w:eastAsiaTheme="minorEastAsia" w:cstheme="minorBidi"/>
          <w:b w:val="0"/>
          <w:caps w:val="0"/>
          <w:color w:val="auto"/>
          <w:kern w:val="0"/>
          <w:sz w:val="22"/>
          <w:szCs w:val="22"/>
          <w14:ligatures w14:val="none"/>
        </w:rPr>
      </w:pPr>
      <w:hyperlink w:anchor="_Toc471974604" w:history="1">
        <w:r w:rsidR="003C2A98" w:rsidRPr="00790BF7">
          <w:rPr>
            <w:rStyle w:val="Hypertextovodkaz"/>
            <w:rFonts w:ascii="Calibri" w:hAnsi="Calibri"/>
          </w:rPr>
          <w:t>XXV.</w:t>
        </w:r>
        <w:r w:rsidR="003C2A98">
          <w:rPr>
            <w:rFonts w:eastAsiaTheme="minorEastAsia" w:cstheme="minorBidi"/>
            <w:b w:val="0"/>
            <w:caps w:val="0"/>
            <w:color w:val="auto"/>
            <w:kern w:val="0"/>
            <w:sz w:val="22"/>
            <w:szCs w:val="22"/>
            <w14:ligatures w14:val="none"/>
          </w:rPr>
          <w:tab/>
        </w:r>
        <w:r w:rsidR="003C2A98" w:rsidRPr="00790BF7">
          <w:rPr>
            <w:rStyle w:val="Hypertextovodkaz"/>
            <w:rFonts w:ascii="Calibri" w:hAnsi="Calibri"/>
          </w:rPr>
          <w:t>Ostatní podmínky</w:t>
        </w:r>
        <w:r w:rsidR="003C2A98">
          <w:rPr>
            <w:webHidden/>
          </w:rPr>
          <w:tab/>
        </w:r>
        <w:r w:rsidR="003C2A98">
          <w:rPr>
            <w:webHidden/>
          </w:rPr>
          <w:fldChar w:fldCharType="begin"/>
        </w:r>
        <w:r w:rsidR="003C2A98">
          <w:rPr>
            <w:webHidden/>
          </w:rPr>
          <w:instrText xml:space="preserve"> PAGEREF _Toc471974604 \h </w:instrText>
        </w:r>
        <w:r w:rsidR="003C2A98">
          <w:rPr>
            <w:webHidden/>
          </w:rPr>
        </w:r>
        <w:r w:rsidR="003C2A98">
          <w:rPr>
            <w:webHidden/>
          </w:rPr>
          <w:fldChar w:fldCharType="separate"/>
        </w:r>
        <w:r w:rsidR="003C2A98">
          <w:rPr>
            <w:webHidden/>
          </w:rPr>
          <w:t>13</w:t>
        </w:r>
        <w:r w:rsidR="003C2A98">
          <w:rPr>
            <w:webHidden/>
          </w:rPr>
          <w:fldChar w:fldCharType="end"/>
        </w:r>
      </w:hyperlink>
    </w:p>
    <w:p w:rsidR="003777B3" w:rsidRPr="00AE265A" w:rsidRDefault="007978E9" w:rsidP="004266A8">
      <w:pPr>
        <w:pStyle w:val="AAOdstavec"/>
        <w:tabs>
          <w:tab w:val="left" w:pos="851"/>
        </w:tabs>
        <w:spacing w:after="120"/>
        <w:jc w:val="left"/>
        <w:rPr>
          <w:rFonts w:ascii="Calibri" w:hAnsi="Calibri"/>
          <w:i/>
          <w:caps/>
          <w:noProof/>
          <w:sz w:val="24"/>
          <w:szCs w:val="24"/>
        </w:rPr>
      </w:pPr>
      <w:r w:rsidRPr="00AE265A">
        <w:rPr>
          <w:rFonts w:ascii="Calibri" w:hAnsi="Calibri"/>
          <w:i/>
          <w:caps/>
          <w:noProof/>
          <w:sz w:val="24"/>
          <w:szCs w:val="24"/>
        </w:rPr>
        <w:fldChar w:fldCharType="end"/>
      </w:r>
    </w:p>
    <w:p w:rsidR="003777B3" w:rsidRPr="00AE265A" w:rsidRDefault="003777B3" w:rsidP="004266A8">
      <w:pPr>
        <w:pStyle w:val="AAOdstavec"/>
        <w:tabs>
          <w:tab w:val="left" w:pos="851"/>
        </w:tabs>
        <w:spacing w:after="120"/>
        <w:jc w:val="left"/>
        <w:rPr>
          <w:rFonts w:ascii="Calibri" w:hAnsi="Calibri"/>
          <w:caps/>
          <w:noProof/>
          <w:sz w:val="24"/>
          <w:szCs w:val="24"/>
        </w:rPr>
      </w:pPr>
    </w:p>
    <w:p w:rsidR="00DE2EB6" w:rsidRPr="00AE265A" w:rsidRDefault="00DE2EB6" w:rsidP="004266A8">
      <w:pPr>
        <w:pStyle w:val="AAOdstavec"/>
        <w:tabs>
          <w:tab w:val="left" w:pos="851"/>
        </w:tabs>
        <w:spacing w:after="120"/>
        <w:jc w:val="left"/>
        <w:rPr>
          <w:rFonts w:ascii="Calibri" w:hAnsi="Calibri"/>
          <w:b/>
          <w:sz w:val="24"/>
          <w:szCs w:val="24"/>
        </w:rPr>
      </w:pPr>
      <w:r w:rsidRPr="00AE265A">
        <w:rPr>
          <w:rFonts w:ascii="Calibri" w:hAnsi="Calibri"/>
          <w:b/>
          <w:sz w:val="24"/>
          <w:szCs w:val="24"/>
        </w:rPr>
        <w:t>SEZNAM PŘÍLOH:</w:t>
      </w:r>
    </w:p>
    <w:p w:rsidR="008D1CC2" w:rsidRDefault="00424F03" w:rsidP="004266A8">
      <w:pPr>
        <w:spacing w:after="0" w:line="240" w:lineRule="auto"/>
        <w:rPr>
          <w:rFonts w:ascii="Calibri" w:hAnsi="Calibri"/>
          <w:sz w:val="24"/>
          <w:szCs w:val="24"/>
        </w:rPr>
      </w:pPr>
      <w:r w:rsidRPr="00AE265A">
        <w:rPr>
          <w:rFonts w:ascii="Calibri" w:hAnsi="Calibri"/>
          <w:sz w:val="24"/>
          <w:szCs w:val="24"/>
        </w:rPr>
        <w:t>Příloha č.</w:t>
      </w:r>
      <w:r w:rsidR="00690DBE" w:rsidRPr="00AE265A">
        <w:rPr>
          <w:rFonts w:ascii="Calibri" w:hAnsi="Calibri"/>
          <w:sz w:val="24"/>
          <w:szCs w:val="24"/>
        </w:rPr>
        <w:t xml:space="preserve"> </w:t>
      </w:r>
      <w:r w:rsidR="00873652" w:rsidRPr="00AE265A">
        <w:rPr>
          <w:rFonts w:ascii="Calibri" w:hAnsi="Calibri"/>
          <w:sz w:val="24"/>
          <w:szCs w:val="24"/>
        </w:rPr>
        <w:t>1</w:t>
      </w:r>
      <w:r w:rsidR="00690DBE" w:rsidRPr="00AE265A">
        <w:rPr>
          <w:rFonts w:ascii="Calibri" w:hAnsi="Calibri"/>
          <w:sz w:val="24"/>
          <w:szCs w:val="24"/>
        </w:rPr>
        <w:t xml:space="preserve"> </w:t>
      </w:r>
      <w:r w:rsidR="004942A3" w:rsidRPr="00AE265A">
        <w:rPr>
          <w:rFonts w:ascii="Calibri" w:hAnsi="Calibri"/>
          <w:sz w:val="24"/>
          <w:szCs w:val="24"/>
        </w:rPr>
        <w:t>–</w:t>
      </w:r>
      <w:r w:rsidR="00690DBE" w:rsidRPr="00AE265A">
        <w:rPr>
          <w:rFonts w:ascii="Calibri" w:hAnsi="Calibri"/>
          <w:sz w:val="24"/>
          <w:szCs w:val="24"/>
        </w:rPr>
        <w:t xml:space="preserve"> </w:t>
      </w:r>
      <w:r w:rsidR="008D1CC2">
        <w:rPr>
          <w:rFonts w:ascii="Calibri" w:hAnsi="Calibri"/>
          <w:sz w:val="24"/>
          <w:szCs w:val="24"/>
        </w:rPr>
        <w:t>Technická specifikace zadání</w:t>
      </w:r>
    </w:p>
    <w:p w:rsidR="00D6653D" w:rsidRDefault="00D6653D" w:rsidP="004266A8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Příloha č. 2 – Prohlášení o splnění kvalifikačních předpokladů</w:t>
      </w:r>
    </w:p>
    <w:p w:rsidR="004266A8" w:rsidRDefault="00FE027F" w:rsidP="004266A8">
      <w:pPr>
        <w:spacing w:after="0" w:line="240" w:lineRule="auto"/>
        <w:rPr>
          <w:rFonts w:ascii="Calibri" w:hAnsi="Calibri"/>
          <w:sz w:val="24"/>
          <w:szCs w:val="24"/>
        </w:rPr>
      </w:pPr>
      <w:r w:rsidRPr="00AE265A">
        <w:rPr>
          <w:rFonts w:ascii="Calibri" w:hAnsi="Calibri"/>
          <w:sz w:val="24"/>
          <w:szCs w:val="24"/>
        </w:rPr>
        <w:t xml:space="preserve">Příloha č. </w:t>
      </w:r>
      <w:r w:rsidR="00D6653D">
        <w:rPr>
          <w:rFonts w:ascii="Calibri" w:hAnsi="Calibri"/>
          <w:sz w:val="24"/>
          <w:szCs w:val="24"/>
        </w:rPr>
        <w:t>3</w:t>
      </w:r>
      <w:r w:rsidR="00AF30A8" w:rsidRPr="00AE265A">
        <w:rPr>
          <w:rFonts w:ascii="Calibri" w:hAnsi="Calibri"/>
          <w:sz w:val="24"/>
          <w:szCs w:val="24"/>
        </w:rPr>
        <w:t xml:space="preserve"> </w:t>
      </w:r>
      <w:r w:rsidRPr="00AE265A">
        <w:rPr>
          <w:rFonts w:ascii="Calibri" w:hAnsi="Calibri"/>
          <w:sz w:val="24"/>
          <w:szCs w:val="24"/>
        </w:rPr>
        <w:t xml:space="preserve">– </w:t>
      </w:r>
      <w:r w:rsidR="00BC37ED">
        <w:rPr>
          <w:rFonts w:ascii="Calibri" w:hAnsi="Calibri"/>
          <w:sz w:val="24"/>
          <w:szCs w:val="24"/>
        </w:rPr>
        <w:t xml:space="preserve">Krycí list nabídky </w:t>
      </w:r>
      <w:r w:rsidR="00F02C9E">
        <w:rPr>
          <w:rFonts w:ascii="Calibri" w:hAnsi="Calibri"/>
          <w:sz w:val="24"/>
          <w:szCs w:val="24"/>
        </w:rPr>
        <w:t>a nabídková cena</w:t>
      </w:r>
    </w:p>
    <w:p w:rsidR="00BC37ED" w:rsidRPr="00AE265A" w:rsidRDefault="00BC37ED" w:rsidP="004266A8">
      <w:pPr>
        <w:spacing w:after="0" w:line="240" w:lineRule="auto"/>
        <w:rPr>
          <w:rFonts w:ascii="Calibri" w:hAnsi="Calibri" w:cs="Tahoma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</w:rPr>
        <w:t xml:space="preserve">Příloha č. </w:t>
      </w:r>
      <w:r w:rsidR="00D6653D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 xml:space="preserve"> – Návrh smlouvy o dílo </w:t>
      </w:r>
    </w:p>
    <w:p w:rsidR="005F7A1A" w:rsidRPr="00AE265A" w:rsidRDefault="005F7A1A" w:rsidP="004266A8">
      <w:pPr>
        <w:spacing w:after="0" w:line="240" w:lineRule="auto"/>
        <w:rPr>
          <w:rFonts w:ascii="Calibri" w:hAnsi="Calibri" w:cs="Tahoma"/>
          <w:sz w:val="24"/>
          <w:szCs w:val="24"/>
          <w:lang w:val="pl-PL"/>
        </w:rPr>
      </w:pPr>
    </w:p>
    <w:p w:rsidR="00AC0ABD" w:rsidRPr="00AE265A" w:rsidRDefault="00AC0ABD" w:rsidP="00CE7499">
      <w:pPr>
        <w:pStyle w:val="Nadpis1"/>
        <w:numPr>
          <w:ilvl w:val="0"/>
          <w:numId w:val="7"/>
        </w:numPr>
        <w:ind w:left="284" w:hanging="284"/>
        <w:rPr>
          <w:rFonts w:ascii="Calibri" w:hAnsi="Calibri"/>
          <w:b/>
          <w:color w:val="auto"/>
          <w:sz w:val="24"/>
          <w:szCs w:val="24"/>
        </w:rPr>
      </w:pPr>
      <w:bookmarkStart w:id="0" w:name="_Toc91331555"/>
      <w:bookmarkStart w:id="1" w:name="_Toc471974580"/>
      <w:r w:rsidRPr="00AE265A">
        <w:rPr>
          <w:rFonts w:ascii="Calibri" w:hAnsi="Calibri"/>
          <w:b/>
          <w:color w:val="auto"/>
          <w:sz w:val="24"/>
          <w:szCs w:val="24"/>
        </w:rPr>
        <w:t>OBECNÉ POKYNY</w:t>
      </w:r>
      <w:bookmarkEnd w:id="0"/>
      <w:bookmarkEnd w:id="1"/>
    </w:p>
    <w:p w:rsidR="00AC0ABD" w:rsidRPr="00AE265A" w:rsidRDefault="00AC0ABD" w:rsidP="00CE7499">
      <w:pPr>
        <w:pStyle w:val="AAOdstavec"/>
        <w:numPr>
          <w:ilvl w:val="1"/>
          <w:numId w:val="8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>Zadavatel stanovil zadávací podmínky dle svých nejlepších znalostí a zkušeností s cílem zajistit transparentní, nediskriminační a hospodárné zadá</w:t>
      </w:r>
      <w:r w:rsidR="001E3D0F" w:rsidRPr="00AE265A">
        <w:rPr>
          <w:rFonts w:ascii="Calibri" w:hAnsi="Calibri" w:cs="Times New Roman"/>
          <w:sz w:val="24"/>
          <w:szCs w:val="24"/>
        </w:rPr>
        <w:t>ní výběrového řízení</w:t>
      </w:r>
      <w:r w:rsidRPr="00AE265A">
        <w:rPr>
          <w:rFonts w:ascii="Calibri" w:hAnsi="Calibri" w:cs="Times New Roman"/>
          <w:sz w:val="24"/>
          <w:szCs w:val="24"/>
        </w:rPr>
        <w:t xml:space="preserve">. </w:t>
      </w:r>
    </w:p>
    <w:p w:rsidR="00C21FBA" w:rsidRPr="00AE265A" w:rsidRDefault="002D617A" w:rsidP="00CE7499">
      <w:pPr>
        <w:pStyle w:val="AAOdstavec"/>
        <w:numPr>
          <w:ilvl w:val="1"/>
          <w:numId w:val="8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 xml:space="preserve">Jedná se o výběrové řízení mimo režim </w:t>
      </w:r>
      <w:r w:rsidR="00AF5AB5" w:rsidRPr="00AE265A">
        <w:rPr>
          <w:rFonts w:ascii="Calibri" w:hAnsi="Calibri" w:cs="Times New Roman"/>
          <w:sz w:val="24"/>
          <w:szCs w:val="24"/>
        </w:rPr>
        <w:t>Z</w:t>
      </w:r>
      <w:r w:rsidRPr="00AE265A">
        <w:rPr>
          <w:rFonts w:ascii="Calibri" w:hAnsi="Calibri" w:cs="Times New Roman"/>
          <w:sz w:val="24"/>
          <w:szCs w:val="24"/>
        </w:rPr>
        <w:t>ákona</w:t>
      </w:r>
      <w:r w:rsidR="004E554A" w:rsidRPr="00AE265A">
        <w:rPr>
          <w:rFonts w:ascii="Calibri" w:hAnsi="Calibri" w:cs="Times New Roman"/>
          <w:sz w:val="24"/>
          <w:szCs w:val="24"/>
        </w:rPr>
        <w:t xml:space="preserve"> o </w:t>
      </w:r>
      <w:r w:rsidR="00AF5AB5" w:rsidRPr="00AE265A">
        <w:rPr>
          <w:rFonts w:ascii="Calibri" w:hAnsi="Calibri" w:cs="Times New Roman"/>
          <w:sz w:val="24"/>
          <w:szCs w:val="24"/>
        </w:rPr>
        <w:t>zadávání veřejných zakázek</w:t>
      </w:r>
      <w:r w:rsidR="004E554A" w:rsidRPr="00AE265A">
        <w:rPr>
          <w:rFonts w:ascii="Calibri" w:hAnsi="Calibri" w:cs="Times New Roman"/>
          <w:sz w:val="24"/>
          <w:szCs w:val="24"/>
        </w:rPr>
        <w:t xml:space="preserve"> </w:t>
      </w:r>
      <w:r w:rsidR="00AF5AB5" w:rsidRPr="00AE265A">
        <w:rPr>
          <w:rFonts w:ascii="Calibri" w:hAnsi="Calibri" w:cs="Times New Roman"/>
          <w:sz w:val="24"/>
          <w:szCs w:val="24"/>
        </w:rPr>
        <w:t>134</w:t>
      </w:r>
      <w:r w:rsidR="00571688" w:rsidRPr="00AE265A">
        <w:rPr>
          <w:rFonts w:ascii="Calibri" w:hAnsi="Calibri" w:cs="Times New Roman"/>
          <w:sz w:val="24"/>
          <w:szCs w:val="24"/>
        </w:rPr>
        <w:t>/20</w:t>
      </w:r>
      <w:r w:rsidR="00AF5AB5" w:rsidRPr="00AE265A">
        <w:rPr>
          <w:rFonts w:ascii="Calibri" w:hAnsi="Calibri" w:cs="Times New Roman"/>
          <w:sz w:val="24"/>
          <w:szCs w:val="24"/>
        </w:rPr>
        <w:t>16</w:t>
      </w:r>
      <w:r w:rsidR="00571688" w:rsidRPr="00AE265A">
        <w:rPr>
          <w:rFonts w:ascii="Calibri" w:hAnsi="Calibri" w:cs="Times New Roman"/>
          <w:sz w:val="24"/>
          <w:szCs w:val="24"/>
        </w:rPr>
        <w:t xml:space="preserve"> Sb. </w:t>
      </w:r>
      <w:r w:rsidR="00690DBE" w:rsidRPr="00AE265A">
        <w:rPr>
          <w:rFonts w:ascii="Calibri" w:hAnsi="Calibri" w:cs="Times New Roman"/>
          <w:sz w:val="24"/>
          <w:szCs w:val="24"/>
        </w:rPr>
        <w:t>(</w:t>
      </w:r>
      <w:r w:rsidR="00571688" w:rsidRPr="00AE265A">
        <w:rPr>
          <w:rFonts w:ascii="Calibri" w:hAnsi="Calibri" w:cs="Times New Roman"/>
          <w:sz w:val="24"/>
          <w:szCs w:val="24"/>
        </w:rPr>
        <w:t xml:space="preserve">dále pouze </w:t>
      </w:r>
      <w:r w:rsidR="00AF5AB5" w:rsidRPr="00AE265A">
        <w:rPr>
          <w:rFonts w:ascii="Calibri" w:hAnsi="Calibri" w:cs="Times New Roman"/>
          <w:sz w:val="24"/>
          <w:szCs w:val="24"/>
        </w:rPr>
        <w:t>Z</w:t>
      </w:r>
      <w:r w:rsidR="004E554A" w:rsidRPr="00AE265A">
        <w:rPr>
          <w:rFonts w:ascii="Calibri" w:hAnsi="Calibri" w:cs="Times New Roman"/>
          <w:sz w:val="24"/>
          <w:szCs w:val="24"/>
        </w:rPr>
        <w:t>ZVZ</w:t>
      </w:r>
      <w:r w:rsidR="000041A2" w:rsidRPr="00AE265A">
        <w:rPr>
          <w:rFonts w:ascii="Calibri" w:hAnsi="Calibri" w:cs="Times New Roman"/>
          <w:sz w:val="24"/>
          <w:szCs w:val="24"/>
        </w:rPr>
        <w:t xml:space="preserve"> nebo zákon</w:t>
      </w:r>
      <w:r w:rsidR="00690DBE" w:rsidRPr="00AE265A">
        <w:rPr>
          <w:rFonts w:ascii="Calibri" w:hAnsi="Calibri" w:cs="Times New Roman"/>
          <w:sz w:val="24"/>
          <w:szCs w:val="24"/>
        </w:rPr>
        <w:t>)</w:t>
      </w:r>
      <w:r w:rsidRPr="00AE265A">
        <w:rPr>
          <w:rFonts w:ascii="Calibri" w:hAnsi="Calibri" w:cs="Times New Roman"/>
          <w:sz w:val="24"/>
          <w:szCs w:val="24"/>
        </w:rPr>
        <w:t xml:space="preserve">, které </w:t>
      </w:r>
      <w:r w:rsidR="0040633F" w:rsidRPr="00AE265A">
        <w:rPr>
          <w:rFonts w:ascii="Calibri" w:hAnsi="Calibri" w:cs="Times New Roman"/>
          <w:sz w:val="24"/>
          <w:szCs w:val="24"/>
        </w:rPr>
        <w:t xml:space="preserve">je </w:t>
      </w:r>
      <w:r w:rsidRPr="00AE265A">
        <w:rPr>
          <w:rFonts w:ascii="Calibri" w:hAnsi="Calibri" w:cs="Times New Roman"/>
          <w:sz w:val="24"/>
          <w:szCs w:val="24"/>
        </w:rPr>
        <w:t>však vyhlašováno analog</w:t>
      </w:r>
      <w:r w:rsidR="00AF5AB5" w:rsidRPr="00AE265A">
        <w:rPr>
          <w:rFonts w:ascii="Calibri" w:hAnsi="Calibri" w:cs="Times New Roman"/>
          <w:sz w:val="24"/>
          <w:szCs w:val="24"/>
        </w:rPr>
        <w:t>icky v otevřeném řízení dle § 3</w:t>
      </w:r>
      <w:r w:rsidRPr="00AE265A">
        <w:rPr>
          <w:rFonts w:ascii="Calibri" w:hAnsi="Calibri" w:cs="Times New Roman"/>
          <w:sz w:val="24"/>
          <w:szCs w:val="24"/>
        </w:rPr>
        <w:t xml:space="preserve"> </w:t>
      </w:r>
      <w:r w:rsidR="00AF5AB5" w:rsidRPr="00AE265A">
        <w:rPr>
          <w:rFonts w:ascii="Calibri" w:hAnsi="Calibri" w:cs="Times New Roman"/>
          <w:sz w:val="24"/>
          <w:szCs w:val="24"/>
        </w:rPr>
        <w:t>písm. b</w:t>
      </w:r>
      <w:r w:rsidRPr="00AE265A">
        <w:rPr>
          <w:rFonts w:ascii="Calibri" w:hAnsi="Calibri" w:cs="Times New Roman"/>
          <w:sz w:val="24"/>
          <w:szCs w:val="24"/>
        </w:rPr>
        <w:t xml:space="preserve">) </w:t>
      </w:r>
      <w:r w:rsidR="00AF5AB5" w:rsidRPr="00AE265A">
        <w:rPr>
          <w:rFonts w:ascii="Calibri" w:hAnsi="Calibri" w:cs="Times New Roman"/>
          <w:sz w:val="24"/>
          <w:szCs w:val="24"/>
        </w:rPr>
        <w:t>Z</w:t>
      </w:r>
      <w:r w:rsidRPr="00AE265A">
        <w:rPr>
          <w:rFonts w:ascii="Calibri" w:hAnsi="Calibri" w:cs="Times New Roman"/>
          <w:sz w:val="24"/>
          <w:szCs w:val="24"/>
        </w:rPr>
        <w:t xml:space="preserve">ZVZ. </w:t>
      </w:r>
    </w:p>
    <w:p w:rsidR="00D132B3" w:rsidRDefault="00D132B3" w:rsidP="00D132B3">
      <w:pPr>
        <w:pStyle w:val="AAOdstavec"/>
        <w:snapToGrid w:val="0"/>
        <w:spacing w:after="120"/>
        <w:ind w:left="794"/>
        <w:rPr>
          <w:rFonts w:ascii="Calibri" w:hAnsi="Calibri" w:cs="Times New Roman"/>
          <w:sz w:val="16"/>
          <w:szCs w:val="16"/>
        </w:rPr>
      </w:pPr>
    </w:p>
    <w:p w:rsidR="00F97C50" w:rsidRDefault="00F97C50" w:rsidP="00D132B3">
      <w:pPr>
        <w:pStyle w:val="AAOdstavec"/>
        <w:snapToGrid w:val="0"/>
        <w:spacing w:after="120"/>
        <w:ind w:left="794"/>
        <w:rPr>
          <w:rFonts w:ascii="Calibri" w:hAnsi="Calibri" w:cs="Times New Roman"/>
          <w:sz w:val="16"/>
          <w:szCs w:val="16"/>
        </w:rPr>
      </w:pPr>
    </w:p>
    <w:p w:rsidR="00D6653D" w:rsidRPr="00AE265A" w:rsidRDefault="00D6653D" w:rsidP="00D132B3">
      <w:pPr>
        <w:pStyle w:val="AAOdstavec"/>
        <w:snapToGrid w:val="0"/>
        <w:spacing w:after="120"/>
        <w:ind w:left="794"/>
        <w:rPr>
          <w:rFonts w:ascii="Calibri" w:hAnsi="Calibri" w:cs="Times New Roman"/>
          <w:sz w:val="16"/>
          <w:szCs w:val="16"/>
        </w:rPr>
      </w:pPr>
    </w:p>
    <w:p w:rsidR="00AC0ABD" w:rsidRPr="00AE265A" w:rsidRDefault="00671D92" w:rsidP="00CE7499">
      <w:pPr>
        <w:pStyle w:val="Nadpis1"/>
        <w:numPr>
          <w:ilvl w:val="0"/>
          <w:numId w:val="7"/>
        </w:numPr>
        <w:ind w:left="284" w:hanging="284"/>
        <w:rPr>
          <w:rFonts w:ascii="Calibri" w:hAnsi="Calibri"/>
          <w:b/>
          <w:color w:val="auto"/>
          <w:sz w:val="24"/>
          <w:szCs w:val="24"/>
        </w:rPr>
      </w:pPr>
      <w:bookmarkStart w:id="2" w:name="_Toc471974581"/>
      <w:bookmarkStart w:id="3" w:name="_Toc91331556"/>
      <w:r w:rsidRPr="00AE265A">
        <w:rPr>
          <w:rFonts w:ascii="Calibri" w:hAnsi="Calibri"/>
          <w:b/>
          <w:color w:val="auto"/>
          <w:sz w:val="24"/>
          <w:szCs w:val="24"/>
        </w:rPr>
        <w:lastRenderedPageBreak/>
        <w:t>Údaje o oznámení Výběrového</w:t>
      </w:r>
      <w:r w:rsidR="00AC0ABD" w:rsidRPr="00AE265A">
        <w:rPr>
          <w:rFonts w:ascii="Calibri" w:hAnsi="Calibri"/>
          <w:b/>
          <w:color w:val="auto"/>
          <w:sz w:val="24"/>
          <w:szCs w:val="24"/>
        </w:rPr>
        <w:t xml:space="preserve"> řízení</w:t>
      </w:r>
      <w:bookmarkEnd w:id="2"/>
      <w:r w:rsidR="00AC0ABD" w:rsidRPr="00AE265A">
        <w:rPr>
          <w:rFonts w:ascii="Calibri" w:hAnsi="Calibri"/>
          <w:b/>
          <w:color w:val="auto"/>
          <w:sz w:val="24"/>
          <w:szCs w:val="24"/>
        </w:rPr>
        <w:t xml:space="preserve"> </w:t>
      </w:r>
    </w:p>
    <w:p w:rsidR="00873652" w:rsidRPr="00AE265A" w:rsidRDefault="00873652" w:rsidP="00030452">
      <w:pPr>
        <w:pStyle w:val="AAOdstavec"/>
        <w:numPr>
          <w:ilvl w:val="1"/>
          <w:numId w:val="9"/>
        </w:numPr>
        <w:snapToGrid w:val="0"/>
        <w:spacing w:after="120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>Označení projektu</w:t>
      </w:r>
      <w:r w:rsidR="00AC0ABD" w:rsidRPr="00AE265A">
        <w:rPr>
          <w:rFonts w:ascii="Calibri" w:hAnsi="Calibri" w:cs="Times New Roman"/>
          <w:sz w:val="24"/>
          <w:szCs w:val="24"/>
        </w:rPr>
        <w:t>:</w:t>
      </w:r>
      <w:r w:rsidR="00961B03" w:rsidRPr="00AE265A">
        <w:rPr>
          <w:rFonts w:ascii="Calibri" w:hAnsi="Calibri" w:cs="Times New Roman"/>
          <w:sz w:val="24"/>
          <w:szCs w:val="24"/>
        </w:rPr>
        <w:t xml:space="preserve"> </w:t>
      </w:r>
      <w:r w:rsidR="00030452" w:rsidRPr="00030452">
        <w:rPr>
          <w:rFonts w:ascii="Calibri" w:hAnsi="Calibri" w:cs="Times New Roman"/>
          <w:sz w:val="24"/>
          <w:szCs w:val="24"/>
        </w:rPr>
        <w:t>CZ.01.3.10/0.0/0.0/16_061/0008384</w:t>
      </w:r>
      <w:r w:rsidRPr="00AE265A">
        <w:rPr>
          <w:rFonts w:ascii="Calibri" w:hAnsi="Calibri" w:cs="Times New Roman"/>
          <w:sz w:val="24"/>
          <w:szCs w:val="24"/>
        </w:rPr>
        <w:t xml:space="preserve"> </w:t>
      </w:r>
      <w:r w:rsidR="00095BB9" w:rsidRPr="00AE265A">
        <w:rPr>
          <w:rFonts w:ascii="Calibri" w:hAnsi="Calibri" w:cs="Times New Roman"/>
          <w:sz w:val="24"/>
          <w:szCs w:val="24"/>
        </w:rPr>
        <w:t>„</w:t>
      </w:r>
      <w:r w:rsidR="00030452" w:rsidRPr="00030452">
        <w:rPr>
          <w:rFonts w:ascii="Calibri" w:hAnsi="Calibri" w:cs="Times New Roman"/>
          <w:sz w:val="24"/>
          <w:szCs w:val="24"/>
        </w:rPr>
        <w:t>Racionalizace spotřeby tepla pro vytápění budov</w:t>
      </w:r>
      <w:r w:rsidRPr="00AE265A">
        <w:rPr>
          <w:rFonts w:ascii="Calibri" w:hAnsi="Calibri" w:cs="Times New Roman"/>
          <w:sz w:val="24"/>
          <w:szCs w:val="24"/>
        </w:rPr>
        <w:t>.</w:t>
      </w:r>
    </w:p>
    <w:p w:rsidR="008D1CC2" w:rsidRPr="008D1CC2" w:rsidRDefault="00511216" w:rsidP="00CE7499">
      <w:pPr>
        <w:pStyle w:val="AAOdstavec"/>
        <w:numPr>
          <w:ilvl w:val="1"/>
          <w:numId w:val="9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 w:cs="Times New Roman"/>
          <w:b/>
          <w:sz w:val="24"/>
          <w:szCs w:val="24"/>
        </w:rPr>
      </w:pPr>
      <w:r w:rsidRPr="008D1CC2">
        <w:rPr>
          <w:rFonts w:ascii="Calibri" w:hAnsi="Calibri" w:cs="Times New Roman"/>
          <w:sz w:val="24"/>
          <w:szCs w:val="24"/>
        </w:rPr>
        <w:t>Náze</w:t>
      </w:r>
      <w:r w:rsidR="005C602B" w:rsidRPr="008D1CC2">
        <w:rPr>
          <w:rFonts w:ascii="Calibri" w:hAnsi="Calibri" w:cs="Times New Roman"/>
          <w:sz w:val="24"/>
          <w:szCs w:val="24"/>
        </w:rPr>
        <w:t xml:space="preserve">v výběrového řízení: </w:t>
      </w:r>
      <w:r w:rsidR="008D1CC2" w:rsidRPr="008D1CC2">
        <w:rPr>
          <w:rFonts w:ascii="Calibri" w:hAnsi="Calibri" w:cs="Times New Roman"/>
          <w:b/>
          <w:sz w:val="24"/>
          <w:szCs w:val="24"/>
        </w:rPr>
        <w:t>Využití odpadního tepla z výroby solanky</w:t>
      </w:r>
    </w:p>
    <w:p w:rsidR="00511216" w:rsidRPr="008D1CC2" w:rsidRDefault="00511216" w:rsidP="00CE7499">
      <w:pPr>
        <w:pStyle w:val="AAOdstavec"/>
        <w:numPr>
          <w:ilvl w:val="1"/>
          <w:numId w:val="9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8D1CC2">
        <w:rPr>
          <w:rFonts w:ascii="Calibri" w:hAnsi="Calibri" w:cs="Times New Roman"/>
          <w:sz w:val="24"/>
          <w:szCs w:val="24"/>
        </w:rPr>
        <w:t>Druh zakázky: dodávky</w:t>
      </w:r>
    </w:p>
    <w:p w:rsidR="00511216" w:rsidRPr="00AE265A" w:rsidRDefault="00511216" w:rsidP="00CE7499">
      <w:pPr>
        <w:pStyle w:val="AAOdstavec"/>
        <w:numPr>
          <w:ilvl w:val="1"/>
          <w:numId w:val="9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>Dílčí plnění: neumožněno</w:t>
      </w:r>
    </w:p>
    <w:p w:rsidR="00C21FBA" w:rsidRPr="00AE265A" w:rsidRDefault="00BB0453" w:rsidP="00CE7499">
      <w:pPr>
        <w:pStyle w:val="AAOdstavec"/>
        <w:numPr>
          <w:ilvl w:val="1"/>
          <w:numId w:val="9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>Zadavatel nepřipouští variantní řešení.</w:t>
      </w:r>
    </w:p>
    <w:p w:rsidR="00511216" w:rsidRPr="00AE265A" w:rsidRDefault="00511216" w:rsidP="00CE7499">
      <w:pPr>
        <w:pStyle w:val="AAOdstavec"/>
        <w:numPr>
          <w:ilvl w:val="1"/>
          <w:numId w:val="9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>Minimální doba, po</w:t>
      </w:r>
      <w:r w:rsidR="00A17C86" w:rsidRPr="00AE265A">
        <w:rPr>
          <w:rFonts w:ascii="Calibri" w:hAnsi="Calibri" w:cs="Times New Roman"/>
          <w:sz w:val="24"/>
          <w:szCs w:val="24"/>
        </w:rPr>
        <w:t xml:space="preserve"> </w:t>
      </w:r>
      <w:r w:rsidRPr="00AE265A">
        <w:rPr>
          <w:rFonts w:ascii="Calibri" w:hAnsi="Calibri" w:cs="Times New Roman"/>
          <w:sz w:val="24"/>
          <w:szCs w:val="24"/>
        </w:rPr>
        <w:t xml:space="preserve">kterou je </w:t>
      </w:r>
      <w:r w:rsidR="00952DB0" w:rsidRPr="00AE265A">
        <w:rPr>
          <w:rFonts w:ascii="Calibri" w:hAnsi="Calibri"/>
          <w:color w:val="000000"/>
          <w:sz w:val="24"/>
          <w:szCs w:val="24"/>
          <w:lang w:eastAsia="cs-CZ"/>
        </w:rPr>
        <w:t xml:space="preserve">Účastník </w:t>
      </w:r>
      <w:r w:rsidRPr="00AE265A">
        <w:rPr>
          <w:rFonts w:ascii="Calibri" w:hAnsi="Calibri" w:cs="Times New Roman"/>
          <w:sz w:val="24"/>
          <w:szCs w:val="24"/>
        </w:rPr>
        <w:t xml:space="preserve">vázán svoji nabídkou, je </w:t>
      </w:r>
      <w:r w:rsidRPr="00536278">
        <w:rPr>
          <w:rFonts w:ascii="Calibri" w:hAnsi="Calibri" w:cs="Times New Roman"/>
          <w:sz w:val="24"/>
          <w:szCs w:val="24"/>
        </w:rPr>
        <w:t>90 dnů</w:t>
      </w:r>
      <w:r w:rsidRPr="00AE265A">
        <w:rPr>
          <w:rFonts w:ascii="Calibri" w:hAnsi="Calibri" w:cs="Times New Roman"/>
          <w:sz w:val="24"/>
          <w:szCs w:val="24"/>
        </w:rPr>
        <w:t>.</w:t>
      </w:r>
    </w:p>
    <w:p w:rsidR="00D132B3" w:rsidRPr="00AE265A" w:rsidRDefault="00D132B3" w:rsidP="00D132B3">
      <w:pPr>
        <w:pStyle w:val="AAOdstavec"/>
        <w:snapToGrid w:val="0"/>
        <w:spacing w:after="120"/>
        <w:ind w:left="794"/>
        <w:rPr>
          <w:rFonts w:ascii="Calibri" w:hAnsi="Calibri" w:cs="Times New Roman"/>
          <w:sz w:val="16"/>
          <w:szCs w:val="16"/>
        </w:rPr>
      </w:pPr>
    </w:p>
    <w:p w:rsidR="00AC0ABD" w:rsidRPr="00AE265A" w:rsidRDefault="00AC0ABD" w:rsidP="00CE7499">
      <w:pPr>
        <w:pStyle w:val="Nadpis1"/>
        <w:numPr>
          <w:ilvl w:val="0"/>
          <w:numId w:val="7"/>
        </w:numPr>
        <w:ind w:left="284" w:hanging="284"/>
        <w:rPr>
          <w:rFonts w:ascii="Calibri" w:hAnsi="Calibri"/>
          <w:b/>
          <w:color w:val="auto"/>
          <w:sz w:val="24"/>
          <w:szCs w:val="24"/>
        </w:rPr>
      </w:pPr>
      <w:bookmarkStart w:id="4" w:name="_Toc471974582"/>
      <w:bookmarkStart w:id="5" w:name="_Ref35857690"/>
      <w:bookmarkStart w:id="6" w:name="_Ref74030321"/>
      <w:r w:rsidRPr="00AE265A">
        <w:rPr>
          <w:rFonts w:ascii="Calibri" w:hAnsi="Calibri"/>
          <w:b/>
          <w:color w:val="auto"/>
          <w:sz w:val="24"/>
          <w:szCs w:val="24"/>
        </w:rPr>
        <w:t>identifikační údaje zadavatele</w:t>
      </w:r>
      <w:bookmarkEnd w:id="4"/>
      <w:r w:rsidRPr="00AE265A">
        <w:rPr>
          <w:rFonts w:ascii="Calibri" w:hAnsi="Calibri"/>
          <w:b/>
          <w:color w:val="auto"/>
          <w:sz w:val="24"/>
          <w:szCs w:val="24"/>
        </w:rPr>
        <w:t xml:space="preserve"> </w:t>
      </w:r>
    </w:p>
    <w:p w:rsidR="00170EE4" w:rsidRPr="00AE265A" w:rsidRDefault="00170EE4" w:rsidP="004266A8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AE265A">
        <w:rPr>
          <w:rFonts w:ascii="Calibri" w:hAnsi="Calibri"/>
          <w:b/>
          <w:sz w:val="24"/>
          <w:szCs w:val="24"/>
        </w:rPr>
        <w:t>Zadavatel</w:t>
      </w:r>
      <w:r w:rsidRPr="00AE265A">
        <w:rPr>
          <w:rFonts w:ascii="Calibri" w:hAnsi="Calibri"/>
          <w:b/>
          <w:bCs/>
          <w:sz w:val="24"/>
          <w:szCs w:val="24"/>
        </w:rPr>
        <w:t>:</w:t>
      </w:r>
      <w:r w:rsidRPr="00AE265A">
        <w:rPr>
          <w:rFonts w:ascii="Calibri" w:hAnsi="Calibri"/>
          <w:b/>
          <w:bCs/>
          <w:sz w:val="24"/>
          <w:szCs w:val="24"/>
        </w:rPr>
        <w:tab/>
      </w:r>
      <w:r w:rsidRPr="00AE265A">
        <w:rPr>
          <w:rFonts w:ascii="Calibri" w:hAnsi="Calibri"/>
          <w:b/>
          <w:bCs/>
          <w:sz w:val="24"/>
          <w:szCs w:val="24"/>
        </w:rPr>
        <w:tab/>
      </w:r>
      <w:r w:rsidRPr="00AE265A">
        <w:rPr>
          <w:rFonts w:ascii="Calibri" w:hAnsi="Calibri"/>
          <w:b/>
          <w:bCs/>
          <w:sz w:val="24"/>
          <w:szCs w:val="24"/>
        </w:rPr>
        <w:tab/>
      </w:r>
      <w:r w:rsidRPr="00AE265A">
        <w:rPr>
          <w:rFonts w:ascii="Calibri" w:hAnsi="Calibri"/>
          <w:b/>
          <w:bCs/>
          <w:sz w:val="24"/>
          <w:szCs w:val="24"/>
        </w:rPr>
        <w:tab/>
        <w:t>Výzkumný ústav organických syntéz a.s.</w:t>
      </w:r>
    </w:p>
    <w:p w:rsidR="00170EE4" w:rsidRPr="00AE265A" w:rsidRDefault="00170EE4" w:rsidP="004266A8">
      <w:pPr>
        <w:spacing w:after="0" w:line="240" w:lineRule="auto"/>
        <w:rPr>
          <w:rFonts w:ascii="Calibri" w:hAnsi="Calibri"/>
          <w:sz w:val="24"/>
          <w:szCs w:val="24"/>
        </w:rPr>
      </w:pPr>
      <w:r w:rsidRPr="00AE265A">
        <w:rPr>
          <w:rFonts w:ascii="Calibri" w:hAnsi="Calibri"/>
          <w:sz w:val="24"/>
          <w:szCs w:val="24"/>
        </w:rPr>
        <w:t>Sídlo:</w:t>
      </w:r>
      <w:r w:rsidRPr="00AE265A">
        <w:rPr>
          <w:rFonts w:ascii="Calibri" w:hAnsi="Calibri"/>
          <w:sz w:val="24"/>
          <w:szCs w:val="24"/>
        </w:rPr>
        <w:tab/>
      </w:r>
      <w:r w:rsidRPr="00AE265A">
        <w:rPr>
          <w:rFonts w:ascii="Calibri" w:hAnsi="Calibri"/>
          <w:sz w:val="24"/>
          <w:szCs w:val="24"/>
        </w:rPr>
        <w:tab/>
      </w:r>
      <w:r w:rsidRPr="00AE265A">
        <w:rPr>
          <w:rFonts w:ascii="Calibri" w:hAnsi="Calibri"/>
          <w:sz w:val="24"/>
          <w:szCs w:val="24"/>
        </w:rPr>
        <w:tab/>
      </w:r>
      <w:r w:rsidRPr="00AE265A">
        <w:rPr>
          <w:rFonts w:ascii="Calibri" w:hAnsi="Calibri"/>
          <w:sz w:val="24"/>
          <w:szCs w:val="24"/>
        </w:rPr>
        <w:tab/>
      </w:r>
      <w:r w:rsidRPr="00AE265A">
        <w:rPr>
          <w:rFonts w:ascii="Calibri" w:hAnsi="Calibri"/>
          <w:sz w:val="24"/>
          <w:szCs w:val="24"/>
        </w:rPr>
        <w:tab/>
      </w:r>
      <w:proofErr w:type="gramStart"/>
      <w:r w:rsidRPr="00AE265A">
        <w:rPr>
          <w:rFonts w:ascii="Calibri" w:hAnsi="Calibri"/>
          <w:sz w:val="24"/>
          <w:szCs w:val="24"/>
        </w:rPr>
        <w:t>č.p.</w:t>
      </w:r>
      <w:proofErr w:type="gramEnd"/>
      <w:r w:rsidRPr="00AE265A">
        <w:rPr>
          <w:rFonts w:ascii="Calibri" w:hAnsi="Calibri"/>
          <w:sz w:val="24"/>
          <w:szCs w:val="24"/>
        </w:rPr>
        <w:t xml:space="preserve"> 296, Rybitví 533 54</w:t>
      </w:r>
    </w:p>
    <w:p w:rsidR="0061578B" w:rsidRPr="00AE265A" w:rsidRDefault="000E387C" w:rsidP="004266A8">
      <w:pPr>
        <w:spacing w:after="0" w:line="240" w:lineRule="auto"/>
        <w:ind w:left="3600" w:hanging="3600"/>
        <w:rPr>
          <w:rFonts w:ascii="Calibri" w:hAnsi="Calibri"/>
          <w:sz w:val="24"/>
          <w:szCs w:val="24"/>
        </w:rPr>
      </w:pPr>
      <w:r w:rsidRPr="00AE265A">
        <w:rPr>
          <w:rFonts w:ascii="Calibri" w:hAnsi="Calibri"/>
          <w:sz w:val="24"/>
          <w:szCs w:val="24"/>
        </w:rPr>
        <w:t>Jednající:</w:t>
      </w:r>
      <w:r w:rsidRPr="00AE265A">
        <w:rPr>
          <w:rFonts w:ascii="Calibri" w:hAnsi="Calibri"/>
          <w:sz w:val="24"/>
          <w:szCs w:val="24"/>
        </w:rPr>
        <w:tab/>
        <w:t>RNDr. Karel Novák</w:t>
      </w:r>
    </w:p>
    <w:p w:rsidR="00170EE4" w:rsidRPr="00AE265A" w:rsidRDefault="00CC223F" w:rsidP="004266A8">
      <w:pPr>
        <w:spacing w:after="0" w:line="240" w:lineRule="auto"/>
        <w:ind w:left="3600"/>
        <w:rPr>
          <w:rFonts w:ascii="Calibri" w:hAnsi="Calibri"/>
          <w:sz w:val="24"/>
          <w:szCs w:val="24"/>
        </w:rPr>
      </w:pPr>
      <w:r w:rsidRPr="00AE265A">
        <w:rPr>
          <w:rFonts w:ascii="Calibri" w:hAnsi="Calibri"/>
          <w:sz w:val="24"/>
          <w:szCs w:val="24"/>
        </w:rPr>
        <w:t>m</w:t>
      </w:r>
      <w:r w:rsidR="00170EE4" w:rsidRPr="00AE265A">
        <w:rPr>
          <w:rFonts w:ascii="Calibri" w:hAnsi="Calibri"/>
          <w:sz w:val="24"/>
          <w:szCs w:val="24"/>
        </w:rPr>
        <w:t xml:space="preserve">ístopředseda představenstva </w:t>
      </w:r>
      <w:r w:rsidR="00285CEB" w:rsidRPr="00AE265A">
        <w:rPr>
          <w:rFonts w:ascii="Calibri" w:hAnsi="Calibri"/>
          <w:sz w:val="24"/>
          <w:szCs w:val="24"/>
        </w:rPr>
        <w:t>z pověření představenstva</w:t>
      </w:r>
    </w:p>
    <w:p w:rsidR="00170EE4" w:rsidRPr="00AE265A" w:rsidRDefault="00170EE4" w:rsidP="004266A8">
      <w:pPr>
        <w:spacing w:after="0" w:line="240" w:lineRule="auto"/>
        <w:rPr>
          <w:rFonts w:ascii="Calibri" w:hAnsi="Calibri"/>
          <w:sz w:val="24"/>
          <w:szCs w:val="24"/>
        </w:rPr>
      </w:pPr>
      <w:r w:rsidRPr="00AE265A">
        <w:rPr>
          <w:rFonts w:ascii="Calibri" w:hAnsi="Calibri"/>
          <w:sz w:val="24"/>
          <w:szCs w:val="24"/>
        </w:rPr>
        <w:t>IČ:</w:t>
      </w:r>
      <w:r w:rsidRPr="00AE265A">
        <w:rPr>
          <w:rFonts w:ascii="Calibri" w:hAnsi="Calibri"/>
          <w:sz w:val="24"/>
          <w:szCs w:val="24"/>
        </w:rPr>
        <w:tab/>
      </w:r>
      <w:r w:rsidRPr="00AE265A">
        <w:rPr>
          <w:rFonts w:ascii="Calibri" w:hAnsi="Calibri"/>
          <w:sz w:val="24"/>
          <w:szCs w:val="24"/>
        </w:rPr>
        <w:tab/>
      </w:r>
      <w:r w:rsidRPr="00AE265A">
        <w:rPr>
          <w:rFonts w:ascii="Calibri" w:hAnsi="Calibri"/>
          <w:sz w:val="24"/>
          <w:szCs w:val="24"/>
        </w:rPr>
        <w:tab/>
      </w:r>
      <w:r w:rsidRPr="00AE265A">
        <w:rPr>
          <w:rFonts w:ascii="Calibri" w:hAnsi="Calibri"/>
          <w:sz w:val="24"/>
          <w:szCs w:val="24"/>
        </w:rPr>
        <w:tab/>
      </w:r>
      <w:r w:rsidRPr="00AE265A">
        <w:rPr>
          <w:rFonts w:ascii="Calibri" w:hAnsi="Calibri"/>
          <w:sz w:val="24"/>
          <w:szCs w:val="24"/>
        </w:rPr>
        <w:tab/>
        <w:t>601 089 75</w:t>
      </w:r>
    </w:p>
    <w:p w:rsidR="003F5885" w:rsidRPr="00AE265A" w:rsidRDefault="003F5885" w:rsidP="004266A8">
      <w:pPr>
        <w:spacing w:after="0" w:line="240" w:lineRule="auto"/>
        <w:rPr>
          <w:rFonts w:ascii="Calibri" w:hAnsi="Calibri"/>
          <w:sz w:val="24"/>
          <w:szCs w:val="24"/>
        </w:rPr>
      </w:pPr>
      <w:r w:rsidRPr="00AE265A">
        <w:rPr>
          <w:rFonts w:ascii="Calibri" w:hAnsi="Calibri"/>
          <w:sz w:val="24"/>
          <w:szCs w:val="24"/>
        </w:rPr>
        <w:t>DIČ:</w:t>
      </w:r>
      <w:r w:rsidRPr="00AE265A">
        <w:rPr>
          <w:rFonts w:ascii="Calibri" w:hAnsi="Calibri"/>
          <w:sz w:val="24"/>
          <w:szCs w:val="24"/>
        </w:rPr>
        <w:tab/>
      </w:r>
      <w:r w:rsidRPr="00AE265A">
        <w:rPr>
          <w:rFonts w:ascii="Calibri" w:hAnsi="Calibri"/>
          <w:sz w:val="24"/>
          <w:szCs w:val="24"/>
        </w:rPr>
        <w:tab/>
      </w:r>
      <w:r w:rsidRPr="00AE265A">
        <w:rPr>
          <w:rFonts w:ascii="Calibri" w:hAnsi="Calibri"/>
          <w:sz w:val="24"/>
          <w:szCs w:val="24"/>
        </w:rPr>
        <w:tab/>
      </w:r>
      <w:r w:rsidRPr="00AE265A">
        <w:rPr>
          <w:rFonts w:ascii="Calibri" w:hAnsi="Calibri"/>
          <w:sz w:val="24"/>
          <w:szCs w:val="24"/>
        </w:rPr>
        <w:tab/>
      </w:r>
      <w:r w:rsidRPr="00AE265A">
        <w:rPr>
          <w:rFonts w:ascii="Calibri" w:hAnsi="Calibri"/>
          <w:sz w:val="24"/>
          <w:szCs w:val="24"/>
        </w:rPr>
        <w:tab/>
      </w:r>
      <w:r w:rsidR="002E7F79" w:rsidRPr="00AE265A">
        <w:rPr>
          <w:rFonts w:ascii="Calibri" w:hAnsi="Calibri"/>
          <w:sz w:val="24"/>
          <w:szCs w:val="24"/>
        </w:rPr>
        <w:t>CZ 601 08</w:t>
      </w:r>
      <w:r w:rsidR="009949EE" w:rsidRPr="00AE265A">
        <w:rPr>
          <w:rFonts w:ascii="Calibri" w:hAnsi="Calibri"/>
          <w:sz w:val="24"/>
          <w:szCs w:val="24"/>
        </w:rPr>
        <w:t>9</w:t>
      </w:r>
      <w:r w:rsidR="002E7F79" w:rsidRPr="00AE265A">
        <w:rPr>
          <w:rFonts w:ascii="Calibri" w:hAnsi="Calibri"/>
          <w:sz w:val="24"/>
          <w:szCs w:val="24"/>
        </w:rPr>
        <w:t xml:space="preserve"> </w:t>
      </w:r>
      <w:r w:rsidR="009949EE" w:rsidRPr="00AE265A">
        <w:rPr>
          <w:rFonts w:ascii="Calibri" w:hAnsi="Calibri"/>
          <w:sz w:val="24"/>
          <w:szCs w:val="24"/>
        </w:rPr>
        <w:t>75</w:t>
      </w:r>
    </w:p>
    <w:p w:rsidR="00170EE4" w:rsidRPr="00AE265A" w:rsidRDefault="00170EE4" w:rsidP="004266A8">
      <w:pPr>
        <w:spacing w:after="0" w:line="240" w:lineRule="auto"/>
        <w:rPr>
          <w:rFonts w:ascii="Calibri" w:hAnsi="Calibri"/>
          <w:sz w:val="24"/>
          <w:szCs w:val="24"/>
        </w:rPr>
      </w:pPr>
      <w:r w:rsidRPr="00AE265A">
        <w:rPr>
          <w:rFonts w:ascii="Calibri" w:hAnsi="Calibri"/>
          <w:sz w:val="24"/>
          <w:szCs w:val="24"/>
        </w:rPr>
        <w:t xml:space="preserve">Kód státu: </w:t>
      </w:r>
      <w:r w:rsidRPr="00AE265A">
        <w:rPr>
          <w:rFonts w:ascii="Calibri" w:hAnsi="Calibri"/>
          <w:sz w:val="24"/>
          <w:szCs w:val="24"/>
        </w:rPr>
        <w:tab/>
      </w:r>
      <w:r w:rsidRPr="00AE265A">
        <w:rPr>
          <w:rFonts w:ascii="Calibri" w:hAnsi="Calibri"/>
          <w:sz w:val="24"/>
          <w:szCs w:val="24"/>
        </w:rPr>
        <w:tab/>
      </w:r>
      <w:r w:rsidRPr="00AE265A">
        <w:rPr>
          <w:rFonts w:ascii="Calibri" w:hAnsi="Calibri"/>
          <w:sz w:val="24"/>
          <w:szCs w:val="24"/>
        </w:rPr>
        <w:tab/>
      </w:r>
      <w:r w:rsidRPr="00AE265A">
        <w:rPr>
          <w:rFonts w:ascii="Calibri" w:hAnsi="Calibri"/>
          <w:sz w:val="24"/>
          <w:szCs w:val="24"/>
        </w:rPr>
        <w:tab/>
        <w:t>CZ, Česká republika</w:t>
      </w:r>
    </w:p>
    <w:p w:rsidR="00511216" w:rsidRPr="00AE265A" w:rsidRDefault="00511216" w:rsidP="004266A8">
      <w:pPr>
        <w:spacing w:after="0" w:line="240" w:lineRule="auto"/>
        <w:rPr>
          <w:rFonts w:ascii="Calibri" w:hAnsi="Calibri"/>
          <w:b/>
          <w:sz w:val="20"/>
        </w:rPr>
      </w:pPr>
    </w:p>
    <w:p w:rsidR="00774EE8" w:rsidRPr="00AE265A" w:rsidRDefault="00774EE8" w:rsidP="00774EE8">
      <w:pPr>
        <w:pStyle w:val="Odstavecseseznamem"/>
        <w:spacing w:line="240" w:lineRule="auto"/>
        <w:ind w:left="1276"/>
        <w:rPr>
          <w:rFonts w:ascii="Calibri" w:hAnsi="Calibri"/>
          <w:b/>
          <w:sz w:val="20"/>
        </w:rPr>
      </w:pPr>
    </w:p>
    <w:p w:rsidR="00774EE8" w:rsidRPr="00AE265A" w:rsidRDefault="00774EE8" w:rsidP="00774EE8">
      <w:pPr>
        <w:pStyle w:val="Odstavecseseznamem"/>
        <w:spacing w:line="240" w:lineRule="auto"/>
        <w:ind w:left="0"/>
        <w:rPr>
          <w:rFonts w:ascii="Calibri" w:hAnsi="Calibri"/>
          <w:sz w:val="24"/>
          <w:szCs w:val="24"/>
        </w:rPr>
      </w:pPr>
      <w:r w:rsidRPr="00AE265A">
        <w:rPr>
          <w:rFonts w:ascii="Calibri" w:hAnsi="Calibri"/>
          <w:b/>
          <w:sz w:val="24"/>
          <w:szCs w:val="24"/>
        </w:rPr>
        <w:t>Kontaktní osoba pro předání nabídek</w:t>
      </w:r>
      <w:r w:rsidRPr="00AE265A">
        <w:rPr>
          <w:rFonts w:ascii="Calibri" w:hAnsi="Calibri"/>
          <w:sz w:val="24"/>
          <w:szCs w:val="24"/>
        </w:rPr>
        <w:t xml:space="preserve"> </w:t>
      </w:r>
      <w:r w:rsidRPr="00AE265A">
        <w:rPr>
          <w:rFonts w:ascii="Calibri" w:hAnsi="Calibri"/>
          <w:b/>
          <w:sz w:val="24"/>
          <w:szCs w:val="24"/>
        </w:rPr>
        <w:t xml:space="preserve">v listinné podobě </w:t>
      </w:r>
      <w:r w:rsidRPr="00AE265A">
        <w:rPr>
          <w:rFonts w:ascii="Calibri" w:hAnsi="Calibri"/>
          <w:sz w:val="24"/>
          <w:szCs w:val="24"/>
        </w:rPr>
        <w:t>(viz bod XI):</w:t>
      </w:r>
    </w:p>
    <w:p w:rsidR="00170EE4" w:rsidRPr="00AE265A" w:rsidRDefault="00170EE4" w:rsidP="004E5929">
      <w:pPr>
        <w:pStyle w:val="Odstavecseseznamem"/>
        <w:numPr>
          <w:ilvl w:val="0"/>
          <w:numId w:val="33"/>
        </w:numPr>
        <w:spacing w:line="240" w:lineRule="auto"/>
        <w:ind w:left="1276" w:hanging="567"/>
        <w:rPr>
          <w:rFonts w:ascii="Calibri" w:hAnsi="Calibri"/>
          <w:sz w:val="24"/>
          <w:szCs w:val="24"/>
        </w:rPr>
      </w:pPr>
      <w:r w:rsidRPr="00AE265A">
        <w:rPr>
          <w:rFonts w:ascii="Calibri" w:hAnsi="Calibri"/>
          <w:sz w:val="24"/>
          <w:szCs w:val="24"/>
        </w:rPr>
        <w:t xml:space="preserve">Ing. </w:t>
      </w:r>
      <w:r w:rsidR="00030452">
        <w:rPr>
          <w:rFonts w:ascii="Calibri" w:hAnsi="Calibri"/>
          <w:sz w:val="24"/>
          <w:szCs w:val="24"/>
        </w:rPr>
        <w:t xml:space="preserve">Kateřina </w:t>
      </w:r>
      <w:proofErr w:type="spellStart"/>
      <w:r w:rsidR="00030452">
        <w:rPr>
          <w:rFonts w:ascii="Calibri" w:hAnsi="Calibri"/>
          <w:sz w:val="24"/>
          <w:szCs w:val="24"/>
        </w:rPr>
        <w:t>Karanská</w:t>
      </w:r>
      <w:proofErr w:type="spellEnd"/>
      <w:r w:rsidRPr="00AE265A">
        <w:rPr>
          <w:rFonts w:ascii="Calibri" w:hAnsi="Calibri"/>
          <w:sz w:val="24"/>
          <w:szCs w:val="24"/>
        </w:rPr>
        <w:t xml:space="preserve">, </w:t>
      </w:r>
      <w:r w:rsidR="00D203E2" w:rsidRPr="00AE265A">
        <w:rPr>
          <w:rFonts w:ascii="Calibri" w:hAnsi="Calibri"/>
          <w:sz w:val="24"/>
          <w:szCs w:val="24"/>
        </w:rPr>
        <w:t>mobil: +420 724 400</w:t>
      </w:r>
      <w:r w:rsidR="009372A0" w:rsidRPr="00AE265A">
        <w:rPr>
          <w:rFonts w:ascii="Calibri" w:hAnsi="Calibri"/>
          <w:sz w:val="24"/>
          <w:szCs w:val="24"/>
        </w:rPr>
        <w:t> </w:t>
      </w:r>
      <w:r w:rsidR="00030452">
        <w:rPr>
          <w:rFonts w:ascii="Calibri" w:hAnsi="Calibri"/>
          <w:sz w:val="24"/>
          <w:szCs w:val="24"/>
        </w:rPr>
        <w:t>549</w:t>
      </w:r>
    </w:p>
    <w:p w:rsidR="00170EE4" w:rsidRPr="00AE265A" w:rsidRDefault="009372A0" w:rsidP="009372A0">
      <w:pPr>
        <w:pStyle w:val="Odstavecseseznamem"/>
        <w:spacing w:line="240" w:lineRule="auto"/>
        <w:ind w:left="1276" w:hanging="567"/>
        <w:rPr>
          <w:rFonts w:ascii="Calibri" w:hAnsi="Calibri"/>
          <w:sz w:val="24"/>
          <w:szCs w:val="24"/>
        </w:rPr>
      </w:pPr>
      <w:r w:rsidRPr="00AE265A">
        <w:rPr>
          <w:rFonts w:ascii="Calibri" w:hAnsi="Calibri"/>
          <w:sz w:val="24"/>
          <w:szCs w:val="24"/>
        </w:rPr>
        <w:tab/>
        <w:t>e</w:t>
      </w:r>
      <w:r w:rsidR="00170EE4" w:rsidRPr="00AE265A">
        <w:rPr>
          <w:rFonts w:ascii="Calibri" w:hAnsi="Calibri"/>
          <w:sz w:val="24"/>
          <w:szCs w:val="24"/>
        </w:rPr>
        <w:t xml:space="preserve">-mail: </w:t>
      </w:r>
      <w:hyperlink r:id="rId14" w:history="1">
        <w:r w:rsidR="00030452" w:rsidRPr="002D00E8">
          <w:rPr>
            <w:rStyle w:val="Hypertextovodkaz"/>
            <w:rFonts w:ascii="Calibri" w:hAnsi="Calibri"/>
            <w:sz w:val="24"/>
            <w:szCs w:val="24"/>
          </w:rPr>
          <w:t>katerina.karanska@vuos.com</w:t>
        </w:r>
      </w:hyperlink>
    </w:p>
    <w:p w:rsidR="00170EE4" w:rsidRPr="00AE265A" w:rsidRDefault="00170EE4" w:rsidP="006D1DB1">
      <w:pPr>
        <w:spacing w:after="0" w:line="240" w:lineRule="auto"/>
        <w:ind w:left="1276" w:hanging="1276"/>
        <w:rPr>
          <w:rFonts w:ascii="Calibri" w:hAnsi="Calibri"/>
          <w:b/>
          <w:sz w:val="24"/>
          <w:szCs w:val="24"/>
        </w:rPr>
      </w:pPr>
      <w:r w:rsidRPr="00AE265A">
        <w:rPr>
          <w:rFonts w:ascii="Calibri" w:hAnsi="Calibri"/>
          <w:b/>
          <w:sz w:val="24"/>
          <w:szCs w:val="24"/>
        </w:rPr>
        <w:t xml:space="preserve">Kontaktní osoba pro </w:t>
      </w:r>
      <w:r w:rsidR="00D203E2" w:rsidRPr="00AE265A">
        <w:rPr>
          <w:rFonts w:ascii="Calibri" w:hAnsi="Calibri"/>
          <w:b/>
          <w:sz w:val="24"/>
          <w:szCs w:val="24"/>
        </w:rPr>
        <w:t>osobní pře</w:t>
      </w:r>
      <w:r w:rsidRPr="00AE265A">
        <w:rPr>
          <w:rFonts w:ascii="Calibri" w:hAnsi="Calibri"/>
          <w:b/>
          <w:sz w:val="24"/>
          <w:szCs w:val="24"/>
        </w:rPr>
        <w:t>dání nabídek:</w:t>
      </w:r>
    </w:p>
    <w:p w:rsidR="00367EFD" w:rsidRPr="00AE265A" w:rsidRDefault="00367EFD" w:rsidP="00367EFD">
      <w:pPr>
        <w:pStyle w:val="Odstavecseseznamem"/>
        <w:numPr>
          <w:ilvl w:val="0"/>
          <w:numId w:val="33"/>
        </w:numPr>
        <w:spacing w:line="240" w:lineRule="auto"/>
        <w:ind w:left="1276" w:hanging="567"/>
        <w:rPr>
          <w:rFonts w:ascii="Calibri" w:hAnsi="Calibri"/>
          <w:sz w:val="24"/>
          <w:szCs w:val="24"/>
        </w:rPr>
      </w:pPr>
      <w:r w:rsidRPr="00AE265A">
        <w:rPr>
          <w:rFonts w:ascii="Calibri" w:hAnsi="Calibri"/>
          <w:sz w:val="24"/>
          <w:szCs w:val="24"/>
        </w:rPr>
        <w:t xml:space="preserve">Ing. </w:t>
      </w:r>
      <w:r>
        <w:rPr>
          <w:rFonts w:ascii="Calibri" w:hAnsi="Calibri"/>
          <w:sz w:val="24"/>
          <w:szCs w:val="24"/>
        </w:rPr>
        <w:t xml:space="preserve">Kateřina </w:t>
      </w:r>
      <w:proofErr w:type="spellStart"/>
      <w:r>
        <w:rPr>
          <w:rFonts w:ascii="Calibri" w:hAnsi="Calibri"/>
          <w:sz w:val="24"/>
          <w:szCs w:val="24"/>
        </w:rPr>
        <w:t>Karanská</w:t>
      </w:r>
      <w:proofErr w:type="spellEnd"/>
      <w:r w:rsidRPr="00AE265A">
        <w:rPr>
          <w:rFonts w:ascii="Calibri" w:hAnsi="Calibri"/>
          <w:sz w:val="24"/>
          <w:szCs w:val="24"/>
        </w:rPr>
        <w:t>, mobil: +420 724 400 </w:t>
      </w:r>
      <w:r>
        <w:rPr>
          <w:rFonts w:ascii="Calibri" w:hAnsi="Calibri"/>
          <w:sz w:val="24"/>
          <w:szCs w:val="24"/>
        </w:rPr>
        <w:t>549</w:t>
      </w:r>
    </w:p>
    <w:p w:rsidR="00367EFD" w:rsidRPr="00AE265A" w:rsidRDefault="00367EFD" w:rsidP="00367EFD">
      <w:pPr>
        <w:pStyle w:val="Odstavecseseznamem"/>
        <w:spacing w:line="240" w:lineRule="auto"/>
        <w:ind w:left="1276" w:hanging="567"/>
        <w:rPr>
          <w:rFonts w:ascii="Calibri" w:hAnsi="Calibri"/>
          <w:sz w:val="24"/>
          <w:szCs w:val="24"/>
        </w:rPr>
      </w:pPr>
      <w:r w:rsidRPr="00AE265A">
        <w:rPr>
          <w:rFonts w:ascii="Calibri" w:hAnsi="Calibri"/>
          <w:sz w:val="24"/>
          <w:szCs w:val="24"/>
        </w:rPr>
        <w:tab/>
        <w:t xml:space="preserve">e-mail: </w:t>
      </w:r>
      <w:hyperlink r:id="rId15" w:history="1">
        <w:r w:rsidRPr="002D00E8">
          <w:rPr>
            <w:rStyle w:val="Hypertextovodkaz"/>
            <w:rFonts w:ascii="Calibri" w:hAnsi="Calibri"/>
            <w:sz w:val="24"/>
            <w:szCs w:val="24"/>
          </w:rPr>
          <w:t>katerina.karanska@vuos.com</w:t>
        </w:r>
      </w:hyperlink>
    </w:p>
    <w:p w:rsidR="003E1D9E" w:rsidRPr="00AE265A" w:rsidRDefault="003E1D9E" w:rsidP="003E1D9E">
      <w:pPr>
        <w:spacing w:after="0" w:line="240" w:lineRule="auto"/>
        <w:ind w:left="1276" w:hanging="1276"/>
        <w:rPr>
          <w:rFonts w:ascii="Calibri" w:hAnsi="Calibri"/>
          <w:b/>
          <w:sz w:val="24"/>
          <w:szCs w:val="24"/>
        </w:rPr>
      </w:pPr>
      <w:r w:rsidRPr="00AE265A">
        <w:rPr>
          <w:rFonts w:ascii="Calibri" w:hAnsi="Calibri"/>
          <w:b/>
          <w:sz w:val="24"/>
          <w:szCs w:val="24"/>
        </w:rPr>
        <w:t xml:space="preserve">Kontaktní osoba pro </w:t>
      </w:r>
      <w:r>
        <w:rPr>
          <w:rFonts w:ascii="Calibri" w:hAnsi="Calibri"/>
          <w:b/>
          <w:sz w:val="24"/>
          <w:szCs w:val="24"/>
        </w:rPr>
        <w:t>technická jednání</w:t>
      </w:r>
      <w:r w:rsidRPr="00AE265A">
        <w:rPr>
          <w:rFonts w:ascii="Calibri" w:hAnsi="Calibri"/>
          <w:b/>
          <w:sz w:val="24"/>
          <w:szCs w:val="24"/>
        </w:rPr>
        <w:t>:</w:t>
      </w:r>
    </w:p>
    <w:p w:rsidR="003E1D9E" w:rsidRPr="00AE265A" w:rsidRDefault="003E1D9E" w:rsidP="003E1D9E">
      <w:pPr>
        <w:pStyle w:val="Odstavecseseznamem"/>
        <w:numPr>
          <w:ilvl w:val="0"/>
          <w:numId w:val="25"/>
        </w:numPr>
        <w:spacing w:after="0"/>
        <w:ind w:left="1276" w:hanging="567"/>
        <w:rPr>
          <w:rFonts w:ascii="Calibri" w:hAnsi="Calibri"/>
          <w:color w:val="000000" w:themeColor="text1"/>
          <w:sz w:val="24"/>
          <w:szCs w:val="24"/>
        </w:rPr>
      </w:pPr>
      <w:r w:rsidRPr="00AE265A">
        <w:rPr>
          <w:rFonts w:ascii="Calibri" w:hAnsi="Calibri"/>
          <w:color w:val="000000" w:themeColor="text1"/>
          <w:sz w:val="24"/>
          <w:szCs w:val="24"/>
        </w:rPr>
        <w:t xml:space="preserve">p. </w:t>
      </w:r>
      <w:r w:rsidR="008D1CC2">
        <w:rPr>
          <w:rFonts w:ascii="Calibri" w:hAnsi="Calibri"/>
          <w:color w:val="000000" w:themeColor="text1"/>
          <w:sz w:val="24"/>
          <w:szCs w:val="24"/>
        </w:rPr>
        <w:t xml:space="preserve">František </w:t>
      </w:r>
      <w:proofErr w:type="spellStart"/>
      <w:r w:rsidR="008D1CC2">
        <w:rPr>
          <w:rFonts w:ascii="Calibri" w:hAnsi="Calibri"/>
          <w:color w:val="000000" w:themeColor="text1"/>
          <w:sz w:val="24"/>
          <w:szCs w:val="24"/>
        </w:rPr>
        <w:t>Šidák</w:t>
      </w:r>
      <w:proofErr w:type="spellEnd"/>
      <w:r w:rsidR="008D1CC2">
        <w:rPr>
          <w:rFonts w:ascii="Calibri" w:hAnsi="Calibri"/>
          <w:color w:val="000000" w:themeColor="text1"/>
          <w:sz w:val="24"/>
          <w:szCs w:val="24"/>
        </w:rPr>
        <w:t xml:space="preserve">, </w:t>
      </w:r>
      <w:r w:rsidRPr="00AE265A">
        <w:rPr>
          <w:rFonts w:ascii="Calibri" w:hAnsi="Calibri"/>
          <w:color w:val="000000" w:themeColor="text1"/>
          <w:sz w:val="24"/>
          <w:szCs w:val="24"/>
        </w:rPr>
        <w:t>+42</w:t>
      </w:r>
      <w:r w:rsidR="008D1CC2">
        <w:rPr>
          <w:rFonts w:ascii="Calibri" w:hAnsi="Calibri"/>
          <w:color w:val="000000" w:themeColor="text1"/>
          <w:sz w:val="24"/>
          <w:szCs w:val="24"/>
        </w:rPr>
        <w:t>0</w:t>
      </w:r>
      <w:r w:rsidRPr="00AE265A">
        <w:rPr>
          <w:rFonts w:ascii="Calibri" w:hAnsi="Calibri"/>
          <w:color w:val="000000" w:themeColor="text1"/>
          <w:sz w:val="24"/>
          <w:szCs w:val="24"/>
        </w:rPr>
        <w:t xml:space="preserve"> 72</w:t>
      </w:r>
      <w:r w:rsidR="008D1CC2">
        <w:rPr>
          <w:rFonts w:ascii="Calibri" w:hAnsi="Calibri"/>
          <w:color w:val="000000" w:themeColor="text1"/>
          <w:sz w:val="24"/>
          <w:szCs w:val="24"/>
        </w:rPr>
        <w:t>5</w:t>
      </w:r>
      <w:r w:rsidRPr="00AE265A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8D1CC2">
        <w:rPr>
          <w:rFonts w:ascii="Calibri" w:hAnsi="Calibri"/>
          <w:color w:val="000000" w:themeColor="text1"/>
          <w:sz w:val="24"/>
          <w:szCs w:val="24"/>
        </w:rPr>
        <w:t>951</w:t>
      </w:r>
      <w:r w:rsidRPr="00AE265A">
        <w:rPr>
          <w:rFonts w:ascii="Calibri" w:hAnsi="Calibri"/>
          <w:color w:val="000000" w:themeColor="text1"/>
          <w:sz w:val="24"/>
          <w:szCs w:val="24"/>
        </w:rPr>
        <w:t> </w:t>
      </w:r>
      <w:r w:rsidR="008D1CC2">
        <w:rPr>
          <w:rFonts w:ascii="Calibri" w:hAnsi="Calibri"/>
          <w:color w:val="000000" w:themeColor="text1"/>
          <w:sz w:val="24"/>
          <w:szCs w:val="24"/>
        </w:rPr>
        <w:t>207</w:t>
      </w:r>
    </w:p>
    <w:p w:rsidR="003E1D9E" w:rsidRDefault="003E1D9E" w:rsidP="003E1D9E">
      <w:pPr>
        <w:ind w:left="1276" w:hanging="567"/>
        <w:rPr>
          <w:rFonts w:ascii="Calibri" w:hAnsi="Calibri"/>
          <w:color w:val="000000" w:themeColor="text1"/>
          <w:sz w:val="24"/>
          <w:szCs w:val="24"/>
        </w:rPr>
      </w:pPr>
      <w:r w:rsidRPr="00AE265A">
        <w:rPr>
          <w:rFonts w:ascii="Calibri" w:hAnsi="Calibri"/>
          <w:color w:val="000000" w:themeColor="text1"/>
          <w:sz w:val="24"/>
          <w:szCs w:val="24"/>
        </w:rPr>
        <w:tab/>
        <w:t xml:space="preserve">e-mail: </w:t>
      </w:r>
      <w:proofErr w:type="spellStart"/>
      <w:r w:rsidR="008D1CC2">
        <w:rPr>
          <w:rFonts w:ascii="Calibri" w:hAnsi="Calibri"/>
          <w:color w:val="000000" w:themeColor="text1"/>
          <w:sz w:val="24"/>
          <w:szCs w:val="24"/>
        </w:rPr>
        <w:t>frantisek</w:t>
      </w:r>
      <w:r>
        <w:rPr>
          <w:rFonts w:ascii="Calibri" w:hAnsi="Calibri"/>
          <w:color w:val="000000" w:themeColor="text1"/>
          <w:sz w:val="24"/>
          <w:szCs w:val="24"/>
        </w:rPr>
        <w:t>.</w:t>
      </w:r>
      <w:r w:rsidR="008D1CC2">
        <w:rPr>
          <w:rFonts w:ascii="Calibri" w:hAnsi="Calibri"/>
          <w:color w:val="000000" w:themeColor="text1"/>
          <w:sz w:val="24"/>
          <w:szCs w:val="24"/>
        </w:rPr>
        <w:t>sidak</w:t>
      </w:r>
      <w:proofErr w:type="spellEnd"/>
      <w:r w:rsidRPr="00AE265A">
        <w:rPr>
          <w:rFonts w:ascii="Calibri" w:hAnsi="Calibri"/>
          <w:color w:val="000000" w:themeColor="text1"/>
          <w:sz w:val="24"/>
          <w:szCs w:val="24"/>
          <w:lang w:val="en-US"/>
        </w:rPr>
        <w:t>@vuos.com</w:t>
      </w:r>
      <w:r w:rsidRPr="00AE265A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:rsidR="00AC0ABD" w:rsidRPr="00AE265A" w:rsidRDefault="001E3D0F" w:rsidP="00CE7499">
      <w:pPr>
        <w:pStyle w:val="Nadpis1"/>
        <w:numPr>
          <w:ilvl w:val="0"/>
          <w:numId w:val="7"/>
        </w:numPr>
        <w:ind w:left="284" w:hanging="284"/>
        <w:rPr>
          <w:rFonts w:ascii="Calibri" w:hAnsi="Calibri"/>
          <w:b/>
          <w:color w:val="auto"/>
          <w:sz w:val="24"/>
          <w:szCs w:val="24"/>
        </w:rPr>
      </w:pPr>
      <w:bookmarkStart w:id="7" w:name="_Toc471974583"/>
      <w:bookmarkEnd w:id="5"/>
      <w:bookmarkEnd w:id="6"/>
      <w:r w:rsidRPr="00AE265A">
        <w:rPr>
          <w:rFonts w:ascii="Calibri" w:hAnsi="Calibri"/>
          <w:b/>
          <w:color w:val="auto"/>
          <w:sz w:val="24"/>
          <w:szCs w:val="24"/>
        </w:rPr>
        <w:lastRenderedPageBreak/>
        <w:t>Předmět výběrového řízení</w:t>
      </w:r>
      <w:bookmarkEnd w:id="7"/>
      <w:r w:rsidR="00AC0ABD" w:rsidRPr="00AE265A">
        <w:rPr>
          <w:rFonts w:ascii="Calibri" w:hAnsi="Calibri"/>
          <w:b/>
          <w:color w:val="auto"/>
          <w:sz w:val="24"/>
          <w:szCs w:val="24"/>
        </w:rPr>
        <w:t xml:space="preserve"> </w:t>
      </w:r>
    </w:p>
    <w:p w:rsidR="008D1CC2" w:rsidRDefault="00424F03" w:rsidP="00A5399A">
      <w:pPr>
        <w:ind w:left="709"/>
        <w:jc w:val="both"/>
        <w:rPr>
          <w:rFonts w:ascii="Calibri" w:hAnsi="Calibri"/>
          <w:b/>
          <w:sz w:val="24"/>
          <w:szCs w:val="24"/>
        </w:rPr>
      </w:pPr>
      <w:r w:rsidRPr="00AE265A">
        <w:rPr>
          <w:rFonts w:ascii="Calibri" w:hAnsi="Calibri"/>
          <w:b/>
          <w:sz w:val="24"/>
          <w:szCs w:val="24"/>
        </w:rPr>
        <w:tab/>
      </w:r>
      <w:r w:rsidRPr="00AE265A">
        <w:rPr>
          <w:rFonts w:ascii="Calibri" w:hAnsi="Calibri"/>
          <w:sz w:val="24"/>
          <w:szCs w:val="24"/>
        </w:rPr>
        <w:t xml:space="preserve">Předmětem </w:t>
      </w:r>
      <w:r w:rsidR="001E3D0F" w:rsidRPr="00AE265A">
        <w:rPr>
          <w:rFonts w:ascii="Calibri" w:hAnsi="Calibri"/>
          <w:sz w:val="24"/>
          <w:szCs w:val="24"/>
        </w:rPr>
        <w:t>výběrového řízení</w:t>
      </w:r>
      <w:r w:rsidR="0010391E" w:rsidRPr="00AE265A">
        <w:rPr>
          <w:rFonts w:ascii="Calibri" w:hAnsi="Calibri"/>
          <w:sz w:val="24"/>
          <w:szCs w:val="24"/>
        </w:rPr>
        <w:t xml:space="preserve"> je</w:t>
      </w:r>
      <w:r w:rsidR="007912FB">
        <w:rPr>
          <w:rFonts w:ascii="Calibri" w:hAnsi="Calibri"/>
          <w:b/>
          <w:sz w:val="24"/>
          <w:szCs w:val="24"/>
        </w:rPr>
        <w:t xml:space="preserve"> V</w:t>
      </w:r>
      <w:r w:rsidR="008D1CC2">
        <w:rPr>
          <w:rFonts w:ascii="Calibri" w:hAnsi="Calibri"/>
          <w:b/>
          <w:sz w:val="24"/>
          <w:szCs w:val="24"/>
        </w:rPr>
        <w:t xml:space="preserve">yužití odpadního tepla z výroby solanky </w:t>
      </w:r>
      <w:r w:rsidR="007912FB">
        <w:rPr>
          <w:rFonts w:ascii="Calibri" w:hAnsi="Calibri"/>
          <w:sz w:val="24"/>
          <w:szCs w:val="24"/>
        </w:rPr>
        <w:t xml:space="preserve">dle </w:t>
      </w:r>
      <w:r w:rsidR="008D1CC2">
        <w:rPr>
          <w:rFonts w:ascii="Calibri" w:hAnsi="Calibri"/>
          <w:sz w:val="24"/>
          <w:szCs w:val="24"/>
        </w:rPr>
        <w:t xml:space="preserve">technické specifikace zadání, </w:t>
      </w:r>
      <w:r w:rsidR="00117790">
        <w:rPr>
          <w:rFonts w:ascii="Calibri" w:hAnsi="Calibri"/>
          <w:sz w:val="24"/>
          <w:szCs w:val="24"/>
        </w:rPr>
        <w:t xml:space="preserve">jež tvoří </w:t>
      </w:r>
      <w:r w:rsidR="003E1D9E" w:rsidRPr="00536278">
        <w:rPr>
          <w:rFonts w:ascii="Calibri" w:hAnsi="Calibri"/>
          <w:b/>
          <w:sz w:val="24"/>
          <w:szCs w:val="24"/>
        </w:rPr>
        <w:t xml:space="preserve">Přílohu </w:t>
      </w:r>
      <w:proofErr w:type="gramStart"/>
      <w:r w:rsidR="003E1D9E" w:rsidRPr="00536278">
        <w:rPr>
          <w:rFonts w:ascii="Calibri" w:hAnsi="Calibri"/>
          <w:b/>
          <w:sz w:val="24"/>
          <w:szCs w:val="24"/>
        </w:rPr>
        <w:t>č.1</w:t>
      </w:r>
      <w:r w:rsidR="008D1CC2" w:rsidRPr="008D1CC2">
        <w:rPr>
          <w:rFonts w:ascii="Calibri" w:hAnsi="Calibri"/>
          <w:sz w:val="24"/>
          <w:szCs w:val="24"/>
        </w:rPr>
        <w:t>.</w:t>
      </w:r>
      <w:proofErr w:type="gramEnd"/>
    </w:p>
    <w:p w:rsidR="000B39F3" w:rsidRPr="007912FB" w:rsidRDefault="00BA6E51" w:rsidP="00A5399A">
      <w:pPr>
        <w:ind w:left="709"/>
        <w:jc w:val="both"/>
        <w:rPr>
          <w:rFonts w:ascii="Calibri" w:hAnsi="Calibri"/>
          <w:sz w:val="24"/>
          <w:szCs w:val="24"/>
        </w:rPr>
      </w:pPr>
      <w:r w:rsidRPr="007912FB">
        <w:rPr>
          <w:rFonts w:ascii="Calibri" w:hAnsi="Calibri"/>
          <w:sz w:val="24"/>
          <w:szCs w:val="24"/>
        </w:rPr>
        <w:t>Nutn</w:t>
      </w:r>
      <w:r w:rsidR="000B39F3" w:rsidRPr="007912FB">
        <w:rPr>
          <w:rFonts w:ascii="Calibri" w:hAnsi="Calibri"/>
          <w:sz w:val="24"/>
          <w:szCs w:val="24"/>
        </w:rPr>
        <w:t>á prohlídka na místě.</w:t>
      </w:r>
    </w:p>
    <w:p w:rsidR="00AC0ABD" w:rsidRPr="00AE265A" w:rsidRDefault="00AC0ABD" w:rsidP="00CE7499">
      <w:pPr>
        <w:pStyle w:val="Nadpis1"/>
        <w:numPr>
          <w:ilvl w:val="0"/>
          <w:numId w:val="7"/>
        </w:numPr>
        <w:tabs>
          <w:tab w:val="left" w:pos="1134"/>
        </w:tabs>
        <w:ind w:left="567" w:hanging="567"/>
        <w:rPr>
          <w:rFonts w:ascii="Calibri" w:hAnsi="Calibri"/>
          <w:b/>
          <w:color w:val="auto"/>
          <w:sz w:val="24"/>
          <w:szCs w:val="24"/>
        </w:rPr>
      </w:pPr>
      <w:bookmarkStart w:id="8" w:name="_Toc471974584"/>
      <w:r w:rsidRPr="00AE265A">
        <w:rPr>
          <w:rFonts w:ascii="Calibri" w:hAnsi="Calibri"/>
          <w:b/>
          <w:color w:val="auto"/>
          <w:sz w:val="24"/>
          <w:szCs w:val="24"/>
        </w:rPr>
        <w:t>Doba plnění</w:t>
      </w:r>
      <w:bookmarkEnd w:id="8"/>
    </w:p>
    <w:p w:rsidR="00903FE3" w:rsidRDefault="000B4938" w:rsidP="00D05BAD">
      <w:pPr>
        <w:pStyle w:val="AAOdstavec"/>
        <w:snapToGrid w:val="0"/>
        <w:spacing w:after="120"/>
        <w:ind w:left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>Požadovan</w:t>
      </w:r>
      <w:r w:rsidR="00630A21">
        <w:rPr>
          <w:rFonts w:ascii="Calibri" w:hAnsi="Calibri" w:cs="Times New Roman"/>
          <w:sz w:val="24"/>
          <w:szCs w:val="24"/>
        </w:rPr>
        <w:t>ý</w:t>
      </w:r>
      <w:r w:rsidRPr="00AE265A">
        <w:rPr>
          <w:rFonts w:ascii="Calibri" w:hAnsi="Calibri" w:cs="Times New Roman"/>
          <w:sz w:val="24"/>
          <w:szCs w:val="24"/>
        </w:rPr>
        <w:t xml:space="preserve"> </w:t>
      </w:r>
      <w:r w:rsidR="00536278">
        <w:rPr>
          <w:rFonts w:ascii="Calibri" w:hAnsi="Calibri" w:cs="Times New Roman"/>
          <w:sz w:val="24"/>
          <w:szCs w:val="24"/>
        </w:rPr>
        <w:t xml:space="preserve">termín realizace akce je </w:t>
      </w:r>
      <w:r w:rsidR="00630A21">
        <w:rPr>
          <w:rFonts w:ascii="Calibri" w:hAnsi="Calibri" w:cs="Times New Roman"/>
          <w:sz w:val="24"/>
          <w:szCs w:val="24"/>
        </w:rPr>
        <w:t xml:space="preserve">do </w:t>
      </w:r>
      <w:proofErr w:type="gramStart"/>
      <w:r w:rsidR="008D1CC2">
        <w:rPr>
          <w:rFonts w:ascii="Calibri" w:hAnsi="Calibri" w:cs="Times New Roman"/>
          <w:sz w:val="24"/>
          <w:szCs w:val="24"/>
        </w:rPr>
        <w:t>31.12.</w:t>
      </w:r>
      <w:r w:rsidR="00030452" w:rsidRPr="00536278">
        <w:rPr>
          <w:rFonts w:ascii="Calibri" w:hAnsi="Calibri" w:cs="Times New Roman"/>
          <w:sz w:val="24"/>
          <w:szCs w:val="24"/>
        </w:rPr>
        <w:t>201</w:t>
      </w:r>
      <w:r w:rsidR="00536278">
        <w:rPr>
          <w:rFonts w:ascii="Calibri" w:hAnsi="Calibri" w:cs="Times New Roman"/>
          <w:sz w:val="24"/>
          <w:szCs w:val="24"/>
        </w:rPr>
        <w:t>7</w:t>
      </w:r>
      <w:proofErr w:type="gramEnd"/>
      <w:r w:rsidR="0035714A" w:rsidRPr="00536278">
        <w:rPr>
          <w:rFonts w:ascii="Calibri" w:hAnsi="Calibri" w:cs="Times New Roman"/>
          <w:sz w:val="24"/>
          <w:szCs w:val="24"/>
        </w:rPr>
        <w:t>.</w:t>
      </w:r>
    </w:p>
    <w:p w:rsidR="00AC0ABD" w:rsidRPr="00AE265A" w:rsidRDefault="00AC0ABD" w:rsidP="00CE7499">
      <w:pPr>
        <w:pStyle w:val="Nadpis1"/>
        <w:numPr>
          <w:ilvl w:val="0"/>
          <w:numId w:val="7"/>
        </w:numPr>
        <w:tabs>
          <w:tab w:val="left" w:pos="1134"/>
        </w:tabs>
        <w:ind w:left="567" w:hanging="567"/>
        <w:rPr>
          <w:rFonts w:ascii="Calibri" w:hAnsi="Calibri"/>
          <w:b/>
          <w:color w:val="auto"/>
          <w:sz w:val="24"/>
          <w:szCs w:val="24"/>
        </w:rPr>
      </w:pPr>
      <w:bookmarkStart w:id="9" w:name="_Toc471974585"/>
      <w:r w:rsidRPr="00AE265A">
        <w:rPr>
          <w:rFonts w:ascii="Calibri" w:hAnsi="Calibri"/>
          <w:b/>
          <w:color w:val="auto"/>
          <w:sz w:val="24"/>
          <w:szCs w:val="24"/>
        </w:rPr>
        <w:t>Místo plnění</w:t>
      </w:r>
      <w:bookmarkEnd w:id="9"/>
    </w:p>
    <w:p w:rsidR="000F2DC7" w:rsidRDefault="00030452" w:rsidP="004E5929">
      <w:pPr>
        <w:pStyle w:val="AAOdstavec"/>
        <w:numPr>
          <w:ilvl w:val="1"/>
          <w:numId w:val="24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Dodávka a montáž</w:t>
      </w:r>
      <w:r w:rsidR="004942A3" w:rsidRPr="00AE265A">
        <w:rPr>
          <w:rFonts w:ascii="Calibri" w:hAnsi="Calibri" w:cs="Times New Roman"/>
          <w:sz w:val="24"/>
          <w:szCs w:val="24"/>
        </w:rPr>
        <w:t xml:space="preserve"> </w:t>
      </w:r>
      <w:r w:rsidR="00C21E49" w:rsidRPr="00AE265A">
        <w:rPr>
          <w:rFonts w:ascii="Calibri" w:hAnsi="Calibri" w:cs="Times New Roman"/>
          <w:sz w:val="24"/>
          <w:szCs w:val="24"/>
        </w:rPr>
        <w:t>bud</w:t>
      </w:r>
      <w:r w:rsidR="004942A3" w:rsidRPr="00AE265A">
        <w:rPr>
          <w:rFonts w:ascii="Calibri" w:hAnsi="Calibri" w:cs="Times New Roman"/>
          <w:sz w:val="24"/>
          <w:szCs w:val="24"/>
        </w:rPr>
        <w:t>ou</w:t>
      </w:r>
      <w:r w:rsidR="00C21E49" w:rsidRPr="00AE265A">
        <w:rPr>
          <w:rFonts w:ascii="Calibri" w:hAnsi="Calibri" w:cs="Times New Roman"/>
          <w:sz w:val="24"/>
          <w:szCs w:val="24"/>
        </w:rPr>
        <w:t xml:space="preserve"> realizován</w:t>
      </w:r>
      <w:r w:rsidR="004942A3" w:rsidRPr="00AE265A">
        <w:rPr>
          <w:rFonts w:ascii="Calibri" w:hAnsi="Calibri" w:cs="Times New Roman"/>
          <w:sz w:val="24"/>
          <w:szCs w:val="24"/>
        </w:rPr>
        <w:t>y</w:t>
      </w:r>
      <w:r w:rsidR="00114D21" w:rsidRPr="00AE265A">
        <w:rPr>
          <w:rFonts w:ascii="Calibri" w:hAnsi="Calibri" w:cs="Times New Roman"/>
          <w:sz w:val="24"/>
          <w:szCs w:val="24"/>
        </w:rPr>
        <w:t xml:space="preserve"> v areálu Výzkumného ústavu organických syntéz a.s</w:t>
      </w:r>
      <w:r w:rsidR="0035714A" w:rsidRPr="00AE265A">
        <w:rPr>
          <w:rFonts w:ascii="Calibri" w:hAnsi="Calibri" w:cs="Times New Roman"/>
          <w:sz w:val="24"/>
          <w:szCs w:val="24"/>
        </w:rPr>
        <w:t xml:space="preserve">., </w:t>
      </w:r>
      <w:proofErr w:type="gramStart"/>
      <w:r w:rsidR="0035714A" w:rsidRPr="00AE265A">
        <w:rPr>
          <w:rFonts w:ascii="Calibri" w:hAnsi="Calibri" w:cs="Times New Roman"/>
          <w:sz w:val="24"/>
          <w:szCs w:val="24"/>
        </w:rPr>
        <w:t>č.p.</w:t>
      </w:r>
      <w:proofErr w:type="gramEnd"/>
      <w:r w:rsidR="0035714A" w:rsidRPr="00AE265A">
        <w:rPr>
          <w:rFonts w:ascii="Calibri" w:hAnsi="Calibri" w:cs="Times New Roman"/>
          <w:sz w:val="24"/>
          <w:szCs w:val="24"/>
        </w:rPr>
        <w:t xml:space="preserve"> 29</w:t>
      </w:r>
      <w:r w:rsidR="00424F03" w:rsidRPr="00AE265A">
        <w:rPr>
          <w:rFonts w:ascii="Calibri" w:hAnsi="Calibri" w:cs="Times New Roman"/>
          <w:sz w:val="24"/>
          <w:szCs w:val="24"/>
        </w:rPr>
        <w:t>6, Rybitví 533 54,</w:t>
      </w:r>
      <w:r w:rsidR="00F97C50">
        <w:rPr>
          <w:rFonts w:ascii="Calibri" w:hAnsi="Calibri" w:cs="Times New Roman"/>
          <w:sz w:val="24"/>
          <w:szCs w:val="24"/>
        </w:rPr>
        <w:t xml:space="preserve"> objekt </w:t>
      </w:r>
      <w:r>
        <w:rPr>
          <w:rFonts w:ascii="Calibri" w:hAnsi="Calibri" w:cs="Times New Roman"/>
          <w:sz w:val="24"/>
          <w:szCs w:val="24"/>
        </w:rPr>
        <w:t>Ry1</w:t>
      </w:r>
      <w:r w:rsidR="00117790">
        <w:rPr>
          <w:rFonts w:ascii="Calibri" w:hAnsi="Calibri" w:cs="Times New Roman"/>
          <w:sz w:val="24"/>
          <w:szCs w:val="24"/>
        </w:rPr>
        <w:t>1</w:t>
      </w:r>
      <w:r w:rsidR="0035714A" w:rsidRPr="00AE265A">
        <w:rPr>
          <w:rFonts w:ascii="Calibri" w:hAnsi="Calibri" w:cs="Times New Roman"/>
          <w:sz w:val="24"/>
          <w:szCs w:val="24"/>
        </w:rPr>
        <w:t>.</w:t>
      </w:r>
    </w:p>
    <w:p w:rsidR="00AC0ABD" w:rsidRPr="00AE265A" w:rsidRDefault="00AC0ABD" w:rsidP="00CE7499">
      <w:pPr>
        <w:pStyle w:val="Nadpis1"/>
        <w:numPr>
          <w:ilvl w:val="0"/>
          <w:numId w:val="7"/>
        </w:numPr>
        <w:tabs>
          <w:tab w:val="left" w:pos="426"/>
          <w:tab w:val="left" w:pos="567"/>
        </w:tabs>
        <w:ind w:left="284" w:hanging="284"/>
        <w:rPr>
          <w:rFonts w:ascii="Calibri" w:hAnsi="Calibri"/>
          <w:b/>
          <w:color w:val="auto"/>
          <w:sz w:val="24"/>
          <w:szCs w:val="24"/>
        </w:rPr>
      </w:pPr>
      <w:bookmarkStart w:id="10" w:name="_Toc471974586"/>
      <w:r w:rsidRPr="00AE265A">
        <w:rPr>
          <w:rFonts w:ascii="Calibri" w:hAnsi="Calibri"/>
          <w:b/>
          <w:color w:val="auto"/>
          <w:sz w:val="24"/>
          <w:szCs w:val="24"/>
        </w:rPr>
        <w:t>FINANCOVÁNÍ</w:t>
      </w:r>
      <w:bookmarkEnd w:id="3"/>
      <w:r w:rsidR="00CB320C" w:rsidRPr="00AE265A">
        <w:rPr>
          <w:rFonts w:ascii="Calibri" w:hAnsi="Calibri"/>
          <w:b/>
          <w:color w:val="auto"/>
          <w:sz w:val="24"/>
          <w:szCs w:val="24"/>
        </w:rPr>
        <w:t xml:space="preserve"> PROJEKTU</w:t>
      </w:r>
      <w:bookmarkEnd w:id="10"/>
    </w:p>
    <w:p w:rsidR="00D42DA5" w:rsidRPr="00AE265A" w:rsidRDefault="00AC0ABD" w:rsidP="004E5929">
      <w:pPr>
        <w:pStyle w:val="AAOdstavec"/>
        <w:numPr>
          <w:ilvl w:val="0"/>
          <w:numId w:val="27"/>
        </w:numPr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 xml:space="preserve">Zakázka je financována ze zdrojů EU (Operační program </w:t>
      </w:r>
      <w:r w:rsidR="00410E96" w:rsidRPr="00AE265A">
        <w:rPr>
          <w:rFonts w:ascii="Calibri" w:hAnsi="Calibri" w:cs="Times New Roman"/>
          <w:sz w:val="24"/>
          <w:szCs w:val="24"/>
        </w:rPr>
        <w:t>Podnikání a inovace pro konkurencesch</w:t>
      </w:r>
      <w:r w:rsidR="00424F03" w:rsidRPr="00AE265A">
        <w:rPr>
          <w:rFonts w:ascii="Calibri" w:hAnsi="Calibri" w:cs="Times New Roman"/>
          <w:sz w:val="24"/>
          <w:szCs w:val="24"/>
        </w:rPr>
        <w:t>opnost – program podpory Potenciál) a z vlastních zdr</w:t>
      </w:r>
      <w:r w:rsidR="007B2733" w:rsidRPr="00AE265A">
        <w:rPr>
          <w:rFonts w:ascii="Calibri" w:hAnsi="Calibri" w:cs="Times New Roman"/>
          <w:sz w:val="24"/>
          <w:szCs w:val="24"/>
        </w:rPr>
        <w:t>ojů Z</w:t>
      </w:r>
      <w:r w:rsidR="00C21745" w:rsidRPr="00AE265A">
        <w:rPr>
          <w:rFonts w:ascii="Calibri" w:hAnsi="Calibri" w:cs="Times New Roman"/>
          <w:sz w:val="24"/>
          <w:szCs w:val="24"/>
        </w:rPr>
        <w:t>adavatele.</w:t>
      </w:r>
    </w:p>
    <w:p w:rsidR="0035714A" w:rsidRPr="00AE265A" w:rsidRDefault="002341C6" w:rsidP="00CE7499">
      <w:pPr>
        <w:pStyle w:val="Nadpis1"/>
        <w:numPr>
          <w:ilvl w:val="0"/>
          <w:numId w:val="7"/>
        </w:numPr>
        <w:tabs>
          <w:tab w:val="left" w:pos="426"/>
          <w:tab w:val="left" w:pos="567"/>
        </w:tabs>
        <w:ind w:left="284" w:hanging="284"/>
        <w:rPr>
          <w:rFonts w:ascii="Calibri" w:hAnsi="Calibri"/>
          <w:b/>
          <w:color w:val="auto"/>
          <w:sz w:val="24"/>
          <w:szCs w:val="24"/>
        </w:rPr>
      </w:pPr>
      <w:r w:rsidRPr="00AE265A">
        <w:rPr>
          <w:rFonts w:ascii="Calibri" w:hAnsi="Calibri"/>
          <w:b/>
          <w:color w:val="auto"/>
          <w:sz w:val="24"/>
          <w:szCs w:val="24"/>
        </w:rPr>
        <w:t xml:space="preserve"> </w:t>
      </w:r>
      <w:bookmarkStart w:id="11" w:name="_Toc471974587"/>
      <w:r w:rsidR="0035714A" w:rsidRPr="00AE265A">
        <w:rPr>
          <w:rFonts w:ascii="Calibri" w:hAnsi="Calibri"/>
          <w:b/>
          <w:color w:val="auto"/>
          <w:sz w:val="24"/>
          <w:szCs w:val="24"/>
        </w:rPr>
        <w:t>PoDmínky a požadavky na zpracování nabídky</w:t>
      </w:r>
      <w:bookmarkEnd w:id="11"/>
    </w:p>
    <w:p w:rsidR="0035714A" w:rsidRPr="00AE265A" w:rsidRDefault="00961997" w:rsidP="004E5929">
      <w:pPr>
        <w:pStyle w:val="AAOdstavec"/>
        <w:numPr>
          <w:ilvl w:val="1"/>
          <w:numId w:val="15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 xml:space="preserve">Zadavatel nepožaduje po </w:t>
      </w:r>
      <w:r w:rsidR="009B18AF" w:rsidRPr="00AE265A">
        <w:rPr>
          <w:rFonts w:ascii="Calibri" w:hAnsi="Calibri" w:cs="Times New Roman"/>
          <w:sz w:val="24"/>
          <w:szCs w:val="24"/>
        </w:rPr>
        <w:t xml:space="preserve">účastnících </w:t>
      </w:r>
      <w:r w:rsidR="00410E96" w:rsidRPr="00AE265A">
        <w:rPr>
          <w:rFonts w:ascii="Calibri" w:hAnsi="Calibri" w:cs="Times New Roman"/>
          <w:sz w:val="24"/>
          <w:szCs w:val="24"/>
        </w:rPr>
        <w:t xml:space="preserve">poskytnutí jistoty k zajištění svých povinností </w:t>
      </w:r>
      <w:r w:rsidR="005160FB" w:rsidRPr="00AE265A">
        <w:rPr>
          <w:rFonts w:ascii="Calibri" w:hAnsi="Calibri" w:cs="Times New Roman"/>
          <w:sz w:val="24"/>
          <w:szCs w:val="24"/>
        </w:rPr>
        <w:t xml:space="preserve">dle </w:t>
      </w:r>
      <w:proofErr w:type="spellStart"/>
      <w:r w:rsidR="005160FB" w:rsidRPr="00AE265A">
        <w:rPr>
          <w:rFonts w:ascii="Calibri" w:hAnsi="Calibri" w:cs="Times New Roman"/>
          <w:sz w:val="24"/>
          <w:szCs w:val="24"/>
        </w:rPr>
        <w:t>ust</w:t>
      </w:r>
      <w:proofErr w:type="spellEnd"/>
      <w:r w:rsidR="005160FB" w:rsidRPr="00AE265A">
        <w:rPr>
          <w:rFonts w:ascii="Calibri" w:hAnsi="Calibri" w:cs="Times New Roman"/>
          <w:sz w:val="24"/>
          <w:szCs w:val="24"/>
        </w:rPr>
        <w:t>. § 41</w:t>
      </w:r>
      <w:r w:rsidR="00410E96" w:rsidRPr="00AE265A">
        <w:rPr>
          <w:rFonts w:ascii="Calibri" w:hAnsi="Calibri" w:cs="Times New Roman"/>
          <w:sz w:val="24"/>
          <w:szCs w:val="24"/>
        </w:rPr>
        <w:t xml:space="preserve"> zákona</w:t>
      </w:r>
      <w:r w:rsidR="00671D92" w:rsidRPr="00AE265A">
        <w:rPr>
          <w:rFonts w:ascii="Calibri" w:hAnsi="Calibri" w:cs="Times New Roman"/>
          <w:sz w:val="24"/>
          <w:szCs w:val="24"/>
        </w:rPr>
        <w:t xml:space="preserve"> vyplývajících z účasti ve výběrové</w:t>
      </w:r>
      <w:r w:rsidR="00410E96" w:rsidRPr="00AE265A">
        <w:rPr>
          <w:rFonts w:ascii="Calibri" w:hAnsi="Calibri" w:cs="Times New Roman"/>
          <w:sz w:val="24"/>
          <w:szCs w:val="24"/>
        </w:rPr>
        <w:t>m řízení.</w:t>
      </w:r>
    </w:p>
    <w:p w:rsidR="0035714A" w:rsidRPr="00AE265A" w:rsidRDefault="0035714A" w:rsidP="004E5929">
      <w:pPr>
        <w:pStyle w:val="AAOdstavec"/>
        <w:numPr>
          <w:ilvl w:val="1"/>
          <w:numId w:val="15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>Nabídka bude obsahovat tyto samostatné části:</w:t>
      </w:r>
    </w:p>
    <w:p w:rsidR="00F02C9E" w:rsidRDefault="0035714A" w:rsidP="00F02C9E">
      <w:pPr>
        <w:pStyle w:val="AAodsazen"/>
        <w:numPr>
          <w:ilvl w:val="0"/>
          <w:numId w:val="44"/>
        </w:numPr>
        <w:spacing w:before="0" w:after="120"/>
        <w:rPr>
          <w:rFonts w:ascii="Calibri" w:hAnsi="Calibri" w:cs="Times New Roman"/>
          <w:b/>
        </w:rPr>
      </w:pPr>
      <w:r w:rsidRPr="00F02C9E">
        <w:rPr>
          <w:rFonts w:ascii="Calibri" w:hAnsi="Calibri" w:cs="Times New Roman"/>
        </w:rPr>
        <w:t xml:space="preserve">Dokumenty prokazující splnění </w:t>
      </w:r>
      <w:r w:rsidR="00F02C9E">
        <w:rPr>
          <w:rFonts w:ascii="Calibri" w:hAnsi="Calibri" w:cs="Times New Roman"/>
        </w:rPr>
        <w:t xml:space="preserve">základních </w:t>
      </w:r>
      <w:r w:rsidRPr="00F02C9E">
        <w:rPr>
          <w:rFonts w:ascii="Calibri" w:hAnsi="Calibri" w:cs="Times New Roman"/>
        </w:rPr>
        <w:t>kvalifikačních předpokladů</w:t>
      </w:r>
      <w:r w:rsidR="00F02C9E" w:rsidRPr="00F02C9E">
        <w:rPr>
          <w:rFonts w:ascii="Calibri" w:hAnsi="Calibri" w:cs="Times New Roman"/>
        </w:rPr>
        <w:t>, viz</w:t>
      </w:r>
      <w:r w:rsidR="00F02C9E">
        <w:rPr>
          <w:rFonts w:ascii="Calibri" w:hAnsi="Calibri" w:cs="Times New Roman"/>
          <w:b/>
        </w:rPr>
        <w:t xml:space="preserve"> Příloha č. </w:t>
      </w:r>
      <w:r w:rsidR="00D6653D">
        <w:rPr>
          <w:rFonts w:ascii="Calibri" w:hAnsi="Calibri" w:cs="Times New Roman"/>
          <w:b/>
        </w:rPr>
        <w:t>2</w:t>
      </w:r>
      <w:r w:rsidR="00F02C9E">
        <w:rPr>
          <w:rFonts w:ascii="Calibri" w:hAnsi="Calibri" w:cs="Times New Roman"/>
          <w:b/>
        </w:rPr>
        <w:t xml:space="preserve"> </w:t>
      </w:r>
      <w:r w:rsidR="00F02C9E">
        <w:rPr>
          <w:rFonts w:ascii="Calibri" w:hAnsi="Calibri" w:cs="Times New Roman"/>
        </w:rPr>
        <w:t>a profesních kvalifikačních</w:t>
      </w:r>
      <w:r w:rsidR="00B20AFE">
        <w:rPr>
          <w:rFonts w:ascii="Calibri" w:hAnsi="Calibri" w:cs="Times New Roman"/>
        </w:rPr>
        <w:t xml:space="preserve">, viz </w:t>
      </w:r>
      <w:r w:rsidR="00B20AFE" w:rsidRPr="00072160">
        <w:rPr>
          <w:rFonts w:ascii="Calibri" w:hAnsi="Calibri" w:cs="Times New Roman"/>
          <w:b/>
        </w:rPr>
        <w:t>kap. XVIII</w:t>
      </w:r>
      <w:r w:rsidR="00B20AFE">
        <w:rPr>
          <w:rFonts w:ascii="Calibri" w:hAnsi="Calibri" w:cs="Times New Roman"/>
        </w:rPr>
        <w:t xml:space="preserve"> zadávací dokumentace.</w:t>
      </w:r>
    </w:p>
    <w:p w:rsidR="00AF30A8" w:rsidRPr="00AE265A" w:rsidRDefault="00AF30A8" w:rsidP="00AF30A8">
      <w:pPr>
        <w:pStyle w:val="AAOdstavec"/>
        <w:snapToGrid w:val="0"/>
        <w:spacing w:after="120"/>
        <w:ind w:left="1276" w:hanging="567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b/>
          <w:sz w:val="24"/>
          <w:szCs w:val="24"/>
        </w:rPr>
        <w:t xml:space="preserve">b) </w:t>
      </w:r>
      <w:r w:rsidRPr="00AE265A">
        <w:rPr>
          <w:rFonts w:ascii="Calibri" w:hAnsi="Calibri" w:cs="Times New Roman"/>
          <w:b/>
          <w:sz w:val="24"/>
          <w:szCs w:val="24"/>
        </w:rPr>
        <w:tab/>
      </w:r>
      <w:r w:rsidR="00BC37ED" w:rsidRPr="00F02C9E">
        <w:rPr>
          <w:rFonts w:ascii="Calibri" w:hAnsi="Calibri" w:cs="Times New Roman"/>
          <w:sz w:val="24"/>
          <w:szCs w:val="24"/>
        </w:rPr>
        <w:t xml:space="preserve">Krycí list </w:t>
      </w:r>
      <w:r w:rsidR="00F02C9E" w:rsidRPr="00F02C9E">
        <w:rPr>
          <w:rFonts w:ascii="Calibri" w:hAnsi="Calibri" w:cs="Times New Roman"/>
          <w:sz w:val="24"/>
          <w:szCs w:val="24"/>
        </w:rPr>
        <w:t>a nabídková cena, viz</w:t>
      </w:r>
      <w:r w:rsidR="00F02C9E">
        <w:rPr>
          <w:rFonts w:ascii="Calibri" w:hAnsi="Calibri" w:cs="Times New Roman"/>
          <w:b/>
          <w:sz w:val="24"/>
          <w:szCs w:val="24"/>
        </w:rPr>
        <w:t xml:space="preserve"> </w:t>
      </w:r>
      <w:r w:rsidR="00D05A89" w:rsidRPr="00BC37ED">
        <w:rPr>
          <w:rFonts w:ascii="Calibri" w:hAnsi="Calibri" w:cs="Times New Roman"/>
          <w:b/>
          <w:sz w:val="24"/>
          <w:szCs w:val="24"/>
        </w:rPr>
        <w:t xml:space="preserve">Příloha </w:t>
      </w:r>
      <w:proofErr w:type="gramStart"/>
      <w:r w:rsidR="00D05A89" w:rsidRPr="00BC37ED">
        <w:rPr>
          <w:rFonts w:ascii="Calibri" w:hAnsi="Calibri" w:cs="Times New Roman"/>
          <w:b/>
          <w:sz w:val="24"/>
          <w:szCs w:val="24"/>
        </w:rPr>
        <w:t>č.</w:t>
      </w:r>
      <w:r w:rsidR="00D6653D">
        <w:rPr>
          <w:rFonts w:ascii="Calibri" w:hAnsi="Calibri" w:cs="Times New Roman"/>
          <w:b/>
          <w:sz w:val="24"/>
          <w:szCs w:val="24"/>
        </w:rPr>
        <w:t>3</w:t>
      </w:r>
      <w:r w:rsidR="00B20AFE" w:rsidRPr="00B20AFE">
        <w:rPr>
          <w:rFonts w:ascii="Calibri" w:hAnsi="Calibri" w:cs="Times New Roman"/>
          <w:sz w:val="24"/>
          <w:szCs w:val="24"/>
        </w:rPr>
        <w:t>.</w:t>
      </w:r>
      <w:proofErr w:type="gramEnd"/>
    </w:p>
    <w:p w:rsidR="00873652" w:rsidRDefault="00364942" w:rsidP="00AF30A8">
      <w:pPr>
        <w:pStyle w:val="AAOdstavec"/>
        <w:snapToGrid w:val="0"/>
        <w:spacing w:after="120"/>
        <w:ind w:left="1276" w:hanging="567"/>
        <w:rPr>
          <w:rFonts w:ascii="Calibri" w:hAnsi="Calibri" w:cs="Times New Roman"/>
          <w:sz w:val="24"/>
          <w:szCs w:val="24"/>
        </w:rPr>
      </w:pPr>
      <w:r w:rsidRPr="00807446">
        <w:rPr>
          <w:rFonts w:ascii="Calibri" w:hAnsi="Calibri" w:cs="Times New Roman"/>
          <w:b/>
          <w:sz w:val="24"/>
          <w:szCs w:val="24"/>
        </w:rPr>
        <w:t>d</w:t>
      </w:r>
      <w:r w:rsidR="00873652" w:rsidRPr="00807446">
        <w:rPr>
          <w:rFonts w:ascii="Calibri" w:hAnsi="Calibri" w:cs="Times New Roman"/>
          <w:b/>
          <w:sz w:val="24"/>
          <w:szCs w:val="24"/>
        </w:rPr>
        <w:t xml:space="preserve">) </w:t>
      </w:r>
      <w:r w:rsidR="00873652" w:rsidRPr="00807446">
        <w:rPr>
          <w:rFonts w:ascii="Calibri" w:hAnsi="Calibri" w:cs="Times New Roman"/>
          <w:b/>
          <w:sz w:val="24"/>
          <w:szCs w:val="24"/>
        </w:rPr>
        <w:tab/>
      </w:r>
      <w:r w:rsidR="00873652" w:rsidRPr="00B20AFE">
        <w:rPr>
          <w:rFonts w:ascii="Calibri" w:hAnsi="Calibri" w:cs="Times New Roman"/>
          <w:sz w:val="24"/>
          <w:szCs w:val="24"/>
        </w:rPr>
        <w:t xml:space="preserve">Návrh smlouvy </w:t>
      </w:r>
      <w:r w:rsidR="00F02C9E" w:rsidRPr="00B20AFE">
        <w:rPr>
          <w:rFonts w:ascii="Calibri" w:hAnsi="Calibri" w:cs="Times New Roman"/>
          <w:sz w:val="24"/>
          <w:szCs w:val="24"/>
        </w:rPr>
        <w:t>o dílo, viz</w:t>
      </w:r>
      <w:r w:rsidR="00F02C9E">
        <w:rPr>
          <w:rFonts w:ascii="Calibri" w:hAnsi="Calibri" w:cs="Times New Roman"/>
          <w:b/>
          <w:sz w:val="24"/>
          <w:szCs w:val="24"/>
        </w:rPr>
        <w:t xml:space="preserve"> Příloha </w:t>
      </w:r>
      <w:proofErr w:type="gramStart"/>
      <w:r w:rsidR="00F02C9E">
        <w:rPr>
          <w:rFonts w:ascii="Calibri" w:hAnsi="Calibri" w:cs="Times New Roman"/>
          <w:b/>
          <w:sz w:val="24"/>
          <w:szCs w:val="24"/>
        </w:rPr>
        <w:t>č.</w:t>
      </w:r>
      <w:r w:rsidR="00D6653D">
        <w:rPr>
          <w:rFonts w:ascii="Calibri" w:hAnsi="Calibri" w:cs="Times New Roman"/>
          <w:b/>
          <w:sz w:val="24"/>
          <w:szCs w:val="24"/>
        </w:rPr>
        <w:t>4</w:t>
      </w:r>
      <w:r w:rsidR="00357587" w:rsidRPr="00B20AFE">
        <w:rPr>
          <w:rFonts w:ascii="Calibri" w:hAnsi="Calibri" w:cs="Times New Roman"/>
          <w:sz w:val="24"/>
          <w:szCs w:val="24"/>
        </w:rPr>
        <w:t>.</w:t>
      </w:r>
      <w:proofErr w:type="gramEnd"/>
    </w:p>
    <w:p w:rsidR="00AC5BA9" w:rsidRPr="00AE265A" w:rsidRDefault="00AC5BA9" w:rsidP="00CE7499">
      <w:pPr>
        <w:pStyle w:val="Nadpis1"/>
        <w:numPr>
          <w:ilvl w:val="0"/>
          <w:numId w:val="7"/>
        </w:numPr>
        <w:tabs>
          <w:tab w:val="left" w:pos="426"/>
          <w:tab w:val="left" w:pos="567"/>
        </w:tabs>
        <w:ind w:left="284" w:hanging="284"/>
        <w:rPr>
          <w:rFonts w:ascii="Calibri" w:hAnsi="Calibri"/>
          <w:b/>
          <w:color w:val="auto"/>
          <w:sz w:val="24"/>
          <w:szCs w:val="24"/>
        </w:rPr>
      </w:pPr>
      <w:bookmarkStart w:id="12" w:name="_Toc471974588"/>
      <w:r w:rsidRPr="00AE265A">
        <w:rPr>
          <w:rFonts w:ascii="Calibri" w:hAnsi="Calibri"/>
          <w:b/>
          <w:color w:val="auto"/>
          <w:sz w:val="24"/>
          <w:szCs w:val="24"/>
        </w:rPr>
        <w:t>PODPIS NABÍDKY</w:t>
      </w:r>
      <w:bookmarkEnd w:id="12"/>
      <w:r w:rsidRPr="00AE265A">
        <w:rPr>
          <w:rFonts w:ascii="Calibri" w:hAnsi="Calibri"/>
          <w:b/>
          <w:color w:val="auto"/>
          <w:sz w:val="24"/>
          <w:szCs w:val="24"/>
        </w:rPr>
        <w:t xml:space="preserve"> </w:t>
      </w:r>
    </w:p>
    <w:p w:rsidR="00B90549" w:rsidRPr="00AE265A" w:rsidRDefault="00AC5BA9" w:rsidP="009372A0">
      <w:pPr>
        <w:pStyle w:val="AAodsazen"/>
        <w:spacing w:before="0" w:after="120"/>
        <w:ind w:left="709" w:firstLine="0"/>
        <w:rPr>
          <w:rFonts w:ascii="Calibri" w:hAnsi="Calibri" w:cs="Times New Roman"/>
        </w:rPr>
      </w:pPr>
      <w:r w:rsidRPr="00AE265A">
        <w:rPr>
          <w:rFonts w:ascii="Calibri" w:hAnsi="Calibri" w:cs="Times New Roman"/>
        </w:rPr>
        <w:t>Nabídku podepisuje</w:t>
      </w:r>
      <w:r w:rsidR="00961997" w:rsidRPr="00AE265A">
        <w:rPr>
          <w:rFonts w:ascii="Calibri" w:hAnsi="Calibri" w:cs="Times New Roman"/>
        </w:rPr>
        <w:t xml:space="preserve"> osoba oprávněná jednat jménem </w:t>
      </w:r>
      <w:r w:rsidR="0097237F" w:rsidRPr="00AE265A">
        <w:rPr>
          <w:rFonts w:ascii="Calibri" w:hAnsi="Calibri" w:cs="Times New Roman"/>
        </w:rPr>
        <w:t xml:space="preserve">Účastníka </w:t>
      </w:r>
      <w:r w:rsidRPr="00AE265A">
        <w:rPr>
          <w:rFonts w:ascii="Calibri" w:hAnsi="Calibri" w:cs="Times New Roman"/>
        </w:rPr>
        <w:t>způsobem zapsan</w:t>
      </w:r>
      <w:r w:rsidR="0005490F" w:rsidRPr="00AE265A">
        <w:rPr>
          <w:rFonts w:ascii="Calibri" w:hAnsi="Calibri" w:cs="Times New Roman"/>
        </w:rPr>
        <w:t>ý</w:t>
      </w:r>
      <w:r w:rsidR="006F478E" w:rsidRPr="00AE265A">
        <w:rPr>
          <w:rFonts w:ascii="Calibri" w:hAnsi="Calibri" w:cs="Times New Roman"/>
        </w:rPr>
        <w:t>m v O</w:t>
      </w:r>
      <w:r w:rsidRPr="00AE265A">
        <w:rPr>
          <w:rFonts w:ascii="Calibri" w:hAnsi="Calibri" w:cs="Times New Roman"/>
        </w:rPr>
        <w:t>bchodním rejstříku</w:t>
      </w:r>
      <w:r w:rsidR="0005490F" w:rsidRPr="00AE265A">
        <w:rPr>
          <w:rFonts w:ascii="Calibri" w:hAnsi="Calibri" w:cs="Times New Roman"/>
        </w:rPr>
        <w:t xml:space="preserve"> nebo </w:t>
      </w:r>
      <w:r w:rsidR="00BD3349" w:rsidRPr="00AE265A">
        <w:rPr>
          <w:rFonts w:ascii="Calibri" w:hAnsi="Calibri" w:cs="Times New Roman"/>
        </w:rPr>
        <w:t xml:space="preserve">její </w:t>
      </w:r>
      <w:r w:rsidR="0005490F" w:rsidRPr="00AE265A">
        <w:rPr>
          <w:rFonts w:ascii="Calibri" w:hAnsi="Calibri" w:cs="Times New Roman"/>
        </w:rPr>
        <w:t>zástupce na základě plné moci podepsané o</w:t>
      </w:r>
      <w:r w:rsidR="00961997" w:rsidRPr="00AE265A">
        <w:rPr>
          <w:rFonts w:ascii="Calibri" w:hAnsi="Calibri" w:cs="Times New Roman"/>
        </w:rPr>
        <w:t xml:space="preserve">sobou oprávněnou jednat jménem </w:t>
      </w:r>
      <w:r w:rsidR="0097237F" w:rsidRPr="00AE265A">
        <w:rPr>
          <w:rFonts w:ascii="Calibri" w:hAnsi="Calibri" w:cs="Times New Roman"/>
        </w:rPr>
        <w:t xml:space="preserve">Účastníka </w:t>
      </w:r>
      <w:r w:rsidR="0005490F" w:rsidRPr="00AE265A">
        <w:rPr>
          <w:rFonts w:ascii="Calibri" w:hAnsi="Calibri" w:cs="Times New Roman"/>
        </w:rPr>
        <w:t xml:space="preserve">dle </w:t>
      </w:r>
      <w:r w:rsidR="006F478E" w:rsidRPr="00AE265A">
        <w:rPr>
          <w:rFonts w:ascii="Calibri" w:hAnsi="Calibri" w:cs="Times New Roman"/>
        </w:rPr>
        <w:t>O</w:t>
      </w:r>
      <w:r w:rsidR="0005490F" w:rsidRPr="00AE265A">
        <w:rPr>
          <w:rFonts w:ascii="Calibri" w:hAnsi="Calibri" w:cs="Times New Roman"/>
        </w:rPr>
        <w:t>bchodního rejstříku.</w:t>
      </w:r>
    </w:p>
    <w:p w:rsidR="0035714A" w:rsidRPr="00AE265A" w:rsidRDefault="0035714A" w:rsidP="00CE7499">
      <w:pPr>
        <w:pStyle w:val="Nadpis1"/>
        <w:numPr>
          <w:ilvl w:val="0"/>
          <w:numId w:val="7"/>
        </w:numPr>
        <w:tabs>
          <w:tab w:val="left" w:pos="426"/>
          <w:tab w:val="left" w:pos="567"/>
        </w:tabs>
        <w:ind w:left="284" w:hanging="284"/>
        <w:rPr>
          <w:rFonts w:ascii="Calibri" w:hAnsi="Calibri"/>
          <w:b/>
          <w:color w:val="auto"/>
          <w:sz w:val="24"/>
          <w:szCs w:val="24"/>
        </w:rPr>
      </w:pPr>
      <w:bookmarkStart w:id="13" w:name="_Toc471974589"/>
      <w:r w:rsidRPr="00AE265A">
        <w:rPr>
          <w:rFonts w:ascii="Calibri" w:hAnsi="Calibri"/>
          <w:b/>
          <w:color w:val="auto"/>
          <w:sz w:val="24"/>
          <w:szCs w:val="24"/>
        </w:rPr>
        <w:lastRenderedPageBreak/>
        <w:t>Další podmínky a požadavky</w:t>
      </w:r>
      <w:bookmarkEnd w:id="13"/>
    </w:p>
    <w:p w:rsidR="0035714A" w:rsidRPr="00AE265A" w:rsidRDefault="0035714A" w:rsidP="004E5929">
      <w:pPr>
        <w:pStyle w:val="AAOdstavec"/>
        <w:numPr>
          <w:ilvl w:val="1"/>
          <w:numId w:val="16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>Nabídka bude podána písemně, v listinné podobě, v </w:t>
      </w:r>
      <w:r w:rsidRPr="00AE265A">
        <w:rPr>
          <w:rFonts w:ascii="Calibri" w:hAnsi="Calibri" w:cs="Times New Roman"/>
          <w:b/>
          <w:sz w:val="24"/>
          <w:szCs w:val="24"/>
        </w:rPr>
        <w:t>jazyce českém</w:t>
      </w:r>
      <w:r w:rsidR="00BA3822" w:rsidRPr="00AE265A">
        <w:rPr>
          <w:rFonts w:ascii="Calibri" w:hAnsi="Calibri" w:cs="Times New Roman"/>
          <w:b/>
          <w:sz w:val="24"/>
          <w:szCs w:val="24"/>
        </w:rPr>
        <w:t>,</w:t>
      </w:r>
      <w:r w:rsidRPr="00AE265A">
        <w:rPr>
          <w:rFonts w:ascii="Calibri" w:hAnsi="Calibri" w:cs="Times New Roman"/>
          <w:sz w:val="24"/>
          <w:szCs w:val="24"/>
        </w:rPr>
        <w:t xml:space="preserve"> a to v</w:t>
      </w:r>
      <w:r w:rsidR="00AF37FE" w:rsidRPr="00AE265A">
        <w:rPr>
          <w:rFonts w:ascii="Calibri" w:hAnsi="Calibri" w:cs="Times New Roman"/>
          <w:sz w:val="24"/>
          <w:szCs w:val="24"/>
        </w:rPr>
        <w:t>e dvou originálech</w:t>
      </w:r>
      <w:r w:rsidR="00367EFD">
        <w:rPr>
          <w:rFonts w:ascii="Calibri" w:hAnsi="Calibri" w:cs="Times New Roman"/>
          <w:sz w:val="24"/>
          <w:szCs w:val="24"/>
        </w:rPr>
        <w:t xml:space="preserve"> a jedenkrát na CD nosiči</w:t>
      </w:r>
      <w:r w:rsidR="004E1AB4" w:rsidRPr="00AE265A">
        <w:rPr>
          <w:rFonts w:ascii="Calibri" w:hAnsi="Calibri" w:cs="Times New Roman"/>
          <w:sz w:val="24"/>
          <w:szCs w:val="24"/>
        </w:rPr>
        <w:t>.</w:t>
      </w:r>
      <w:r w:rsidRPr="00AE265A">
        <w:rPr>
          <w:rFonts w:ascii="Calibri" w:hAnsi="Calibri" w:cs="Times New Roman"/>
          <w:sz w:val="24"/>
          <w:szCs w:val="24"/>
        </w:rPr>
        <w:t xml:space="preserve"> </w:t>
      </w:r>
    </w:p>
    <w:p w:rsidR="0035714A" w:rsidRPr="00AE265A" w:rsidRDefault="0035714A" w:rsidP="004E5929">
      <w:pPr>
        <w:pStyle w:val="AAOdstavec"/>
        <w:numPr>
          <w:ilvl w:val="1"/>
          <w:numId w:val="16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 xml:space="preserve">Vyhotovení nabídky bude odpovídajícím způsobem zabezpečeno proti možné manipulaci s jednotlivými listy včetně příloh a proti jejich vypadnutí. </w:t>
      </w:r>
      <w:r w:rsidR="001E3D0F" w:rsidRPr="00AE265A">
        <w:rPr>
          <w:rFonts w:ascii="Calibri" w:hAnsi="Calibri" w:cs="Times New Roman"/>
          <w:sz w:val="24"/>
          <w:szCs w:val="24"/>
        </w:rPr>
        <w:t>Všechny listy nabídky včetně</w:t>
      </w:r>
      <w:r w:rsidRPr="00AE265A">
        <w:rPr>
          <w:rFonts w:ascii="Calibri" w:hAnsi="Calibri" w:cs="Times New Roman"/>
          <w:sz w:val="24"/>
          <w:szCs w:val="24"/>
        </w:rPr>
        <w:t xml:space="preserve"> příloh budou vzestupně a řádně očíslovány. </w:t>
      </w:r>
    </w:p>
    <w:p w:rsidR="00CF5BCE" w:rsidRPr="00AE265A" w:rsidRDefault="001E3D0F" w:rsidP="004E5929">
      <w:pPr>
        <w:pStyle w:val="AAOdstavec"/>
        <w:numPr>
          <w:ilvl w:val="1"/>
          <w:numId w:val="16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 xml:space="preserve">Nabídka </w:t>
      </w:r>
      <w:r w:rsidR="0035714A" w:rsidRPr="00AE265A">
        <w:rPr>
          <w:rFonts w:ascii="Calibri" w:hAnsi="Calibri" w:cs="Times New Roman"/>
          <w:sz w:val="24"/>
          <w:szCs w:val="24"/>
        </w:rPr>
        <w:t>musí být podána v řádně uzavřené obálce</w:t>
      </w:r>
      <w:r w:rsidRPr="00AE265A">
        <w:rPr>
          <w:rFonts w:ascii="Calibri" w:hAnsi="Calibri" w:cs="Times New Roman"/>
          <w:sz w:val="24"/>
          <w:szCs w:val="24"/>
        </w:rPr>
        <w:t xml:space="preserve"> označené názvem výběrového řízení</w:t>
      </w:r>
      <w:r w:rsidR="0035714A" w:rsidRPr="00AE265A">
        <w:rPr>
          <w:rFonts w:ascii="Calibri" w:hAnsi="Calibri" w:cs="Times New Roman"/>
          <w:sz w:val="24"/>
          <w:szCs w:val="24"/>
        </w:rPr>
        <w:t xml:space="preserve">, na které musí být uvedena </w:t>
      </w:r>
      <w:r w:rsidR="00961997" w:rsidRPr="00AE265A">
        <w:rPr>
          <w:rFonts w:ascii="Calibri" w:hAnsi="Calibri" w:cs="Times New Roman"/>
          <w:sz w:val="24"/>
          <w:szCs w:val="24"/>
        </w:rPr>
        <w:t xml:space="preserve">identifikace </w:t>
      </w:r>
      <w:r w:rsidR="0097237F" w:rsidRPr="00AE265A">
        <w:rPr>
          <w:rFonts w:ascii="Calibri" w:hAnsi="Calibri" w:cs="Times New Roman"/>
          <w:sz w:val="24"/>
          <w:szCs w:val="24"/>
        </w:rPr>
        <w:t>Účastníka.</w:t>
      </w:r>
      <w:r w:rsidR="0035714A" w:rsidRPr="00AE265A">
        <w:rPr>
          <w:rFonts w:ascii="Calibri" w:hAnsi="Calibri" w:cs="Times New Roman"/>
          <w:sz w:val="24"/>
          <w:szCs w:val="24"/>
        </w:rPr>
        <w:t xml:space="preserve"> Zadavatel doporučuje obálku na přelepech opatřit razítky a podpisy, aby bylo zcela jasně patrné, že nedošlo k poškození obálky před jejím otevřením. </w:t>
      </w:r>
    </w:p>
    <w:p w:rsidR="0052735E" w:rsidRPr="00AE265A" w:rsidRDefault="0052735E" w:rsidP="0052735E">
      <w:pPr>
        <w:pStyle w:val="AAOdstavec"/>
        <w:snapToGrid w:val="0"/>
        <w:spacing w:after="120"/>
        <w:ind w:left="709"/>
        <w:rPr>
          <w:rFonts w:ascii="Calibri" w:hAnsi="Calibri" w:cs="Times New Roman"/>
          <w:sz w:val="24"/>
          <w:szCs w:val="24"/>
        </w:rPr>
      </w:pPr>
    </w:p>
    <w:p w:rsidR="0035714A" w:rsidRPr="00AE265A" w:rsidRDefault="0035714A" w:rsidP="004266A8">
      <w:pPr>
        <w:pStyle w:val="AAOdstavec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Times New Roman"/>
          <w:smallCaps/>
          <w:sz w:val="24"/>
          <w:szCs w:val="24"/>
          <w:u w:val="single"/>
        </w:rPr>
      </w:pPr>
      <w:r w:rsidRPr="00AE265A">
        <w:rPr>
          <w:rFonts w:ascii="Calibri" w:hAnsi="Calibri" w:cs="Times New Roman"/>
          <w:smallCaps/>
          <w:sz w:val="24"/>
          <w:szCs w:val="24"/>
          <w:u w:val="single"/>
        </w:rPr>
        <w:t>Vzor obálky:</w:t>
      </w:r>
    </w:p>
    <w:p w:rsidR="00150ECE" w:rsidRPr="00AE265A" w:rsidRDefault="00150ECE" w:rsidP="004266A8">
      <w:pPr>
        <w:pStyle w:val="AAOdstavec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b/>
          <w:sz w:val="24"/>
          <w:szCs w:val="24"/>
        </w:rPr>
        <w:t>Doručovací adresa</w:t>
      </w:r>
      <w:r w:rsidR="0035714A" w:rsidRPr="00AE265A">
        <w:rPr>
          <w:rFonts w:ascii="Calibri" w:hAnsi="Calibri" w:cs="Times New Roman"/>
          <w:b/>
          <w:sz w:val="24"/>
          <w:szCs w:val="24"/>
        </w:rPr>
        <w:t xml:space="preserve">: </w:t>
      </w:r>
      <w:r w:rsidR="0035714A" w:rsidRPr="00AE265A">
        <w:rPr>
          <w:rFonts w:ascii="Calibri" w:hAnsi="Calibri" w:cs="Times New Roman"/>
          <w:b/>
          <w:sz w:val="24"/>
          <w:szCs w:val="24"/>
        </w:rPr>
        <w:tab/>
      </w:r>
      <w:r w:rsidR="0035714A" w:rsidRPr="00AE265A">
        <w:rPr>
          <w:rFonts w:ascii="Calibri" w:hAnsi="Calibri" w:cs="Times New Roman"/>
          <w:sz w:val="24"/>
          <w:szCs w:val="24"/>
        </w:rPr>
        <w:tab/>
      </w:r>
      <w:r w:rsidRPr="00AE265A">
        <w:rPr>
          <w:rFonts w:ascii="Calibri" w:hAnsi="Calibri" w:cs="Times New Roman"/>
          <w:sz w:val="24"/>
          <w:szCs w:val="24"/>
        </w:rPr>
        <w:tab/>
      </w:r>
      <w:r w:rsidRPr="00AE265A">
        <w:rPr>
          <w:rFonts w:ascii="Calibri" w:hAnsi="Calibri" w:cs="Times New Roman"/>
          <w:sz w:val="24"/>
          <w:szCs w:val="24"/>
        </w:rPr>
        <w:tab/>
      </w:r>
      <w:r w:rsidR="00BE0F2B">
        <w:rPr>
          <w:rFonts w:ascii="Calibri" w:hAnsi="Calibri" w:cs="Times New Roman"/>
          <w:sz w:val="24"/>
          <w:szCs w:val="24"/>
        </w:rPr>
        <w:t xml:space="preserve">Ing. Kateřina </w:t>
      </w:r>
      <w:proofErr w:type="spellStart"/>
      <w:r w:rsidR="00BE0F2B">
        <w:rPr>
          <w:rFonts w:ascii="Calibri" w:hAnsi="Calibri" w:cs="Times New Roman"/>
          <w:sz w:val="24"/>
          <w:szCs w:val="24"/>
        </w:rPr>
        <w:t>Karanská</w:t>
      </w:r>
      <w:proofErr w:type="spellEnd"/>
    </w:p>
    <w:p w:rsidR="00511059" w:rsidRPr="00AE265A" w:rsidRDefault="00150ECE" w:rsidP="004266A8">
      <w:pPr>
        <w:pStyle w:val="AAOdstavec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ab/>
      </w:r>
      <w:r w:rsidRPr="00AE265A">
        <w:rPr>
          <w:rFonts w:ascii="Calibri" w:hAnsi="Calibri" w:cs="Times New Roman"/>
          <w:sz w:val="24"/>
          <w:szCs w:val="24"/>
        </w:rPr>
        <w:tab/>
      </w:r>
      <w:r w:rsidRPr="00AE265A">
        <w:rPr>
          <w:rFonts w:ascii="Calibri" w:hAnsi="Calibri" w:cs="Times New Roman"/>
          <w:sz w:val="24"/>
          <w:szCs w:val="24"/>
        </w:rPr>
        <w:tab/>
      </w:r>
      <w:r w:rsidRPr="00AE265A">
        <w:rPr>
          <w:rFonts w:ascii="Calibri" w:hAnsi="Calibri" w:cs="Times New Roman"/>
          <w:sz w:val="24"/>
          <w:szCs w:val="24"/>
        </w:rPr>
        <w:tab/>
      </w:r>
      <w:r w:rsidRPr="00AE265A">
        <w:rPr>
          <w:rFonts w:ascii="Calibri" w:hAnsi="Calibri" w:cs="Times New Roman"/>
          <w:sz w:val="24"/>
          <w:szCs w:val="24"/>
        </w:rPr>
        <w:tab/>
      </w:r>
      <w:r w:rsidRPr="00AE265A">
        <w:rPr>
          <w:rFonts w:ascii="Calibri" w:hAnsi="Calibri" w:cs="Times New Roman"/>
          <w:sz w:val="24"/>
          <w:szCs w:val="24"/>
        </w:rPr>
        <w:tab/>
      </w:r>
      <w:r w:rsidR="0035714A" w:rsidRPr="00AE265A">
        <w:rPr>
          <w:rFonts w:ascii="Calibri" w:hAnsi="Calibri" w:cs="Times New Roman"/>
          <w:sz w:val="24"/>
          <w:szCs w:val="24"/>
        </w:rPr>
        <w:t>V</w:t>
      </w:r>
      <w:r w:rsidR="00511059" w:rsidRPr="00AE265A">
        <w:rPr>
          <w:rFonts w:ascii="Calibri" w:hAnsi="Calibri" w:cs="Times New Roman"/>
          <w:sz w:val="24"/>
          <w:szCs w:val="24"/>
        </w:rPr>
        <w:t>ýzkumný ústav organických syntéz a.s.</w:t>
      </w:r>
    </w:p>
    <w:p w:rsidR="0035714A" w:rsidRPr="00AE265A" w:rsidRDefault="00511059" w:rsidP="004266A8">
      <w:pPr>
        <w:pStyle w:val="AAOdstavec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ab/>
      </w:r>
      <w:r w:rsidRPr="00AE265A">
        <w:rPr>
          <w:rFonts w:ascii="Calibri" w:hAnsi="Calibri" w:cs="Times New Roman"/>
          <w:sz w:val="24"/>
          <w:szCs w:val="24"/>
        </w:rPr>
        <w:tab/>
      </w:r>
      <w:r w:rsidRPr="00AE265A">
        <w:rPr>
          <w:rFonts w:ascii="Calibri" w:hAnsi="Calibri" w:cs="Times New Roman"/>
          <w:sz w:val="24"/>
          <w:szCs w:val="24"/>
        </w:rPr>
        <w:tab/>
      </w:r>
      <w:r w:rsidRPr="00AE265A">
        <w:rPr>
          <w:rFonts w:ascii="Calibri" w:hAnsi="Calibri" w:cs="Times New Roman"/>
          <w:sz w:val="24"/>
          <w:szCs w:val="24"/>
        </w:rPr>
        <w:tab/>
      </w:r>
      <w:r w:rsidRPr="00AE265A">
        <w:rPr>
          <w:rFonts w:ascii="Calibri" w:hAnsi="Calibri" w:cs="Times New Roman"/>
          <w:sz w:val="24"/>
          <w:szCs w:val="24"/>
        </w:rPr>
        <w:tab/>
      </w:r>
      <w:r w:rsidR="008444B4" w:rsidRPr="00AE265A">
        <w:rPr>
          <w:rFonts w:ascii="Calibri" w:hAnsi="Calibri" w:cs="Times New Roman"/>
          <w:sz w:val="24"/>
          <w:szCs w:val="24"/>
        </w:rPr>
        <w:tab/>
      </w:r>
      <w:proofErr w:type="gramStart"/>
      <w:r w:rsidRPr="00AE265A">
        <w:rPr>
          <w:rFonts w:ascii="Calibri" w:hAnsi="Calibri" w:cs="Times New Roman"/>
          <w:sz w:val="24"/>
          <w:szCs w:val="24"/>
        </w:rPr>
        <w:t>č.p.</w:t>
      </w:r>
      <w:proofErr w:type="gramEnd"/>
      <w:r w:rsidRPr="00AE265A">
        <w:rPr>
          <w:rFonts w:ascii="Calibri" w:hAnsi="Calibri" w:cs="Times New Roman"/>
          <w:sz w:val="24"/>
          <w:szCs w:val="24"/>
        </w:rPr>
        <w:t xml:space="preserve"> 296, Rybitví, 533 54</w:t>
      </w:r>
    </w:p>
    <w:p w:rsidR="0035714A" w:rsidRPr="00AE265A" w:rsidRDefault="0035714A" w:rsidP="004266A8">
      <w:pPr>
        <w:pStyle w:val="AAOdstavec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b/>
          <w:sz w:val="24"/>
          <w:szCs w:val="24"/>
        </w:rPr>
        <w:t>I</w:t>
      </w:r>
      <w:r w:rsidR="00961997" w:rsidRPr="00AE265A">
        <w:rPr>
          <w:rFonts w:ascii="Calibri" w:hAnsi="Calibri" w:cs="Times New Roman"/>
          <w:b/>
          <w:sz w:val="24"/>
          <w:szCs w:val="24"/>
        </w:rPr>
        <w:t xml:space="preserve">dentifikační údaje </w:t>
      </w:r>
      <w:r w:rsidR="0097237F" w:rsidRPr="00AE265A">
        <w:rPr>
          <w:rFonts w:ascii="Calibri" w:hAnsi="Calibri" w:cs="Times New Roman"/>
          <w:b/>
          <w:sz w:val="24"/>
          <w:szCs w:val="24"/>
        </w:rPr>
        <w:t>Účastníka</w:t>
      </w:r>
      <w:r w:rsidRPr="00AE265A">
        <w:rPr>
          <w:rFonts w:ascii="Calibri" w:hAnsi="Calibri" w:cs="Times New Roman"/>
          <w:b/>
          <w:sz w:val="24"/>
          <w:szCs w:val="24"/>
        </w:rPr>
        <w:t>:</w:t>
      </w:r>
      <w:r w:rsidRPr="00AE265A">
        <w:rPr>
          <w:rFonts w:ascii="Calibri" w:hAnsi="Calibri" w:cs="Times New Roman"/>
          <w:b/>
          <w:sz w:val="24"/>
          <w:szCs w:val="24"/>
        </w:rPr>
        <w:tab/>
      </w:r>
      <w:r w:rsidRPr="00AE265A">
        <w:rPr>
          <w:rFonts w:ascii="Calibri" w:hAnsi="Calibri" w:cs="Times New Roman"/>
          <w:b/>
          <w:sz w:val="24"/>
          <w:szCs w:val="24"/>
        </w:rPr>
        <w:tab/>
      </w:r>
      <w:r w:rsidRPr="00AE265A">
        <w:rPr>
          <w:rFonts w:ascii="Calibri" w:hAnsi="Calibri" w:cs="Times New Roman"/>
          <w:sz w:val="24"/>
          <w:szCs w:val="24"/>
        </w:rPr>
        <w:t>XXX</w:t>
      </w:r>
    </w:p>
    <w:p w:rsidR="0035714A" w:rsidRPr="00AE265A" w:rsidRDefault="001E3D0F" w:rsidP="004266A8">
      <w:pPr>
        <w:pStyle w:val="AAOdstavec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0" w:hanging="3600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b/>
          <w:sz w:val="24"/>
          <w:szCs w:val="24"/>
        </w:rPr>
        <w:t>Název výběrového řízení</w:t>
      </w:r>
      <w:r w:rsidR="0035714A" w:rsidRPr="00AE265A">
        <w:rPr>
          <w:rFonts w:ascii="Calibri" w:hAnsi="Calibri" w:cs="Times New Roman"/>
          <w:b/>
          <w:sz w:val="24"/>
          <w:szCs w:val="24"/>
        </w:rPr>
        <w:t>:</w:t>
      </w:r>
      <w:r w:rsidR="0035714A" w:rsidRPr="00AE265A">
        <w:rPr>
          <w:rFonts w:ascii="Calibri" w:hAnsi="Calibri" w:cs="Times New Roman"/>
          <w:sz w:val="24"/>
          <w:szCs w:val="24"/>
        </w:rPr>
        <w:tab/>
      </w:r>
      <w:r w:rsidRPr="00AE265A">
        <w:rPr>
          <w:rFonts w:ascii="Calibri" w:hAnsi="Calibri" w:cs="Times New Roman"/>
          <w:sz w:val="24"/>
          <w:szCs w:val="24"/>
        </w:rPr>
        <w:tab/>
      </w:r>
      <w:r w:rsidR="00511059" w:rsidRPr="00AE265A">
        <w:rPr>
          <w:rFonts w:ascii="Calibri" w:hAnsi="Calibri" w:cs="Times New Roman"/>
          <w:sz w:val="24"/>
          <w:szCs w:val="24"/>
        </w:rPr>
        <w:t>„</w:t>
      </w:r>
      <w:r w:rsidR="00117790">
        <w:rPr>
          <w:rFonts w:ascii="Calibri" w:hAnsi="Calibri" w:cs="Times New Roman"/>
          <w:sz w:val="24"/>
          <w:szCs w:val="24"/>
        </w:rPr>
        <w:t>V</w:t>
      </w:r>
      <w:r w:rsidR="00630A21">
        <w:rPr>
          <w:rFonts w:ascii="Calibri" w:hAnsi="Calibri" w:cs="Times New Roman"/>
          <w:sz w:val="24"/>
          <w:szCs w:val="24"/>
        </w:rPr>
        <w:t>yužití odpadního tepla z výroby solanky“</w:t>
      </w:r>
    </w:p>
    <w:p w:rsidR="00150ECE" w:rsidRPr="00AE265A" w:rsidRDefault="00150ECE" w:rsidP="004266A8">
      <w:pPr>
        <w:pStyle w:val="AAOdstavec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0" w:hanging="3600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ab/>
      </w:r>
      <w:r w:rsidRPr="00AE265A">
        <w:rPr>
          <w:rFonts w:ascii="Calibri" w:hAnsi="Calibri" w:cs="Times New Roman"/>
          <w:sz w:val="24"/>
          <w:szCs w:val="24"/>
        </w:rPr>
        <w:tab/>
        <w:t>„NEOTEVÍRAT – VÝBĚROVÉ ŘÍZENÍ“</w:t>
      </w:r>
    </w:p>
    <w:p w:rsidR="00903FE3" w:rsidRPr="00AE265A" w:rsidRDefault="00903FE3" w:rsidP="004266A8">
      <w:pPr>
        <w:pStyle w:val="AAOdstavec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0" w:hanging="3600"/>
        <w:rPr>
          <w:rFonts w:ascii="Calibri" w:hAnsi="Calibri" w:cs="Times New Roman"/>
          <w:sz w:val="24"/>
          <w:szCs w:val="24"/>
        </w:rPr>
      </w:pPr>
    </w:p>
    <w:p w:rsidR="001261D6" w:rsidRPr="00AE265A" w:rsidRDefault="001261D6" w:rsidP="009372A0">
      <w:pPr>
        <w:pStyle w:val="AAOdstavec"/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</w:p>
    <w:p w:rsidR="0035714A" w:rsidRPr="00AE265A" w:rsidRDefault="0035714A" w:rsidP="004E5929">
      <w:pPr>
        <w:pStyle w:val="AAOdstavec"/>
        <w:numPr>
          <w:ilvl w:val="1"/>
          <w:numId w:val="16"/>
        </w:numPr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>V případě, že nabídka nebude vypracována v souladu se zadávacími podmínkami, bude vyřazen</w:t>
      </w:r>
      <w:r w:rsidR="00671D92" w:rsidRPr="00AE265A">
        <w:rPr>
          <w:rFonts w:ascii="Calibri" w:hAnsi="Calibri" w:cs="Times New Roman"/>
          <w:sz w:val="24"/>
          <w:szCs w:val="24"/>
        </w:rPr>
        <w:t xml:space="preserve">a a </w:t>
      </w:r>
      <w:r w:rsidR="0097237F" w:rsidRPr="00AE265A">
        <w:rPr>
          <w:rFonts w:ascii="Calibri" w:hAnsi="Calibri" w:cs="Times New Roman"/>
          <w:sz w:val="24"/>
          <w:szCs w:val="24"/>
        </w:rPr>
        <w:t xml:space="preserve">Účastník </w:t>
      </w:r>
      <w:r w:rsidR="00671D92" w:rsidRPr="00AE265A">
        <w:rPr>
          <w:rFonts w:ascii="Calibri" w:hAnsi="Calibri" w:cs="Times New Roman"/>
          <w:sz w:val="24"/>
          <w:szCs w:val="24"/>
        </w:rPr>
        <w:t>vyloučen z výběrového</w:t>
      </w:r>
      <w:r w:rsidRPr="00AE265A">
        <w:rPr>
          <w:rFonts w:ascii="Calibri" w:hAnsi="Calibri" w:cs="Times New Roman"/>
          <w:sz w:val="24"/>
          <w:szCs w:val="24"/>
        </w:rPr>
        <w:t xml:space="preserve"> řízení, s výjimkou případů formálních vad, nemajících vliv na obsah nabídky</w:t>
      </w:r>
      <w:r w:rsidR="00B90549" w:rsidRPr="00AE265A">
        <w:rPr>
          <w:rFonts w:ascii="Calibri" w:hAnsi="Calibri" w:cs="Times New Roman"/>
          <w:sz w:val="24"/>
          <w:szCs w:val="24"/>
        </w:rPr>
        <w:t>.</w:t>
      </w:r>
    </w:p>
    <w:p w:rsidR="0035714A" w:rsidRPr="00AE265A" w:rsidRDefault="0035714A" w:rsidP="00CE7499">
      <w:pPr>
        <w:pStyle w:val="Nadpis1"/>
        <w:numPr>
          <w:ilvl w:val="0"/>
          <w:numId w:val="7"/>
        </w:numPr>
        <w:tabs>
          <w:tab w:val="left" w:pos="426"/>
          <w:tab w:val="left" w:pos="567"/>
        </w:tabs>
        <w:ind w:left="284" w:hanging="284"/>
        <w:rPr>
          <w:rFonts w:ascii="Calibri" w:hAnsi="Calibri"/>
          <w:b/>
          <w:color w:val="auto"/>
          <w:sz w:val="24"/>
          <w:szCs w:val="24"/>
        </w:rPr>
      </w:pPr>
      <w:bookmarkStart w:id="14" w:name="_Toc471974590"/>
      <w:r w:rsidRPr="00AE265A">
        <w:rPr>
          <w:rFonts w:ascii="Calibri" w:hAnsi="Calibri"/>
          <w:b/>
          <w:color w:val="auto"/>
          <w:sz w:val="24"/>
          <w:szCs w:val="24"/>
        </w:rPr>
        <w:t>LHŮTA A MÍSTO PODÁNÍ NABÍDKY</w:t>
      </w:r>
      <w:bookmarkEnd w:id="14"/>
      <w:r w:rsidRPr="00AE265A">
        <w:rPr>
          <w:rFonts w:ascii="Calibri" w:hAnsi="Calibri"/>
          <w:b/>
          <w:color w:val="auto"/>
          <w:sz w:val="24"/>
          <w:szCs w:val="24"/>
        </w:rPr>
        <w:t xml:space="preserve"> </w:t>
      </w:r>
    </w:p>
    <w:p w:rsidR="00150ECE" w:rsidRPr="00AE265A" w:rsidRDefault="0035714A" w:rsidP="004E5929">
      <w:pPr>
        <w:pStyle w:val="AAOdstavec"/>
        <w:numPr>
          <w:ilvl w:val="1"/>
          <w:numId w:val="17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 w:cs="Times New Roman"/>
          <w:b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 xml:space="preserve">Nabídku je možné podat </w:t>
      </w:r>
      <w:r w:rsidR="00150ECE" w:rsidRPr="00AE265A">
        <w:rPr>
          <w:rFonts w:ascii="Calibri" w:hAnsi="Calibri" w:cs="Times New Roman"/>
          <w:sz w:val="24"/>
          <w:szCs w:val="24"/>
        </w:rPr>
        <w:t xml:space="preserve">osobně </w:t>
      </w:r>
      <w:r w:rsidRPr="00AE265A">
        <w:rPr>
          <w:rFonts w:ascii="Calibri" w:hAnsi="Calibri" w:cs="Times New Roman"/>
          <w:sz w:val="24"/>
          <w:szCs w:val="24"/>
        </w:rPr>
        <w:t xml:space="preserve">na adrese sídla </w:t>
      </w:r>
      <w:r w:rsidR="007B2733" w:rsidRPr="00AE265A">
        <w:rPr>
          <w:rFonts w:ascii="Calibri" w:hAnsi="Calibri" w:cs="Times New Roman"/>
          <w:sz w:val="24"/>
          <w:szCs w:val="24"/>
        </w:rPr>
        <w:t>Z</w:t>
      </w:r>
      <w:r w:rsidRPr="00AE265A">
        <w:rPr>
          <w:rFonts w:ascii="Calibri" w:hAnsi="Calibri" w:cs="Times New Roman"/>
          <w:sz w:val="24"/>
          <w:szCs w:val="24"/>
        </w:rPr>
        <w:t xml:space="preserve">adavatele v pracovních dnech, a to pondělí až pátek od </w:t>
      </w:r>
      <w:r w:rsidR="00BA3822" w:rsidRPr="00AE265A">
        <w:rPr>
          <w:rFonts w:ascii="Calibri" w:hAnsi="Calibri" w:cs="Times New Roman"/>
          <w:sz w:val="24"/>
          <w:szCs w:val="24"/>
        </w:rPr>
        <w:t>8</w:t>
      </w:r>
      <w:r w:rsidRPr="00AE265A">
        <w:rPr>
          <w:rFonts w:ascii="Calibri" w:hAnsi="Calibri" w:cs="Times New Roman"/>
          <w:sz w:val="24"/>
          <w:szCs w:val="24"/>
        </w:rPr>
        <w:t>:00 do 15:</w:t>
      </w:r>
      <w:r w:rsidR="00FC0ABB" w:rsidRPr="00AE265A">
        <w:rPr>
          <w:rFonts w:ascii="Calibri" w:hAnsi="Calibri" w:cs="Times New Roman"/>
          <w:sz w:val="24"/>
          <w:szCs w:val="24"/>
        </w:rPr>
        <w:t>00</w:t>
      </w:r>
      <w:r w:rsidRPr="00AE265A">
        <w:rPr>
          <w:rFonts w:ascii="Calibri" w:hAnsi="Calibri" w:cs="Times New Roman"/>
          <w:sz w:val="24"/>
          <w:szCs w:val="24"/>
        </w:rPr>
        <w:t xml:space="preserve"> hodin vždy tak, aby byla doručena nejpozději do konce lhůty pro podání </w:t>
      </w:r>
      <w:r w:rsidRPr="00AE265A">
        <w:rPr>
          <w:rFonts w:ascii="Calibri" w:hAnsi="Calibri" w:cs="Times New Roman"/>
          <w:sz w:val="24"/>
          <w:szCs w:val="24"/>
        </w:rPr>
        <w:lastRenderedPageBreak/>
        <w:t xml:space="preserve">nabídky vymezené v Oznámení </w:t>
      </w:r>
      <w:r w:rsidR="00CB798C" w:rsidRPr="00AE265A">
        <w:rPr>
          <w:rFonts w:ascii="Calibri" w:hAnsi="Calibri" w:cs="Times New Roman"/>
          <w:sz w:val="24"/>
          <w:szCs w:val="24"/>
        </w:rPr>
        <w:t>o zahájení zadávacího řízení</w:t>
      </w:r>
      <w:r w:rsidRPr="00AE265A">
        <w:rPr>
          <w:rFonts w:ascii="Calibri" w:hAnsi="Calibri" w:cs="Times New Roman"/>
          <w:sz w:val="24"/>
          <w:szCs w:val="24"/>
        </w:rPr>
        <w:t xml:space="preserve"> tj. </w:t>
      </w:r>
      <w:r w:rsidR="00150ECE" w:rsidRPr="00AE265A">
        <w:rPr>
          <w:rFonts w:ascii="Calibri" w:hAnsi="Calibri" w:cs="Times New Roman"/>
          <w:sz w:val="24"/>
          <w:szCs w:val="24"/>
        </w:rPr>
        <w:t xml:space="preserve">do </w:t>
      </w:r>
      <w:r w:rsidR="0086142C">
        <w:rPr>
          <w:rFonts w:ascii="Calibri" w:hAnsi="Calibri" w:cs="Times New Roman"/>
          <w:b/>
          <w:sz w:val="24"/>
          <w:szCs w:val="24"/>
        </w:rPr>
        <w:t>04</w:t>
      </w:r>
      <w:bookmarkStart w:id="15" w:name="_GoBack"/>
      <w:bookmarkEnd w:id="15"/>
      <w:r w:rsidR="00367EFD">
        <w:rPr>
          <w:rFonts w:ascii="Calibri" w:hAnsi="Calibri" w:cs="Times New Roman"/>
          <w:b/>
          <w:sz w:val="24"/>
          <w:szCs w:val="24"/>
        </w:rPr>
        <w:t>.10.</w:t>
      </w:r>
      <w:r w:rsidR="00AE265A" w:rsidRPr="00AE265A">
        <w:rPr>
          <w:rFonts w:ascii="Calibri" w:hAnsi="Calibri" w:cs="Times New Roman"/>
          <w:b/>
          <w:sz w:val="24"/>
          <w:szCs w:val="24"/>
        </w:rPr>
        <w:t>2017</w:t>
      </w:r>
      <w:r w:rsidRPr="00AE265A">
        <w:rPr>
          <w:rFonts w:ascii="Calibri" w:hAnsi="Calibri" w:cs="Times New Roman"/>
          <w:sz w:val="24"/>
          <w:szCs w:val="24"/>
        </w:rPr>
        <w:t xml:space="preserve"> do </w:t>
      </w:r>
      <w:r w:rsidR="00D03349" w:rsidRPr="00AE265A">
        <w:rPr>
          <w:rFonts w:ascii="Calibri" w:hAnsi="Calibri" w:cs="Times New Roman"/>
          <w:b/>
          <w:sz w:val="24"/>
          <w:szCs w:val="24"/>
        </w:rPr>
        <w:t>9</w:t>
      </w:r>
      <w:r w:rsidRPr="00AE265A">
        <w:rPr>
          <w:rFonts w:ascii="Calibri" w:hAnsi="Calibri" w:cs="Times New Roman"/>
          <w:b/>
          <w:sz w:val="24"/>
          <w:szCs w:val="24"/>
        </w:rPr>
        <w:t>.00</w:t>
      </w:r>
      <w:r w:rsidR="00BA4BAC" w:rsidRPr="00AE265A">
        <w:rPr>
          <w:rFonts w:ascii="Calibri" w:hAnsi="Calibri" w:cs="Times New Roman"/>
          <w:b/>
          <w:sz w:val="24"/>
          <w:szCs w:val="24"/>
        </w:rPr>
        <w:t xml:space="preserve"> hodin</w:t>
      </w:r>
      <w:r w:rsidRPr="00AE265A">
        <w:rPr>
          <w:rFonts w:ascii="Calibri" w:hAnsi="Calibri" w:cs="Times New Roman"/>
          <w:sz w:val="24"/>
          <w:szCs w:val="24"/>
        </w:rPr>
        <w:t>.</w:t>
      </w:r>
      <w:r w:rsidR="00FC0ABB" w:rsidRPr="00AE265A">
        <w:rPr>
          <w:rFonts w:ascii="Calibri" w:hAnsi="Calibri" w:cs="Times New Roman"/>
          <w:sz w:val="24"/>
          <w:szCs w:val="24"/>
        </w:rPr>
        <w:t xml:space="preserve"> Kontaktní osobou </w:t>
      </w:r>
      <w:r w:rsidR="0019473C" w:rsidRPr="00AE265A">
        <w:rPr>
          <w:rFonts w:ascii="Calibri" w:hAnsi="Calibri" w:cs="Times New Roman"/>
          <w:sz w:val="24"/>
          <w:szCs w:val="24"/>
        </w:rPr>
        <w:t xml:space="preserve">pro </w:t>
      </w:r>
      <w:r w:rsidR="00150ECE" w:rsidRPr="00AE265A">
        <w:rPr>
          <w:rFonts w:ascii="Calibri" w:hAnsi="Calibri" w:cs="Times New Roman"/>
          <w:sz w:val="24"/>
          <w:szCs w:val="24"/>
        </w:rPr>
        <w:t xml:space="preserve">osobní </w:t>
      </w:r>
      <w:r w:rsidR="0019473C" w:rsidRPr="00AE265A">
        <w:rPr>
          <w:rFonts w:ascii="Calibri" w:hAnsi="Calibri" w:cs="Times New Roman"/>
          <w:sz w:val="24"/>
          <w:szCs w:val="24"/>
        </w:rPr>
        <w:t xml:space="preserve">podání nabídek je </w:t>
      </w:r>
      <w:r w:rsidR="00367EFD">
        <w:rPr>
          <w:rFonts w:ascii="Calibri" w:hAnsi="Calibri" w:cs="Times New Roman"/>
          <w:b/>
          <w:sz w:val="24"/>
          <w:szCs w:val="24"/>
        </w:rPr>
        <w:t xml:space="preserve">Ing. Kateřina </w:t>
      </w:r>
      <w:proofErr w:type="spellStart"/>
      <w:r w:rsidR="00367EFD">
        <w:rPr>
          <w:rFonts w:ascii="Calibri" w:hAnsi="Calibri" w:cs="Times New Roman"/>
          <w:b/>
          <w:sz w:val="24"/>
          <w:szCs w:val="24"/>
        </w:rPr>
        <w:t>Karanská</w:t>
      </w:r>
      <w:proofErr w:type="spellEnd"/>
      <w:r w:rsidR="00150ECE" w:rsidRPr="00AE265A">
        <w:rPr>
          <w:rFonts w:ascii="Calibri" w:hAnsi="Calibri"/>
          <w:b/>
          <w:color w:val="000000" w:themeColor="text1"/>
          <w:sz w:val="24"/>
          <w:szCs w:val="24"/>
        </w:rPr>
        <w:t>, +420 724 400 5</w:t>
      </w:r>
      <w:r w:rsidR="00367EFD">
        <w:rPr>
          <w:rFonts w:ascii="Calibri" w:hAnsi="Calibri"/>
          <w:b/>
          <w:color w:val="000000" w:themeColor="text1"/>
          <w:sz w:val="24"/>
          <w:szCs w:val="24"/>
        </w:rPr>
        <w:t>49</w:t>
      </w:r>
      <w:r w:rsidR="00150ECE" w:rsidRPr="00AE265A">
        <w:rPr>
          <w:rFonts w:ascii="Calibri" w:hAnsi="Calibri"/>
          <w:b/>
          <w:color w:val="000000" w:themeColor="text1"/>
          <w:sz w:val="24"/>
          <w:szCs w:val="24"/>
        </w:rPr>
        <w:t>.</w:t>
      </w:r>
    </w:p>
    <w:p w:rsidR="0035714A" w:rsidRPr="00AE265A" w:rsidRDefault="0035714A" w:rsidP="004E5929">
      <w:pPr>
        <w:pStyle w:val="AAOdstavec"/>
        <w:numPr>
          <w:ilvl w:val="1"/>
          <w:numId w:val="17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>Dodavatel může nabídku zaslat prostřednictvím držitele poštovní licence nebo kurýrní poštou – za rozhodující okamžik pro posouzení, zda byla nabídka doručena včas, je vždy okamžik př</w:t>
      </w:r>
      <w:r w:rsidR="007B2733" w:rsidRPr="00AE265A">
        <w:rPr>
          <w:rFonts w:ascii="Calibri" w:hAnsi="Calibri" w:cs="Times New Roman"/>
          <w:sz w:val="24"/>
          <w:szCs w:val="24"/>
        </w:rPr>
        <w:t>evzetí nabídky Z</w:t>
      </w:r>
      <w:r w:rsidR="00150ECE" w:rsidRPr="00AE265A">
        <w:rPr>
          <w:rFonts w:ascii="Calibri" w:hAnsi="Calibri" w:cs="Times New Roman"/>
          <w:sz w:val="24"/>
          <w:szCs w:val="24"/>
        </w:rPr>
        <w:t xml:space="preserve">adavatelem. Doručovací adresa je uvedena ve vzoru obálky v bodu XII. této </w:t>
      </w:r>
      <w:r w:rsidR="004B4AFE" w:rsidRPr="00AE265A">
        <w:rPr>
          <w:rFonts w:ascii="Calibri" w:hAnsi="Calibri" w:cs="Times New Roman"/>
          <w:sz w:val="24"/>
          <w:szCs w:val="24"/>
        </w:rPr>
        <w:t>Z</w:t>
      </w:r>
      <w:r w:rsidR="00150ECE" w:rsidRPr="00AE265A">
        <w:rPr>
          <w:rFonts w:ascii="Calibri" w:hAnsi="Calibri" w:cs="Times New Roman"/>
          <w:sz w:val="24"/>
          <w:szCs w:val="24"/>
        </w:rPr>
        <w:t>adávací dokumentace.</w:t>
      </w:r>
    </w:p>
    <w:p w:rsidR="00D132B3" w:rsidRDefault="0035714A" w:rsidP="004E5929">
      <w:pPr>
        <w:pStyle w:val="AAOdstavec"/>
        <w:numPr>
          <w:ilvl w:val="1"/>
          <w:numId w:val="17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 xml:space="preserve">Konec lhůty pro podání nabídek je dne </w:t>
      </w:r>
      <w:proofErr w:type="gramStart"/>
      <w:r w:rsidR="0086142C">
        <w:rPr>
          <w:rFonts w:ascii="Calibri" w:hAnsi="Calibri" w:cs="Times New Roman"/>
          <w:b/>
          <w:sz w:val="24"/>
          <w:szCs w:val="24"/>
        </w:rPr>
        <w:t>04</w:t>
      </w:r>
      <w:r w:rsidR="00367EFD">
        <w:rPr>
          <w:rFonts w:ascii="Calibri" w:hAnsi="Calibri" w:cs="Times New Roman"/>
          <w:b/>
          <w:sz w:val="24"/>
          <w:szCs w:val="24"/>
        </w:rPr>
        <w:t>.10.</w:t>
      </w:r>
      <w:r w:rsidR="00AE265A" w:rsidRPr="00AE265A">
        <w:rPr>
          <w:rFonts w:ascii="Calibri" w:hAnsi="Calibri" w:cs="Times New Roman"/>
          <w:b/>
          <w:sz w:val="24"/>
          <w:szCs w:val="24"/>
        </w:rPr>
        <w:t>2017</w:t>
      </w:r>
      <w:proofErr w:type="gramEnd"/>
      <w:r w:rsidR="00150ECE" w:rsidRPr="00AE265A">
        <w:rPr>
          <w:rFonts w:ascii="Calibri" w:hAnsi="Calibri" w:cs="Times New Roman"/>
          <w:sz w:val="24"/>
          <w:szCs w:val="24"/>
        </w:rPr>
        <w:t xml:space="preserve"> do </w:t>
      </w:r>
      <w:r w:rsidR="00150ECE" w:rsidRPr="00AE265A">
        <w:rPr>
          <w:rFonts w:ascii="Calibri" w:hAnsi="Calibri" w:cs="Times New Roman"/>
          <w:b/>
          <w:sz w:val="24"/>
          <w:szCs w:val="24"/>
        </w:rPr>
        <w:t>9.00 hodin</w:t>
      </w:r>
      <w:r w:rsidRPr="00AE265A">
        <w:rPr>
          <w:rFonts w:ascii="Calibri" w:hAnsi="Calibri" w:cs="Times New Roman"/>
          <w:sz w:val="24"/>
          <w:szCs w:val="24"/>
        </w:rPr>
        <w:t>.</w:t>
      </w:r>
    </w:p>
    <w:p w:rsidR="0035714A" w:rsidRPr="00AE265A" w:rsidRDefault="0035714A" w:rsidP="00CE7499">
      <w:pPr>
        <w:pStyle w:val="Nadpis1"/>
        <w:numPr>
          <w:ilvl w:val="0"/>
          <w:numId w:val="7"/>
        </w:numPr>
        <w:tabs>
          <w:tab w:val="left" w:pos="426"/>
          <w:tab w:val="left" w:pos="567"/>
        </w:tabs>
        <w:ind w:left="284" w:hanging="284"/>
        <w:rPr>
          <w:rFonts w:ascii="Calibri" w:hAnsi="Calibri"/>
          <w:b/>
          <w:color w:val="auto"/>
          <w:sz w:val="24"/>
          <w:szCs w:val="24"/>
        </w:rPr>
      </w:pPr>
      <w:bookmarkStart w:id="16" w:name="_Toc471974591"/>
      <w:r w:rsidRPr="00AE265A">
        <w:rPr>
          <w:rFonts w:ascii="Calibri" w:hAnsi="Calibri"/>
          <w:b/>
          <w:color w:val="auto"/>
          <w:sz w:val="24"/>
          <w:szCs w:val="24"/>
        </w:rPr>
        <w:t xml:space="preserve">NÁKLADY </w:t>
      </w:r>
      <w:r w:rsidR="0097237F" w:rsidRPr="00AE265A">
        <w:rPr>
          <w:rFonts w:ascii="Calibri" w:hAnsi="Calibri"/>
          <w:b/>
          <w:color w:val="auto"/>
          <w:sz w:val="24"/>
          <w:szCs w:val="24"/>
        </w:rPr>
        <w:t xml:space="preserve">Účastníka </w:t>
      </w:r>
      <w:r w:rsidRPr="00AE265A">
        <w:rPr>
          <w:rFonts w:ascii="Calibri" w:hAnsi="Calibri"/>
          <w:b/>
          <w:color w:val="auto"/>
          <w:sz w:val="24"/>
          <w:szCs w:val="24"/>
        </w:rPr>
        <w:t>spojené s podáním nabídky</w:t>
      </w:r>
      <w:bookmarkEnd w:id="16"/>
    </w:p>
    <w:p w:rsidR="0035714A" w:rsidRPr="00AE265A" w:rsidRDefault="0035714A" w:rsidP="004E5929">
      <w:pPr>
        <w:pStyle w:val="AAOdstavec"/>
        <w:numPr>
          <w:ilvl w:val="1"/>
          <w:numId w:val="18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>Všechny náklady související s přípravou a podáním na</w:t>
      </w:r>
      <w:r w:rsidR="00961997" w:rsidRPr="00AE265A">
        <w:rPr>
          <w:rFonts w:ascii="Calibri" w:hAnsi="Calibri" w:cs="Times New Roman"/>
          <w:sz w:val="24"/>
          <w:szCs w:val="24"/>
        </w:rPr>
        <w:t xml:space="preserve">bídky hradí výhradně příslušný </w:t>
      </w:r>
      <w:r w:rsidR="0097237F" w:rsidRPr="00AE265A">
        <w:rPr>
          <w:rFonts w:ascii="Calibri" w:hAnsi="Calibri" w:cs="Times New Roman"/>
          <w:sz w:val="24"/>
          <w:szCs w:val="24"/>
        </w:rPr>
        <w:t>Účastník</w:t>
      </w:r>
      <w:r w:rsidRPr="00AE265A">
        <w:rPr>
          <w:rFonts w:ascii="Calibri" w:hAnsi="Calibri" w:cs="Times New Roman"/>
          <w:sz w:val="24"/>
          <w:szCs w:val="24"/>
        </w:rPr>
        <w:t xml:space="preserve">. </w:t>
      </w:r>
    </w:p>
    <w:p w:rsidR="001261D6" w:rsidRPr="00AE265A" w:rsidRDefault="0035714A" w:rsidP="004E5929">
      <w:pPr>
        <w:pStyle w:val="AAOdstavec"/>
        <w:numPr>
          <w:ilvl w:val="1"/>
          <w:numId w:val="18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 xml:space="preserve">Zadavatel nenese odpovědnost za žádné výdaje ani ztráty jakéhokoli druhu (a nebude je tedy hradit), které případně utrpí </w:t>
      </w:r>
      <w:r w:rsidR="0097237F" w:rsidRPr="00AE265A">
        <w:rPr>
          <w:rFonts w:ascii="Calibri" w:hAnsi="Calibri" w:cs="Times New Roman"/>
          <w:sz w:val="24"/>
          <w:szCs w:val="24"/>
        </w:rPr>
        <w:t xml:space="preserve">Účastník </w:t>
      </w:r>
      <w:r w:rsidRPr="00AE265A">
        <w:rPr>
          <w:rFonts w:ascii="Calibri" w:hAnsi="Calibri" w:cs="Times New Roman"/>
          <w:sz w:val="24"/>
          <w:szCs w:val="24"/>
        </w:rPr>
        <w:t>v</w:t>
      </w:r>
      <w:r w:rsidR="00671D92" w:rsidRPr="00AE265A">
        <w:rPr>
          <w:rFonts w:ascii="Calibri" w:hAnsi="Calibri" w:cs="Times New Roman"/>
          <w:sz w:val="24"/>
          <w:szCs w:val="24"/>
        </w:rPr>
        <w:t> souvislosti s účastí ve výběrové</w:t>
      </w:r>
      <w:r w:rsidRPr="00AE265A">
        <w:rPr>
          <w:rFonts w:ascii="Calibri" w:hAnsi="Calibri" w:cs="Times New Roman"/>
          <w:sz w:val="24"/>
          <w:szCs w:val="24"/>
        </w:rPr>
        <w:t>m řízení.</w:t>
      </w:r>
    </w:p>
    <w:p w:rsidR="0035714A" w:rsidRPr="00AE265A" w:rsidRDefault="0035714A" w:rsidP="00CE7499">
      <w:pPr>
        <w:pStyle w:val="Nadpis1"/>
        <w:numPr>
          <w:ilvl w:val="0"/>
          <w:numId w:val="7"/>
        </w:numPr>
        <w:tabs>
          <w:tab w:val="left" w:pos="426"/>
          <w:tab w:val="left" w:pos="567"/>
        </w:tabs>
        <w:ind w:left="284" w:hanging="284"/>
        <w:rPr>
          <w:rFonts w:ascii="Calibri" w:hAnsi="Calibri"/>
          <w:b/>
          <w:color w:val="auto"/>
          <w:sz w:val="24"/>
          <w:szCs w:val="24"/>
        </w:rPr>
      </w:pPr>
      <w:bookmarkStart w:id="17" w:name="_Toc471974592"/>
      <w:r w:rsidRPr="00AE265A">
        <w:rPr>
          <w:rFonts w:ascii="Calibri" w:hAnsi="Calibri"/>
          <w:b/>
          <w:color w:val="auto"/>
          <w:sz w:val="24"/>
          <w:szCs w:val="24"/>
        </w:rPr>
        <w:t>OTEVÍRÁNÍ OBÁLEK S NABÍDKAMI</w:t>
      </w:r>
      <w:bookmarkEnd w:id="17"/>
      <w:r w:rsidRPr="00AE265A">
        <w:rPr>
          <w:rFonts w:ascii="Calibri" w:hAnsi="Calibri"/>
          <w:b/>
          <w:color w:val="auto"/>
          <w:sz w:val="24"/>
          <w:szCs w:val="24"/>
        </w:rPr>
        <w:t xml:space="preserve"> </w:t>
      </w:r>
    </w:p>
    <w:p w:rsidR="0035714A" w:rsidRPr="00AE265A" w:rsidRDefault="0035714A" w:rsidP="004E5929">
      <w:pPr>
        <w:pStyle w:val="AAOdstavec"/>
        <w:numPr>
          <w:ilvl w:val="1"/>
          <w:numId w:val="19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>Nabídky podané po uplynutí lhůty pro podání nabídek komise pr</w:t>
      </w:r>
      <w:r w:rsidR="00511216" w:rsidRPr="00AE265A">
        <w:rPr>
          <w:rFonts w:ascii="Calibri" w:hAnsi="Calibri" w:cs="Times New Roman"/>
          <w:sz w:val="24"/>
          <w:szCs w:val="24"/>
        </w:rPr>
        <w:t>o otevírání obálek neotevírá a </w:t>
      </w:r>
      <w:r w:rsidR="00683C44" w:rsidRPr="00AE265A">
        <w:rPr>
          <w:rFonts w:ascii="Calibri" w:hAnsi="Calibri" w:cs="Times New Roman"/>
          <w:sz w:val="24"/>
          <w:szCs w:val="24"/>
        </w:rPr>
        <w:t>Z</w:t>
      </w:r>
      <w:r w:rsidR="00961997" w:rsidRPr="00AE265A">
        <w:rPr>
          <w:rFonts w:ascii="Calibri" w:hAnsi="Calibri" w:cs="Times New Roman"/>
          <w:sz w:val="24"/>
          <w:szCs w:val="24"/>
        </w:rPr>
        <w:t xml:space="preserve">adavatel bezodkladně vyrozumí </w:t>
      </w:r>
      <w:r w:rsidR="0097237F" w:rsidRPr="00AE265A">
        <w:rPr>
          <w:rFonts w:ascii="Calibri" w:hAnsi="Calibri" w:cs="Times New Roman"/>
          <w:sz w:val="24"/>
          <w:szCs w:val="24"/>
        </w:rPr>
        <w:t>Účastník</w:t>
      </w:r>
      <w:r w:rsidR="00ED2F75" w:rsidRPr="00AE265A">
        <w:rPr>
          <w:rFonts w:ascii="Calibri" w:hAnsi="Calibri" w:cs="Times New Roman"/>
          <w:sz w:val="24"/>
          <w:szCs w:val="24"/>
        </w:rPr>
        <w:t>a</w:t>
      </w:r>
      <w:r w:rsidR="0097237F" w:rsidRPr="00AE265A">
        <w:rPr>
          <w:rFonts w:ascii="Calibri" w:hAnsi="Calibri" w:cs="Times New Roman"/>
          <w:sz w:val="24"/>
          <w:szCs w:val="24"/>
        </w:rPr>
        <w:t xml:space="preserve"> </w:t>
      </w:r>
      <w:r w:rsidRPr="00AE265A">
        <w:rPr>
          <w:rFonts w:ascii="Calibri" w:hAnsi="Calibri" w:cs="Times New Roman"/>
          <w:sz w:val="24"/>
          <w:szCs w:val="24"/>
        </w:rPr>
        <w:t>o tom, že jeho nabídka byla podána po uplynutí lhůty pro podání nabídek.</w:t>
      </w:r>
    </w:p>
    <w:p w:rsidR="0035714A" w:rsidRPr="00AE265A" w:rsidRDefault="0035714A" w:rsidP="004E5929">
      <w:pPr>
        <w:pStyle w:val="AAOdstavec"/>
        <w:numPr>
          <w:ilvl w:val="1"/>
          <w:numId w:val="19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 xml:space="preserve">Zadavatel ani komise nesmí otevřít obálku před uplynutím lhůty pro podání nabídek. Obálky budou otevřeny dne </w:t>
      </w:r>
      <w:proofErr w:type="gramStart"/>
      <w:r w:rsidR="0086142C">
        <w:rPr>
          <w:rFonts w:ascii="Calibri" w:hAnsi="Calibri" w:cs="Times New Roman"/>
          <w:b/>
          <w:sz w:val="24"/>
          <w:szCs w:val="24"/>
        </w:rPr>
        <w:t>04</w:t>
      </w:r>
      <w:r w:rsidR="00367EFD">
        <w:rPr>
          <w:rFonts w:ascii="Calibri" w:hAnsi="Calibri" w:cs="Times New Roman"/>
          <w:b/>
          <w:sz w:val="24"/>
          <w:szCs w:val="24"/>
        </w:rPr>
        <w:t>.10.</w:t>
      </w:r>
      <w:r w:rsidR="00AE265A" w:rsidRPr="00AE265A">
        <w:rPr>
          <w:rFonts w:ascii="Calibri" w:hAnsi="Calibri" w:cs="Times New Roman"/>
          <w:b/>
          <w:sz w:val="24"/>
          <w:szCs w:val="24"/>
        </w:rPr>
        <w:t>2017</w:t>
      </w:r>
      <w:proofErr w:type="gramEnd"/>
      <w:r w:rsidR="007B2733" w:rsidRPr="00AE265A">
        <w:rPr>
          <w:rFonts w:ascii="Calibri" w:hAnsi="Calibri" w:cs="Times New Roman"/>
          <w:sz w:val="24"/>
          <w:szCs w:val="24"/>
        </w:rPr>
        <w:t xml:space="preserve"> v</w:t>
      </w:r>
      <w:r w:rsidR="00BA4BAC" w:rsidRPr="00AE265A">
        <w:rPr>
          <w:rFonts w:ascii="Calibri" w:hAnsi="Calibri" w:cs="Times New Roman"/>
          <w:sz w:val="24"/>
          <w:szCs w:val="24"/>
        </w:rPr>
        <w:t xml:space="preserve"> </w:t>
      </w:r>
      <w:r w:rsidR="00BA4BAC" w:rsidRPr="00AE265A">
        <w:rPr>
          <w:rFonts w:ascii="Calibri" w:hAnsi="Calibri" w:cs="Times New Roman"/>
          <w:b/>
          <w:sz w:val="24"/>
          <w:szCs w:val="24"/>
        </w:rPr>
        <w:t>9.00 hodin</w:t>
      </w:r>
      <w:r w:rsidRPr="00AE265A">
        <w:rPr>
          <w:rFonts w:ascii="Calibri" w:hAnsi="Calibri" w:cs="Times New Roman"/>
          <w:sz w:val="24"/>
          <w:szCs w:val="24"/>
        </w:rPr>
        <w:t xml:space="preserve"> na adrese sídla</w:t>
      </w:r>
      <w:r w:rsidR="00683C44" w:rsidRPr="00AE265A">
        <w:rPr>
          <w:rFonts w:ascii="Calibri" w:hAnsi="Calibri" w:cs="Times New Roman"/>
          <w:sz w:val="24"/>
          <w:szCs w:val="24"/>
        </w:rPr>
        <w:t xml:space="preserve"> Z</w:t>
      </w:r>
      <w:r w:rsidRPr="00AE265A">
        <w:rPr>
          <w:rFonts w:ascii="Calibri" w:hAnsi="Calibri" w:cs="Times New Roman"/>
          <w:sz w:val="24"/>
          <w:szCs w:val="24"/>
        </w:rPr>
        <w:t>adavatele.</w:t>
      </w:r>
    </w:p>
    <w:p w:rsidR="00AB3969" w:rsidRPr="00AE265A" w:rsidRDefault="00AB3969" w:rsidP="004E5929">
      <w:pPr>
        <w:pStyle w:val="AAOdstavec"/>
        <w:numPr>
          <w:ilvl w:val="1"/>
          <w:numId w:val="19"/>
        </w:numPr>
        <w:tabs>
          <w:tab w:val="clear" w:pos="792"/>
          <w:tab w:val="num" w:pos="709"/>
          <w:tab w:val="num" w:pos="1560"/>
        </w:tabs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 xml:space="preserve">Nabídky </w:t>
      </w:r>
      <w:r w:rsidR="00AD14B9" w:rsidRPr="00AE265A">
        <w:rPr>
          <w:rFonts w:ascii="Calibri" w:hAnsi="Calibri" w:cs="Times New Roman"/>
          <w:sz w:val="24"/>
          <w:szCs w:val="24"/>
        </w:rPr>
        <w:t xml:space="preserve">budou </w:t>
      </w:r>
      <w:r w:rsidRPr="00AE265A">
        <w:rPr>
          <w:rFonts w:ascii="Calibri" w:hAnsi="Calibri" w:cs="Times New Roman"/>
          <w:sz w:val="24"/>
          <w:szCs w:val="24"/>
        </w:rPr>
        <w:t>nejprve posuzovány z hlediska přijatelnosti nabídky, tzn</w:t>
      </w:r>
      <w:r w:rsidR="00683C44" w:rsidRPr="00AE265A">
        <w:rPr>
          <w:rFonts w:ascii="Calibri" w:hAnsi="Calibri" w:cs="Times New Roman"/>
          <w:sz w:val="24"/>
          <w:szCs w:val="24"/>
        </w:rPr>
        <w:t>. z hlediska splnění požadavků Z</w:t>
      </w:r>
      <w:r w:rsidRPr="00AE265A">
        <w:rPr>
          <w:rFonts w:ascii="Calibri" w:hAnsi="Calibri" w:cs="Times New Roman"/>
          <w:sz w:val="24"/>
          <w:szCs w:val="24"/>
        </w:rPr>
        <w:t>adavate</w:t>
      </w:r>
      <w:r w:rsidR="004B4AFE" w:rsidRPr="00AE265A">
        <w:rPr>
          <w:rFonts w:ascii="Calibri" w:hAnsi="Calibri" w:cs="Times New Roman"/>
          <w:sz w:val="24"/>
          <w:szCs w:val="24"/>
        </w:rPr>
        <w:t>le uvedených v</w:t>
      </w:r>
      <w:r w:rsidR="00C414A3" w:rsidRPr="00AE265A">
        <w:rPr>
          <w:rFonts w:ascii="Calibri" w:hAnsi="Calibri" w:cs="Times New Roman"/>
          <w:sz w:val="24"/>
          <w:szCs w:val="24"/>
        </w:rPr>
        <w:t> </w:t>
      </w:r>
      <w:r w:rsidR="004B4AFE" w:rsidRPr="00AE265A">
        <w:rPr>
          <w:rFonts w:ascii="Calibri" w:hAnsi="Calibri" w:cs="Times New Roman"/>
          <w:sz w:val="24"/>
          <w:szCs w:val="24"/>
        </w:rPr>
        <w:t>Oznámení</w:t>
      </w:r>
      <w:r w:rsidR="00C414A3" w:rsidRPr="00AE265A">
        <w:rPr>
          <w:rFonts w:ascii="Calibri" w:hAnsi="Calibri" w:cs="Times New Roman"/>
          <w:sz w:val="24"/>
          <w:szCs w:val="24"/>
        </w:rPr>
        <w:t xml:space="preserve"> o zahájení zadávacího řízení</w:t>
      </w:r>
      <w:r w:rsidR="004B4AFE" w:rsidRPr="00AE265A">
        <w:rPr>
          <w:rFonts w:ascii="Calibri" w:hAnsi="Calibri" w:cs="Times New Roman"/>
          <w:sz w:val="24"/>
          <w:szCs w:val="24"/>
        </w:rPr>
        <w:t>, resp. Z</w:t>
      </w:r>
      <w:r w:rsidRPr="00AE265A">
        <w:rPr>
          <w:rFonts w:ascii="Calibri" w:hAnsi="Calibri" w:cs="Times New Roman"/>
          <w:sz w:val="24"/>
          <w:szCs w:val="24"/>
        </w:rPr>
        <w:t>adávací dokumentaci.</w:t>
      </w:r>
    </w:p>
    <w:p w:rsidR="0035714A" w:rsidRPr="00AE265A" w:rsidRDefault="0035714A" w:rsidP="004E5929">
      <w:pPr>
        <w:pStyle w:val="AAOdstavec"/>
        <w:numPr>
          <w:ilvl w:val="1"/>
          <w:numId w:val="19"/>
        </w:numPr>
        <w:tabs>
          <w:tab w:val="clear" w:pos="792"/>
          <w:tab w:val="num" w:pos="709"/>
          <w:tab w:val="num" w:pos="1560"/>
        </w:tabs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>Po provedení kontroly úplnosti každé nabídky sdělí komise:</w:t>
      </w:r>
    </w:p>
    <w:p w:rsidR="0035714A" w:rsidRPr="00AE265A" w:rsidRDefault="00A038EE" w:rsidP="004E5929">
      <w:pPr>
        <w:pStyle w:val="AAOdstavec"/>
        <w:numPr>
          <w:ilvl w:val="0"/>
          <w:numId w:val="30"/>
        </w:numPr>
        <w:tabs>
          <w:tab w:val="num" w:pos="1276"/>
          <w:tab w:val="left" w:pos="1560"/>
        </w:tabs>
        <w:snapToGrid w:val="0"/>
        <w:spacing w:after="120"/>
        <w:ind w:left="1276" w:hanging="567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>i</w:t>
      </w:r>
      <w:r w:rsidR="00961997" w:rsidRPr="00AE265A">
        <w:rPr>
          <w:rFonts w:ascii="Calibri" w:hAnsi="Calibri" w:cs="Times New Roman"/>
          <w:sz w:val="24"/>
          <w:szCs w:val="24"/>
        </w:rPr>
        <w:t xml:space="preserve">dentifikační údaje </w:t>
      </w:r>
      <w:r w:rsidR="0097237F" w:rsidRPr="00AE265A">
        <w:rPr>
          <w:rFonts w:ascii="Calibri" w:hAnsi="Calibri" w:cs="Times New Roman"/>
          <w:sz w:val="24"/>
          <w:szCs w:val="24"/>
        </w:rPr>
        <w:t>Účastníka</w:t>
      </w:r>
      <w:r w:rsidR="0035714A" w:rsidRPr="00AE265A">
        <w:rPr>
          <w:rFonts w:ascii="Calibri" w:hAnsi="Calibri" w:cs="Times New Roman"/>
          <w:sz w:val="24"/>
          <w:szCs w:val="24"/>
        </w:rPr>
        <w:t>,</w:t>
      </w:r>
    </w:p>
    <w:p w:rsidR="0035714A" w:rsidRPr="00AE265A" w:rsidRDefault="00A038EE" w:rsidP="004E5929">
      <w:pPr>
        <w:pStyle w:val="AAOdstavec"/>
        <w:numPr>
          <w:ilvl w:val="0"/>
          <w:numId w:val="30"/>
        </w:numPr>
        <w:tabs>
          <w:tab w:val="num" w:pos="1276"/>
          <w:tab w:val="left" w:pos="1560"/>
        </w:tabs>
        <w:snapToGrid w:val="0"/>
        <w:spacing w:after="120"/>
        <w:ind w:left="1276" w:hanging="567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>i</w:t>
      </w:r>
      <w:r w:rsidR="0035714A" w:rsidRPr="00AE265A">
        <w:rPr>
          <w:rFonts w:ascii="Calibri" w:hAnsi="Calibri" w:cs="Times New Roman"/>
          <w:sz w:val="24"/>
          <w:szCs w:val="24"/>
        </w:rPr>
        <w:t>nformaci o tom, zda nabídka zpracována v češtině a podepsána oprávněnou osobou</w:t>
      </w:r>
      <w:r w:rsidR="00961997" w:rsidRPr="00AE265A">
        <w:rPr>
          <w:rFonts w:ascii="Calibri" w:hAnsi="Calibri" w:cs="Times New Roman"/>
          <w:sz w:val="24"/>
          <w:szCs w:val="24"/>
        </w:rPr>
        <w:t xml:space="preserve"> podepisovat jménem či za </w:t>
      </w:r>
      <w:r w:rsidR="0097237F" w:rsidRPr="00AE265A">
        <w:rPr>
          <w:rFonts w:ascii="Calibri" w:hAnsi="Calibri" w:cs="Times New Roman"/>
          <w:sz w:val="24"/>
          <w:szCs w:val="24"/>
        </w:rPr>
        <w:t>Účastníka</w:t>
      </w:r>
      <w:r w:rsidRPr="00AE265A">
        <w:rPr>
          <w:rFonts w:ascii="Calibri" w:hAnsi="Calibri" w:cs="Times New Roman"/>
          <w:sz w:val="24"/>
          <w:szCs w:val="24"/>
        </w:rPr>
        <w:t>,</w:t>
      </w:r>
      <w:r w:rsidR="0035714A" w:rsidRPr="00AE265A">
        <w:rPr>
          <w:rFonts w:ascii="Calibri" w:hAnsi="Calibri" w:cs="Times New Roman"/>
          <w:sz w:val="24"/>
          <w:szCs w:val="24"/>
        </w:rPr>
        <w:t xml:space="preserve"> </w:t>
      </w:r>
    </w:p>
    <w:p w:rsidR="00C328EB" w:rsidRPr="00AE265A" w:rsidRDefault="0035714A" w:rsidP="004E5929">
      <w:pPr>
        <w:pStyle w:val="AAOdstavec"/>
        <w:numPr>
          <w:ilvl w:val="0"/>
          <w:numId w:val="30"/>
        </w:numPr>
        <w:tabs>
          <w:tab w:val="num" w:pos="1276"/>
          <w:tab w:val="left" w:pos="1560"/>
        </w:tabs>
        <w:snapToGrid w:val="0"/>
        <w:spacing w:after="120"/>
        <w:ind w:left="1276" w:hanging="567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>informace o nabídkové ceně</w:t>
      </w:r>
      <w:r w:rsidR="00F24FD4" w:rsidRPr="00AE265A">
        <w:rPr>
          <w:rFonts w:ascii="Calibri" w:hAnsi="Calibri" w:cs="Times New Roman"/>
          <w:sz w:val="24"/>
          <w:szCs w:val="24"/>
        </w:rPr>
        <w:t xml:space="preserve"> a jiných číselně vyjádřitelných kritérií</w:t>
      </w:r>
      <w:r w:rsidRPr="00AE265A">
        <w:rPr>
          <w:rFonts w:ascii="Calibri" w:hAnsi="Calibri" w:cs="Times New Roman"/>
          <w:sz w:val="24"/>
          <w:szCs w:val="24"/>
        </w:rPr>
        <w:t xml:space="preserve"> </w:t>
      </w:r>
    </w:p>
    <w:p w:rsidR="00C328EB" w:rsidRPr="00AE265A" w:rsidRDefault="00C328EB" w:rsidP="004E5929">
      <w:pPr>
        <w:pStyle w:val="AAOdstavec"/>
        <w:numPr>
          <w:ilvl w:val="1"/>
          <w:numId w:val="19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 xml:space="preserve">Otevírání obálek se mohou zúčastnit uchazeči, kteří podali nabídku. </w:t>
      </w:r>
    </w:p>
    <w:p w:rsidR="00AC0ABD" w:rsidRPr="00AE265A" w:rsidRDefault="00AC0ABD" w:rsidP="00CE7499">
      <w:pPr>
        <w:pStyle w:val="Nadpis1"/>
        <w:numPr>
          <w:ilvl w:val="0"/>
          <w:numId w:val="7"/>
        </w:numPr>
        <w:tabs>
          <w:tab w:val="left" w:pos="426"/>
          <w:tab w:val="left" w:pos="567"/>
        </w:tabs>
        <w:ind w:left="284" w:hanging="284"/>
        <w:rPr>
          <w:rFonts w:ascii="Calibri" w:hAnsi="Calibri"/>
          <w:b/>
          <w:color w:val="auto"/>
          <w:sz w:val="24"/>
          <w:szCs w:val="24"/>
        </w:rPr>
      </w:pPr>
      <w:bookmarkStart w:id="18" w:name="_Toc471974593"/>
      <w:r w:rsidRPr="00AE265A">
        <w:rPr>
          <w:rFonts w:ascii="Calibri" w:hAnsi="Calibri"/>
          <w:b/>
          <w:color w:val="auto"/>
          <w:sz w:val="24"/>
          <w:szCs w:val="24"/>
        </w:rPr>
        <w:lastRenderedPageBreak/>
        <w:t>dodatečné informace k zadávacím podmínkám</w:t>
      </w:r>
      <w:bookmarkEnd w:id="18"/>
    </w:p>
    <w:p w:rsidR="00170EE4" w:rsidRPr="00AE265A" w:rsidRDefault="00C972BD" w:rsidP="004E5929">
      <w:pPr>
        <w:pStyle w:val="AAOdstavec"/>
        <w:numPr>
          <w:ilvl w:val="1"/>
          <w:numId w:val="26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 xml:space="preserve">Účastník </w:t>
      </w:r>
      <w:r w:rsidR="00170EE4" w:rsidRPr="00AE265A">
        <w:rPr>
          <w:rFonts w:ascii="Calibri" w:hAnsi="Calibri" w:cs="Times New Roman"/>
          <w:sz w:val="24"/>
          <w:szCs w:val="24"/>
        </w:rPr>
        <w:t xml:space="preserve">je oprávněn po Zadavateli požadovat písemně dodatečné informace k zadávacím podmínkám. Písemnou žádost zájemce může doručit i elektronickými prostředky na e-mailovou </w:t>
      </w:r>
      <w:r w:rsidR="00683C44" w:rsidRPr="00AE265A">
        <w:rPr>
          <w:rFonts w:ascii="Calibri" w:hAnsi="Calibri" w:cs="Times New Roman"/>
          <w:sz w:val="24"/>
          <w:szCs w:val="24"/>
        </w:rPr>
        <w:t>adresu Z</w:t>
      </w:r>
      <w:r w:rsidR="00170EE4" w:rsidRPr="00AE265A">
        <w:rPr>
          <w:rFonts w:ascii="Calibri" w:hAnsi="Calibri" w:cs="Times New Roman"/>
          <w:sz w:val="24"/>
          <w:szCs w:val="24"/>
        </w:rPr>
        <w:t>adavatele</w:t>
      </w:r>
      <w:r w:rsidR="00031974" w:rsidRPr="00AE265A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BE0F2B">
        <w:rPr>
          <w:rFonts w:ascii="Calibri" w:hAnsi="Calibri" w:cs="Times New Roman"/>
          <w:b/>
          <w:sz w:val="24"/>
          <w:szCs w:val="24"/>
        </w:rPr>
        <w:t>katerina.karanska</w:t>
      </w:r>
      <w:proofErr w:type="spellEnd"/>
      <w:r w:rsidR="00031974" w:rsidRPr="00AE265A">
        <w:rPr>
          <w:rFonts w:ascii="Calibri" w:hAnsi="Calibri" w:cs="Times New Roman"/>
          <w:b/>
          <w:sz w:val="24"/>
          <w:szCs w:val="24"/>
          <w:lang w:val="en-US"/>
        </w:rPr>
        <w:t>@vuos.com</w:t>
      </w:r>
      <w:r w:rsidR="00170EE4" w:rsidRPr="00AE265A">
        <w:rPr>
          <w:rFonts w:ascii="Calibri" w:hAnsi="Calibri" w:cs="Times New Roman"/>
          <w:sz w:val="24"/>
          <w:szCs w:val="24"/>
        </w:rPr>
        <w:t xml:space="preserve"> nebo v listi</w:t>
      </w:r>
      <w:r w:rsidR="00C2020B" w:rsidRPr="00AE265A">
        <w:rPr>
          <w:rFonts w:ascii="Calibri" w:hAnsi="Calibri" w:cs="Times New Roman"/>
          <w:sz w:val="24"/>
          <w:szCs w:val="24"/>
        </w:rPr>
        <w:t xml:space="preserve">nné podobě na </w:t>
      </w:r>
      <w:r w:rsidR="00961997" w:rsidRPr="00AE265A">
        <w:rPr>
          <w:rFonts w:ascii="Calibri" w:hAnsi="Calibri" w:cs="Times New Roman"/>
          <w:sz w:val="24"/>
          <w:szCs w:val="24"/>
        </w:rPr>
        <w:t>doručovací</w:t>
      </w:r>
      <w:r w:rsidR="00C2020B" w:rsidRPr="00AE265A">
        <w:rPr>
          <w:rFonts w:ascii="Calibri" w:hAnsi="Calibri" w:cs="Times New Roman"/>
          <w:sz w:val="24"/>
          <w:szCs w:val="24"/>
        </w:rPr>
        <w:t xml:space="preserve"> adresu Z</w:t>
      </w:r>
      <w:r w:rsidR="00170EE4" w:rsidRPr="00AE265A">
        <w:rPr>
          <w:rFonts w:ascii="Calibri" w:hAnsi="Calibri" w:cs="Times New Roman"/>
          <w:sz w:val="24"/>
          <w:szCs w:val="24"/>
        </w:rPr>
        <w:t>adavatele. Žádost musí</w:t>
      </w:r>
      <w:r w:rsidR="001E3D0F" w:rsidRPr="00AE265A">
        <w:rPr>
          <w:rFonts w:ascii="Calibri" w:hAnsi="Calibri" w:cs="Times New Roman"/>
          <w:sz w:val="24"/>
          <w:szCs w:val="24"/>
        </w:rPr>
        <w:t xml:space="preserve"> obsahovat název výběrového řízení</w:t>
      </w:r>
      <w:r w:rsidR="00170EE4" w:rsidRPr="00AE265A">
        <w:rPr>
          <w:rFonts w:ascii="Calibri" w:hAnsi="Calibri" w:cs="Times New Roman"/>
          <w:sz w:val="24"/>
          <w:szCs w:val="24"/>
        </w:rPr>
        <w:t xml:space="preserve"> a identifikační údaje </w:t>
      </w:r>
      <w:r w:rsidR="00E01030" w:rsidRPr="00AE265A">
        <w:rPr>
          <w:rFonts w:ascii="Calibri" w:hAnsi="Calibri" w:cs="Times New Roman"/>
          <w:sz w:val="24"/>
          <w:szCs w:val="24"/>
        </w:rPr>
        <w:t>dodavatele</w:t>
      </w:r>
      <w:r w:rsidR="00170EE4" w:rsidRPr="00AE265A">
        <w:rPr>
          <w:rFonts w:ascii="Calibri" w:hAnsi="Calibri" w:cs="Times New Roman"/>
          <w:sz w:val="24"/>
          <w:szCs w:val="24"/>
        </w:rPr>
        <w:t>.</w:t>
      </w:r>
      <w:r w:rsidR="002A1EEF" w:rsidRPr="00AE265A">
        <w:rPr>
          <w:rFonts w:ascii="Calibri" w:hAnsi="Calibri" w:cs="Times New Roman"/>
          <w:sz w:val="24"/>
          <w:szCs w:val="24"/>
        </w:rPr>
        <w:t xml:space="preserve"> Žádost musí být Zadavateli doručena </w:t>
      </w:r>
      <w:r w:rsidR="00605A16" w:rsidRPr="004B7D8A">
        <w:rPr>
          <w:rFonts w:ascii="Calibri" w:hAnsi="Calibri" w:cs="Times New Roman"/>
          <w:b/>
          <w:sz w:val="24"/>
          <w:szCs w:val="24"/>
        </w:rPr>
        <w:t>nejpozději do 4</w:t>
      </w:r>
      <w:r w:rsidR="00961997" w:rsidRPr="004B7D8A">
        <w:rPr>
          <w:rFonts w:ascii="Calibri" w:hAnsi="Calibri" w:cs="Times New Roman"/>
          <w:b/>
          <w:sz w:val="24"/>
          <w:szCs w:val="24"/>
        </w:rPr>
        <w:t xml:space="preserve"> pracovních dní</w:t>
      </w:r>
      <w:r w:rsidR="002A1EEF" w:rsidRPr="00AE265A">
        <w:rPr>
          <w:rFonts w:ascii="Calibri" w:hAnsi="Calibri" w:cs="Times New Roman"/>
          <w:sz w:val="24"/>
          <w:szCs w:val="24"/>
        </w:rPr>
        <w:t xml:space="preserve"> před uplynutím lhůty pro podání nabídek. Dodatečné informace může Zadavatel poskytnout i bez předchozích žádo</w:t>
      </w:r>
      <w:r w:rsidR="0057011F" w:rsidRPr="00AE265A">
        <w:rPr>
          <w:rFonts w:ascii="Calibri" w:hAnsi="Calibri" w:cs="Times New Roman"/>
          <w:sz w:val="24"/>
          <w:szCs w:val="24"/>
        </w:rPr>
        <w:t>s</w:t>
      </w:r>
      <w:r w:rsidR="002A1EEF" w:rsidRPr="00AE265A">
        <w:rPr>
          <w:rFonts w:ascii="Calibri" w:hAnsi="Calibri" w:cs="Times New Roman"/>
          <w:sz w:val="24"/>
          <w:szCs w:val="24"/>
        </w:rPr>
        <w:t>tí.</w:t>
      </w:r>
    </w:p>
    <w:p w:rsidR="00170EE4" w:rsidRPr="00AE265A" w:rsidRDefault="00BD3349" w:rsidP="004E5929">
      <w:pPr>
        <w:pStyle w:val="AAOdstavec"/>
        <w:numPr>
          <w:ilvl w:val="1"/>
          <w:numId w:val="26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>Dodatečné informace včetně</w:t>
      </w:r>
      <w:r w:rsidR="00170EE4" w:rsidRPr="00AE265A">
        <w:rPr>
          <w:rFonts w:ascii="Calibri" w:hAnsi="Calibri" w:cs="Times New Roman"/>
          <w:sz w:val="24"/>
          <w:szCs w:val="24"/>
        </w:rPr>
        <w:t xml:space="preserve"> pře</w:t>
      </w:r>
      <w:r w:rsidR="00683C44" w:rsidRPr="00AE265A">
        <w:rPr>
          <w:rFonts w:ascii="Calibri" w:hAnsi="Calibri" w:cs="Times New Roman"/>
          <w:sz w:val="24"/>
          <w:szCs w:val="24"/>
        </w:rPr>
        <w:t>sného znění žádosti poskytnuté Z</w:t>
      </w:r>
      <w:r w:rsidR="00170EE4" w:rsidRPr="00AE265A">
        <w:rPr>
          <w:rFonts w:ascii="Calibri" w:hAnsi="Calibri" w:cs="Times New Roman"/>
          <w:sz w:val="24"/>
          <w:szCs w:val="24"/>
        </w:rPr>
        <w:t xml:space="preserve">adavatelem budou uveřejněny </w:t>
      </w:r>
      <w:r w:rsidR="004E1AB4" w:rsidRPr="00AE265A">
        <w:rPr>
          <w:rFonts w:ascii="Calibri" w:hAnsi="Calibri" w:cs="Times New Roman"/>
          <w:sz w:val="24"/>
          <w:szCs w:val="24"/>
        </w:rPr>
        <w:t>na Profilu zadav</w:t>
      </w:r>
      <w:r w:rsidR="00B474E2" w:rsidRPr="00AE265A">
        <w:rPr>
          <w:rFonts w:ascii="Calibri" w:hAnsi="Calibri" w:cs="Times New Roman"/>
          <w:sz w:val="24"/>
          <w:szCs w:val="24"/>
        </w:rPr>
        <w:t>a</w:t>
      </w:r>
      <w:r w:rsidR="004E1AB4" w:rsidRPr="00AE265A">
        <w:rPr>
          <w:rFonts w:ascii="Calibri" w:hAnsi="Calibri" w:cs="Times New Roman"/>
          <w:sz w:val="24"/>
          <w:szCs w:val="24"/>
        </w:rPr>
        <w:t>tele.</w:t>
      </w:r>
      <w:r w:rsidR="00170EE4" w:rsidRPr="00AE265A">
        <w:rPr>
          <w:rFonts w:ascii="Calibri" w:hAnsi="Calibri" w:cs="Times New Roman"/>
          <w:sz w:val="24"/>
          <w:szCs w:val="24"/>
        </w:rPr>
        <w:t xml:space="preserve"> Kromě toho  budou tyto informace odeslány současně všem </w:t>
      </w:r>
      <w:r w:rsidR="00E01030" w:rsidRPr="00AE265A">
        <w:rPr>
          <w:rFonts w:ascii="Calibri" w:hAnsi="Calibri" w:cs="Times New Roman"/>
          <w:sz w:val="24"/>
          <w:szCs w:val="24"/>
        </w:rPr>
        <w:t>dodavatelům</w:t>
      </w:r>
      <w:r w:rsidR="00170EE4" w:rsidRPr="00AE265A">
        <w:rPr>
          <w:rFonts w:ascii="Calibri" w:hAnsi="Calibri" w:cs="Times New Roman"/>
          <w:sz w:val="24"/>
          <w:szCs w:val="24"/>
        </w:rPr>
        <w:t xml:space="preserve">, kteří požádali o poskytnutí </w:t>
      </w:r>
      <w:r w:rsidR="004B4AFE" w:rsidRPr="00AE265A">
        <w:rPr>
          <w:rFonts w:ascii="Calibri" w:hAnsi="Calibri" w:cs="Times New Roman"/>
          <w:sz w:val="24"/>
          <w:szCs w:val="24"/>
        </w:rPr>
        <w:t>Z</w:t>
      </w:r>
      <w:r w:rsidR="00170EE4" w:rsidRPr="00AE265A">
        <w:rPr>
          <w:rFonts w:ascii="Calibri" w:hAnsi="Calibri" w:cs="Times New Roman"/>
          <w:sz w:val="24"/>
          <w:szCs w:val="24"/>
        </w:rPr>
        <w:t>adávac</w:t>
      </w:r>
      <w:r w:rsidR="004B4AFE" w:rsidRPr="00AE265A">
        <w:rPr>
          <w:rFonts w:ascii="Calibri" w:hAnsi="Calibri" w:cs="Times New Roman"/>
          <w:sz w:val="24"/>
          <w:szCs w:val="24"/>
        </w:rPr>
        <w:t>í dokumentace nebo kterým byla Z</w:t>
      </w:r>
      <w:r w:rsidR="00170EE4" w:rsidRPr="00AE265A">
        <w:rPr>
          <w:rFonts w:ascii="Calibri" w:hAnsi="Calibri" w:cs="Times New Roman"/>
          <w:sz w:val="24"/>
          <w:szCs w:val="24"/>
        </w:rPr>
        <w:t xml:space="preserve">adávací dokumentace poskytnuta. Zadavatel může poskytnout </w:t>
      </w:r>
      <w:r w:rsidR="00E01030" w:rsidRPr="00AE265A">
        <w:rPr>
          <w:rFonts w:ascii="Calibri" w:hAnsi="Calibri" w:cs="Times New Roman"/>
          <w:sz w:val="24"/>
          <w:szCs w:val="24"/>
        </w:rPr>
        <w:t xml:space="preserve">dodavatelům </w:t>
      </w:r>
      <w:r w:rsidR="00170EE4" w:rsidRPr="00AE265A">
        <w:rPr>
          <w:rFonts w:ascii="Calibri" w:hAnsi="Calibri" w:cs="Times New Roman"/>
          <w:sz w:val="24"/>
          <w:szCs w:val="24"/>
        </w:rPr>
        <w:t>dodat</w:t>
      </w:r>
      <w:r w:rsidRPr="00AE265A">
        <w:rPr>
          <w:rFonts w:ascii="Calibri" w:hAnsi="Calibri" w:cs="Times New Roman"/>
          <w:sz w:val="24"/>
          <w:szCs w:val="24"/>
        </w:rPr>
        <w:t>ečné informace k </w:t>
      </w:r>
      <w:r w:rsidR="00170EE4" w:rsidRPr="00AE265A">
        <w:rPr>
          <w:rFonts w:ascii="Calibri" w:hAnsi="Calibri" w:cs="Times New Roman"/>
          <w:sz w:val="24"/>
          <w:szCs w:val="24"/>
        </w:rPr>
        <w:t>zadávacím podmínkám i bez předchozí žádosti.</w:t>
      </w:r>
    </w:p>
    <w:p w:rsidR="00661E55" w:rsidRPr="00AE265A" w:rsidRDefault="00661E55" w:rsidP="004E5929">
      <w:pPr>
        <w:pStyle w:val="AAOdstavec"/>
        <w:numPr>
          <w:ilvl w:val="1"/>
          <w:numId w:val="26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>Zadavatel odešle dodatečné informace k zadávacím podmínkám, případně související dokumenty</w:t>
      </w:r>
      <w:r w:rsidRPr="004B7D8A">
        <w:rPr>
          <w:rFonts w:ascii="Calibri" w:hAnsi="Calibri" w:cs="Times New Roman"/>
          <w:sz w:val="24"/>
          <w:szCs w:val="24"/>
        </w:rPr>
        <w:t xml:space="preserve">, </w:t>
      </w:r>
      <w:r w:rsidR="00605A16" w:rsidRPr="004B7D8A">
        <w:rPr>
          <w:rFonts w:ascii="Calibri" w:hAnsi="Calibri" w:cs="Times New Roman"/>
          <w:b/>
          <w:sz w:val="24"/>
          <w:szCs w:val="24"/>
        </w:rPr>
        <w:t>nejpozději do 2</w:t>
      </w:r>
      <w:r w:rsidR="00961997" w:rsidRPr="004B7D8A">
        <w:rPr>
          <w:rFonts w:ascii="Calibri" w:hAnsi="Calibri" w:cs="Times New Roman"/>
          <w:b/>
          <w:sz w:val="24"/>
          <w:szCs w:val="24"/>
        </w:rPr>
        <w:t xml:space="preserve"> pracovních dní</w:t>
      </w:r>
      <w:r w:rsidRPr="00AE265A">
        <w:rPr>
          <w:rFonts w:ascii="Calibri" w:hAnsi="Calibri" w:cs="Times New Roman"/>
          <w:sz w:val="24"/>
          <w:szCs w:val="24"/>
        </w:rPr>
        <w:t xml:space="preserve"> po doručení žádosti.</w:t>
      </w:r>
    </w:p>
    <w:p w:rsidR="00AC0ABD" w:rsidRPr="00AE265A" w:rsidRDefault="00AC0ABD" w:rsidP="00CE7499">
      <w:pPr>
        <w:pStyle w:val="Nadpis1"/>
        <w:numPr>
          <w:ilvl w:val="0"/>
          <w:numId w:val="7"/>
        </w:numPr>
        <w:tabs>
          <w:tab w:val="left" w:pos="426"/>
          <w:tab w:val="left" w:pos="567"/>
        </w:tabs>
        <w:ind w:left="284" w:hanging="284"/>
        <w:rPr>
          <w:rFonts w:ascii="Calibri" w:hAnsi="Calibri"/>
          <w:b/>
          <w:color w:val="auto"/>
          <w:sz w:val="24"/>
          <w:szCs w:val="24"/>
        </w:rPr>
      </w:pPr>
      <w:bookmarkStart w:id="19" w:name="_Toc471974594"/>
      <w:r w:rsidRPr="00AE265A">
        <w:rPr>
          <w:rFonts w:ascii="Calibri" w:hAnsi="Calibri"/>
          <w:b/>
          <w:color w:val="auto"/>
          <w:sz w:val="24"/>
          <w:szCs w:val="24"/>
        </w:rPr>
        <w:t>Požadavky zadavatele na Kvalifikaci</w:t>
      </w:r>
      <w:bookmarkEnd w:id="19"/>
    </w:p>
    <w:p w:rsidR="00AC0ABD" w:rsidRPr="00AE265A" w:rsidRDefault="00AC0ABD" w:rsidP="00CE7499">
      <w:pPr>
        <w:pStyle w:val="AAOdstavec"/>
        <w:numPr>
          <w:ilvl w:val="1"/>
          <w:numId w:val="10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>Předpokladem</w:t>
      </w:r>
      <w:r w:rsidR="00961997" w:rsidRPr="00AE265A">
        <w:rPr>
          <w:rFonts w:ascii="Calibri" w:hAnsi="Calibri" w:cs="Times New Roman"/>
          <w:sz w:val="24"/>
          <w:szCs w:val="24"/>
        </w:rPr>
        <w:t xml:space="preserve"> posouzení a hodnocení nabídky </w:t>
      </w:r>
      <w:r w:rsidR="00C972BD" w:rsidRPr="00AE265A">
        <w:rPr>
          <w:rFonts w:ascii="Calibri" w:hAnsi="Calibri" w:cs="Times New Roman"/>
          <w:sz w:val="24"/>
          <w:szCs w:val="24"/>
        </w:rPr>
        <w:t>Účastníka</w:t>
      </w:r>
      <w:r w:rsidR="00CB798C" w:rsidRPr="00AE265A">
        <w:rPr>
          <w:rFonts w:ascii="Calibri" w:hAnsi="Calibri" w:cs="Times New Roman"/>
          <w:sz w:val="24"/>
          <w:szCs w:val="24"/>
        </w:rPr>
        <w:t xml:space="preserve"> </w:t>
      </w:r>
      <w:r w:rsidRPr="00AE265A">
        <w:rPr>
          <w:rFonts w:ascii="Calibri" w:hAnsi="Calibri" w:cs="Times New Roman"/>
          <w:sz w:val="24"/>
          <w:szCs w:val="24"/>
        </w:rPr>
        <w:t xml:space="preserve">je prokázání splnění kvalifikace. Kvalifikaci splní </w:t>
      </w:r>
      <w:r w:rsidR="00CB798C" w:rsidRPr="00AE265A">
        <w:rPr>
          <w:rFonts w:ascii="Calibri" w:hAnsi="Calibri" w:cs="Times New Roman"/>
          <w:sz w:val="24"/>
          <w:szCs w:val="24"/>
        </w:rPr>
        <w:t>účastník</w:t>
      </w:r>
      <w:r w:rsidRPr="00AE265A">
        <w:rPr>
          <w:rFonts w:ascii="Calibri" w:hAnsi="Calibri" w:cs="Times New Roman"/>
          <w:sz w:val="24"/>
          <w:szCs w:val="24"/>
        </w:rPr>
        <w:t>, který prokáže splnění:</w:t>
      </w:r>
    </w:p>
    <w:p w:rsidR="00031974" w:rsidRPr="00AE265A" w:rsidRDefault="00C25FC2" w:rsidP="004E5929">
      <w:pPr>
        <w:pStyle w:val="Odstavecseseznamem"/>
        <w:numPr>
          <w:ilvl w:val="0"/>
          <w:numId w:val="31"/>
        </w:numPr>
        <w:tabs>
          <w:tab w:val="num" w:pos="1276"/>
        </w:tabs>
        <w:spacing w:after="0" w:line="240" w:lineRule="auto"/>
        <w:ind w:left="1276" w:hanging="567"/>
        <w:rPr>
          <w:rFonts w:ascii="Calibri" w:hAnsi="Calibri"/>
          <w:sz w:val="24"/>
          <w:szCs w:val="24"/>
        </w:rPr>
      </w:pPr>
      <w:r w:rsidRPr="00AE265A">
        <w:rPr>
          <w:rFonts w:ascii="Calibri" w:hAnsi="Calibri"/>
          <w:sz w:val="24"/>
          <w:szCs w:val="24"/>
        </w:rPr>
        <w:t>z</w:t>
      </w:r>
      <w:r w:rsidR="00A5399A" w:rsidRPr="00AE265A">
        <w:rPr>
          <w:rFonts w:ascii="Calibri" w:hAnsi="Calibri"/>
          <w:sz w:val="24"/>
          <w:szCs w:val="24"/>
        </w:rPr>
        <w:t>ákladní</w:t>
      </w:r>
      <w:r w:rsidR="00E366C3" w:rsidRPr="00AE265A">
        <w:rPr>
          <w:rFonts w:ascii="Calibri" w:hAnsi="Calibri"/>
          <w:sz w:val="24"/>
          <w:szCs w:val="24"/>
        </w:rPr>
        <w:t xml:space="preserve"> způsobilost</w:t>
      </w:r>
      <w:r w:rsidRPr="00AE265A">
        <w:rPr>
          <w:rFonts w:ascii="Calibri" w:hAnsi="Calibri"/>
          <w:sz w:val="24"/>
          <w:szCs w:val="24"/>
        </w:rPr>
        <w:t xml:space="preserve"> (viz bod XVII.),</w:t>
      </w:r>
      <w:r w:rsidR="00AC0ABD" w:rsidRPr="00AE265A">
        <w:rPr>
          <w:rFonts w:ascii="Calibri" w:hAnsi="Calibri"/>
          <w:sz w:val="24"/>
          <w:szCs w:val="24"/>
        </w:rPr>
        <w:t xml:space="preserve"> </w:t>
      </w:r>
    </w:p>
    <w:p w:rsidR="00031974" w:rsidRPr="00AE265A" w:rsidRDefault="00C25FC2" w:rsidP="004E5929">
      <w:pPr>
        <w:pStyle w:val="Odstavecseseznamem"/>
        <w:numPr>
          <w:ilvl w:val="0"/>
          <w:numId w:val="31"/>
        </w:numPr>
        <w:tabs>
          <w:tab w:val="num" w:pos="1276"/>
        </w:tabs>
        <w:spacing w:after="0" w:line="240" w:lineRule="auto"/>
        <w:ind w:left="1276" w:hanging="567"/>
        <w:rPr>
          <w:rFonts w:ascii="Calibri" w:hAnsi="Calibri"/>
          <w:sz w:val="24"/>
          <w:szCs w:val="24"/>
        </w:rPr>
      </w:pPr>
      <w:r w:rsidRPr="00AE265A">
        <w:rPr>
          <w:rFonts w:ascii="Calibri" w:hAnsi="Calibri"/>
          <w:sz w:val="24"/>
          <w:szCs w:val="24"/>
        </w:rPr>
        <w:t>p</w:t>
      </w:r>
      <w:r w:rsidR="00AC0ABD" w:rsidRPr="00AE265A">
        <w:rPr>
          <w:rFonts w:ascii="Calibri" w:hAnsi="Calibri"/>
          <w:sz w:val="24"/>
          <w:szCs w:val="24"/>
        </w:rPr>
        <w:t xml:space="preserve">rofesních </w:t>
      </w:r>
      <w:r w:rsidR="00446AE5" w:rsidRPr="00AE265A">
        <w:rPr>
          <w:rFonts w:ascii="Calibri" w:hAnsi="Calibri"/>
          <w:sz w:val="24"/>
          <w:szCs w:val="24"/>
        </w:rPr>
        <w:t>způsobilost</w:t>
      </w:r>
      <w:r w:rsidR="00AC0ABD" w:rsidRPr="00AE265A">
        <w:rPr>
          <w:rFonts w:ascii="Calibri" w:hAnsi="Calibri"/>
          <w:sz w:val="24"/>
          <w:szCs w:val="24"/>
        </w:rPr>
        <w:t xml:space="preserve"> </w:t>
      </w:r>
      <w:r w:rsidRPr="00AE265A">
        <w:rPr>
          <w:rFonts w:ascii="Calibri" w:hAnsi="Calibri"/>
          <w:sz w:val="24"/>
          <w:szCs w:val="24"/>
        </w:rPr>
        <w:t>(viz bod X</w:t>
      </w:r>
      <w:r w:rsidR="00B45DE3">
        <w:rPr>
          <w:rFonts w:ascii="Calibri" w:hAnsi="Calibri"/>
          <w:sz w:val="24"/>
          <w:szCs w:val="24"/>
        </w:rPr>
        <w:t>VIII</w:t>
      </w:r>
      <w:r w:rsidRPr="00AE265A">
        <w:rPr>
          <w:rFonts w:ascii="Calibri" w:hAnsi="Calibri"/>
          <w:sz w:val="24"/>
          <w:szCs w:val="24"/>
        </w:rPr>
        <w:t>).</w:t>
      </w:r>
    </w:p>
    <w:p w:rsidR="00AC0ABD" w:rsidRPr="00AE265A" w:rsidRDefault="00AC0ABD" w:rsidP="00CE7499">
      <w:pPr>
        <w:pStyle w:val="Nadpis1"/>
        <w:numPr>
          <w:ilvl w:val="0"/>
          <w:numId w:val="7"/>
        </w:numPr>
        <w:tabs>
          <w:tab w:val="left" w:pos="426"/>
          <w:tab w:val="left" w:pos="567"/>
        </w:tabs>
        <w:ind w:left="284" w:hanging="284"/>
        <w:rPr>
          <w:rFonts w:ascii="Calibri" w:hAnsi="Calibri"/>
          <w:b/>
          <w:color w:val="auto"/>
          <w:sz w:val="24"/>
          <w:szCs w:val="24"/>
        </w:rPr>
      </w:pPr>
      <w:bookmarkStart w:id="20" w:name="_Toc471974595"/>
      <w:r w:rsidRPr="00AE265A">
        <w:rPr>
          <w:rFonts w:ascii="Calibri" w:hAnsi="Calibri"/>
          <w:b/>
          <w:color w:val="auto"/>
          <w:sz w:val="24"/>
          <w:szCs w:val="24"/>
        </w:rPr>
        <w:t>Pravost a stáří dokladů</w:t>
      </w:r>
      <w:bookmarkEnd w:id="20"/>
      <w:r w:rsidRPr="00AE265A">
        <w:rPr>
          <w:rFonts w:ascii="Calibri" w:hAnsi="Calibri"/>
          <w:b/>
          <w:color w:val="auto"/>
          <w:sz w:val="24"/>
          <w:szCs w:val="24"/>
        </w:rPr>
        <w:t xml:space="preserve"> </w:t>
      </w:r>
    </w:p>
    <w:p w:rsidR="00AC0ABD" w:rsidRPr="00AE265A" w:rsidRDefault="00683C44" w:rsidP="00CE7499">
      <w:pPr>
        <w:pStyle w:val="AAOdstavec"/>
        <w:numPr>
          <w:ilvl w:val="1"/>
          <w:numId w:val="11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>V případech, kdy Z</w:t>
      </w:r>
      <w:r w:rsidR="00AC0ABD" w:rsidRPr="00AE265A">
        <w:rPr>
          <w:rFonts w:ascii="Calibri" w:hAnsi="Calibri" w:cs="Times New Roman"/>
          <w:sz w:val="24"/>
          <w:szCs w:val="24"/>
        </w:rPr>
        <w:t xml:space="preserve">adavatel v rámci prokázání kvalifikace </w:t>
      </w:r>
      <w:r w:rsidR="00D5592F" w:rsidRPr="00AE265A">
        <w:rPr>
          <w:rFonts w:ascii="Calibri" w:hAnsi="Calibri" w:cs="Times New Roman"/>
          <w:sz w:val="24"/>
          <w:szCs w:val="24"/>
        </w:rPr>
        <w:t xml:space="preserve">požaduje předložení prohlášení </w:t>
      </w:r>
      <w:r w:rsidR="00C972BD" w:rsidRPr="00AE265A">
        <w:rPr>
          <w:rFonts w:ascii="Calibri" w:hAnsi="Calibri" w:cs="Times New Roman"/>
          <w:sz w:val="24"/>
          <w:szCs w:val="24"/>
        </w:rPr>
        <w:t>Účastníka</w:t>
      </w:r>
      <w:r w:rsidR="00AC0ABD" w:rsidRPr="00AE265A">
        <w:rPr>
          <w:rFonts w:ascii="Calibri" w:hAnsi="Calibri" w:cs="Times New Roman"/>
          <w:sz w:val="24"/>
          <w:szCs w:val="24"/>
        </w:rPr>
        <w:t>, mu</w:t>
      </w:r>
      <w:r w:rsidRPr="00AE265A">
        <w:rPr>
          <w:rFonts w:ascii="Calibri" w:hAnsi="Calibri" w:cs="Times New Roman"/>
          <w:sz w:val="24"/>
          <w:szCs w:val="24"/>
        </w:rPr>
        <w:t>sí takové prohlášení obsahovat Z</w:t>
      </w:r>
      <w:r w:rsidR="00AC0ABD" w:rsidRPr="00AE265A">
        <w:rPr>
          <w:rFonts w:ascii="Calibri" w:hAnsi="Calibri" w:cs="Times New Roman"/>
          <w:sz w:val="24"/>
          <w:szCs w:val="24"/>
        </w:rPr>
        <w:t xml:space="preserve">adavatelem požadované údaje a musí být současně podepsáno osobou </w:t>
      </w:r>
      <w:r w:rsidR="00D5592F" w:rsidRPr="00AE265A">
        <w:rPr>
          <w:rFonts w:ascii="Calibri" w:hAnsi="Calibri" w:cs="Times New Roman"/>
          <w:sz w:val="24"/>
          <w:szCs w:val="24"/>
        </w:rPr>
        <w:t xml:space="preserve">oprávněnou jednat jménem či za </w:t>
      </w:r>
      <w:r w:rsidR="00C972BD" w:rsidRPr="00AE265A">
        <w:rPr>
          <w:rFonts w:ascii="Calibri" w:hAnsi="Calibri" w:cs="Times New Roman"/>
          <w:sz w:val="24"/>
          <w:szCs w:val="24"/>
        </w:rPr>
        <w:t>Účastníka</w:t>
      </w:r>
      <w:r w:rsidR="00D5592F" w:rsidRPr="00AE265A">
        <w:rPr>
          <w:rFonts w:ascii="Calibri" w:hAnsi="Calibri" w:cs="Times New Roman"/>
          <w:sz w:val="24"/>
          <w:szCs w:val="24"/>
        </w:rPr>
        <w:t xml:space="preserve">; pokud za </w:t>
      </w:r>
      <w:r w:rsidR="00C972BD" w:rsidRPr="00AE265A">
        <w:rPr>
          <w:rFonts w:ascii="Calibri" w:hAnsi="Calibri" w:cs="Times New Roman"/>
          <w:sz w:val="24"/>
          <w:szCs w:val="24"/>
        </w:rPr>
        <w:t xml:space="preserve">Účastníka </w:t>
      </w:r>
      <w:r w:rsidR="00AC0ABD" w:rsidRPr="00AE265A">
        <w:rPr>
          <w:rFonts w:ascii="Calibri" w:hAnsi="Calibri" w:cs="Times New Roman"/>
          <w:sz w:val="24"/>
          <w:szCs w:val="24"/>
        </w:rPr>
        <w:t>jedná zmocněnec na základě plné moci, musí být v nabídce předložena platná plná moc v originále nebo v úředně ověřené kopii.</w:t>
      </w:r>
    </w:p>
    <w:p w:rsidR="006D5F2D" w:rsidRPr="00AE265A" w:rsidRDefault="006D5F2D" w:rsidP="00A5399A">
      <w:pPr>
        <w:pStyle w:val="AAOdstavec"/>
        <w:numPr>
          <w:ilvl w:val="1"/>
          <w:numId w:val="11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/>
          <w:sz w:val="24"/>
          <w:szCs w:val="24"/>
        </w:rPr>
      </w:pPr>
      <w:r w:rsidRPr="00AE265A">
        <w:rPr>
          <w:rFonts w:ascii="Calibri" w:hAnsi="Calibri"/>
          <w:sz w:val="24"/>
          <w:szCs w:val="24"/>
        </w:rPr>
        <w:t>Doklady prokazující základní způsobilost a profesní způsobilost (např. výpis z Obchodního rejstříku) musí prokazovat splnění požadovaného kritéria způsobilosti nejpozději v době 3 měsíců přede dnem zahájení zadávacího řízení.</w:t>
      </w:r>
    </w:p>
    <w:p w:rsidR="006D5F2D" w:rsidRPr="00AE265A" w:rsidRDefault="006D5F2D" w:rsidP="00A5399A">
      <w:pPr>
        <w:pStyle w:val="AAOdstavec"/>
        <w:snapToGrid w:val="0"/>
        <w:spacing w:after="120"/>
        <w:ind w:left="709"/>
        <w:rPr>
          <w:rFonts w:ascii="Calibri" w:hAnsi="Calibri" w:cs="Times New Roman"/>
          <w:sz w:val="24"/>
          <w:szCs w:val="24"/>
        </w:rPr>
      </w:pPr>
    </w:p>
    <w:p w:rsidR="00AC0ABD" w:rsidRPr="00AE265A" w:rsidRDefault="00AC0ABD" w:rsidP="00CE7499">
      <w:pPr>
        <w:pStyle w:val="AAOdstavec"/>
        <w:numPr>
          <w:ilvl w:val="1"/>
          <w:numId w:val="11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>Pokud do doby rozhodnutí o výběru</w:t>
      </w:r>
      <w:r w:rsidR="00D5592F" w:rsidRPr="00AE265A">
        <w:rPr>
          <w:rFonts w:ascii="Calibri" w:hAnsi="Calibri" w:cs="Times New Roman"/>
          <w:sz w:val="24"/>
          <w:szCs w:val="24"/>
        </w:rPr>
        <w:t xml:space="preserve"> nejvhodnější nabídky přestane </w:t>
      </w:r>
      <w:r w:rsidR="00C972BD" w:rsidRPr="00AE265A">
        <w:rPr>
          <w:rFonts w:ascii="Calibri" w:hAnsi="Calibri" w:cs="Times New Roman"/>
          <w:sz w:val="24"/>
          <w:szCs w:val="24"/>
        </w:rPr>
        <w:t xml:space="preserve">Účastník </w:t>
      </w:r>
      <w:r w:rsidRPr="00AE265A">
        <w:rPr>
          <w:rFonts w:ascii="Calibri" w:hAnsi="Calibri" w:cs="Times New Roman"/>
          <w:sz w:val="24"/>
          <w:szCs w:val="24"/>
        </w:rPr>
        <w:t>splňov</w:t>
      </w:r>
      <w:r w:rsidR="00D5592F" w:rsidRPr="00AE265A">
        <w:rPr>
          <w:rFonts w:ascii="Calibri" w:hAnsi="Calibri" w:cs="Times New Roman"/>
          <w:sz w:val="24"/>
          <w:szCs w:val="24"/>
        </w:rPr>
        <w:t xml:space="preserve">at kvalifikaci, je </w:t>
      </w:r>
      <w:r w:rsidR="00C972BD" w:rsidRPr="00AE265A">
        <w:rPr>
          <w:rFonts w:ascii="Calibri" w:hAnsi="Calibri" w:cs="Times New Roman"/>
          <w:sz w:val="24"/>
          <w:szCs w:val="24"/>
        </w:rPr>
        <w:t>Účastník</w:t>
      </w:r>
      <w:r w:rsidRPr="00AE265A">
        <w:rPr>
          <w:rFonts w:ascii="Calibri" w:hAnsi="Calibri" w:cs="Times New Roman"/>
          <w:sz w:val="24"/>
          <w:szCs w:val="24"/>
        </w:rPr>
        <w:t xml:space="preserve"> povinen nejpozději do </w:t>
      </w:r>
      <w:r w:rsidR="006D5F2D" w:rsidRPr="00AE265A">
        <w:rPr>
          <w:rFonts w:ascii="Calibri" w:hAnsi="Calibri" w:cs="Times New Roman"/>
          <w:sz w:val="24"/>
          <w:szCs w:val="24"/>
        </w:rPr>
        <w:t>5</w:t>
      </w:r>
      <w:r w:rsidRPr="00AE265A">
        <w:rPr>
          <w:rFonts w:ascii="Calibri" w:hAnsi="Calibri" w:cs="Times New Roman"/>
          <w:sz w:val="24"/>
          <w:szCs w:val="24"/>
        </w:rPr>
        <w:t xml:space="preserve"> </w:t>
      </w:r>
      <w:r w:rsidR="00683C44" w:rsidRPr="00AE265A">
        <w:rPr>
          <w:rFonts w:ascii="Calibri" w:hAnsi="Calibri" w:cs="Times New Roman"/>
          <w:sz w:val="24"/>
          <w:szCs w:val="24"/>
        </w:rPr>
        <w:t>pracovních dnů tuto skutečnost Z</w:t>
      </w:r>
      <w:r w:rsidRPr="00AE265A">
        <w:rPr>
          <w:rFonts w:ascii="Calibri" w:hAnsi="Calibri" w:cs="Times New Roman"/>
          <w:sz w:val="24"/>
          <w:szCs w:val="24"/>
        </w:rPr>
        <w:t xml:space="preserve">adavateli písemné oznámit. </w:t>
      </w:r>
    </w:p>
    <w:p w:rsidR="008D4DB2" w:rsidRPr="00AE265A" w:rsidRDefault="00C972BD" w:rsidP="00CE7499">
      <w:pPr>
        <w:pStyle w:val="AAOdstavec"/>
        <w:numPr>
          <w:ilvl w:val="1"/>
          <w:numId w:val="11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 xml:space="preserve">Účastník </w:t>
      </w:r>
      <w:r w:rsidR="00AC0ABD" w:rsidRPr="00AE265A">
        <w:rPr>
          <w:rFonts w:ascii="Calibri" w:hAnsi="Calibri" w:cs="Times New Roman"/>
          <w:sz w:val="24"/>
          <w:szCs w:val="24"/>
        </w:rPr>
        <w:t xml:space="preserve">je povinen prokázat splnění kvalifikace ve lhůtě pro podání nabídek. </w:t>
      </w:r>
      <w:r w:rsidR="00D25A31" w:rsidRPr="00AE265A">
        <w:rPr>
          <w:rFonts w:ascii="Calibri" w:hAnsi="Calibri" w:cs="Times New Roman"/>
          <w:sz w:val="24"/>
          <w:szCs w:val="24"/>
        </w:rPr>
        <w:t>Účastník</w:t>
      </w:r>
      <w:r w:rsidR="00AC0ABD" w:rsidRPr="00AE265A">
        <w:rPr>
          <w:rFonts w:ascii="Calibri" w:hAnsi="Calibri" w:cs="Times New Roman"/>
          <w:sz w:val="24"/>
          <w:szCs w:val="24"/>
        </w:rPr>
        <w:t>, který bude vyzván k uzavření smlouvy</w:t>
      </w:r>
      <w:r w:rsidR="003664F0" w:rsidRPr="00AE265A">
        <w:rPr>
          <w:rFonts w:ascii="Calibri" w:hAnsi="Calibri" w:cs="Times New Roman"/>
          <w:sz w:val="24"/>
          <w:szCs w:val="24"/>
        </w:rPr>
        <w:t>,</w:t>
      </w:r>
      <w:r w:rsidR="00AC0ABD" w:rsidRPr="00AE265A">
        <w:rPr>
          <w:rFonts w:ascii="Calibri" w:hAnsi="Calibri" w:cs="Times New Roman"/>
          <w:sz w:val="24"/>
          <w:szCs w:val="24"/>
        </w:rPr>
        <w:t xml:space="preserve"> musí nejpozději ke dni uzavření smlouvy předložit doklady v originále nebo úředně ověřené kopii</w:t>
      </w:r>
      <w:r w:rsidR="006D5F2D" w:rsidRPr="00AE265A">
        <w:rPr>
          <w:rFonts w:ascii="Calibri" w:hAnsi="Calibri" w:cs="Times New Roman"/>
          <w:sz w:val="24"/>
          <w:szCs w:val="24"/>
        </w:rPr>
        <w:t>.</w:t>
      </w:r>
      <w:r w:rsidR="00006FF1" w:rsidRPr="00AE265A">
        <w:rPr>
          <w:rFonts w:ascii="Calibri" w:hAnsi="Calibri" w:cs="Times New Roman"/>
          <w:sz w:val="24"/>
          <w:szCs w:val="24"/>
        </w:rPr>
        <w:t xml:space="preserve"> </w:t>
      </w:r>
      <w:r w:rsidR="00D5592F" w:rsidRPr="00AE265A">
        <w:rPr>
          <w:rFonts w:ascii="Calibri" w:hAnsi="Calibri" w:cs="Times New Roman"/>
          <w:sz w:val="24"/>
          <w:szCs w:val="24"/>
        </w:rPr>
        <w:t>Tam</w:t>
      </w:r>
      <w:r w:rsidR="008D4DB2" w:rsidRPr="00AE265A">
        <w:rPr>
          <w:rFonts w:ascii="Calibri" w:hAnsi="Calibri" w:cs="Times New Roman"/>
          <w:sz w:val="24"/>
          <w:szCs w:val="24"/>
        </w:rPr>
        <w:t>,</w:t>
      </w:r>
      <w:r w:rsidR="00D5592F" w:rsidRPr="00AE265A">
        <w:rPr>
          <w:rFonts w:ascii="Calibri" w:hAnsi="Calibri" w:cs="Times New Roman"/>
          <w:sz w:val="24"/>
          <w:szCs w:val="24"/>
        </w:rPr>
        <w:t xml:space="preserve"> kde </w:t>
      </w:r>
      <w:r w:rsidR="00D25A31" w:rsidRPr="00AE265A">
        <w:rPr>
          <w:rFonts w:ascii="Calibri" w:hAnsi="Calibri" w:cs="Times New Roman"/>
          <w:sz w:val="24"/>
          <w:szCs w:val="24"/>
        </w:rPr>
        <w:t>Účastník</w:t>
      </w:r>
      <w:r w:rsidR="00AC0ABD" w:rsidRPr="00AE265A">
        <w:rPr>
          <w:rFonts w:ascii="Calibri" w:hAnsi="Calibri" w:cs="Times New Roman"/>
          <w:sz w:val="24"/>
          <w:szCs w:val="24"/>
        </w:rPr>
        <w:t xml:space="preserve"> prokazuje splnění kvalifikace předložením prohlášení nebo čestného prohlášení, musí být takové prohlášení podepsáno osobou </w:t>
      </w:r>
      <w:r w:rsidR="00D5592F" w:rsidRPr="00AE265A">
        <w:rPr>
          <w:rFonts w:ascii="Calibri" w:hAnsi="Calibri" w:cs="Times New Roman"/>
          <w:sz w:val="24"/>
          <w:szCs w:val="24"/>
        </w:rPr>
        <w:t xml:space="preserve">oprávněnou jednat jménem či za </w:t>
      </w:r>
      <w:r w:rsidR="00D25A31" w:rsidRPr="00AE265A">
        <w:rPr>
          <w:rFonts w:ascii="Calibri" w:hAnsi="Calibri" w:cs="Times New Roman"/>
          <w:sz w:val="24"/>
          <w:szCs w:val="24"/>
        </w:rPr>
        <w:t>Účastníka</w:t>
      </w:r>
      <w:r w:rsidR="008D4DB2" w:rsidRPr="00AE265A">
        <w:rPr>
          <w:rFonts w:ascii="Calibri" w:hAnsi="Calibri" w:cs="Times New Roman"/>
          <w:sz w:val="24"/>
          <w:szCs w:val="24"/>
        </w:rPr>
        <w:t>.</w:t>
      </w:r>
    </w:p>
    <w:p w:rsidR="00AC0ABD" w:rsidRPr="00AE265A" w:rsidRDefault="00AC0ABD" w:rsidP="00CE7499">
      <w:pPr>
        <w:pStyle w:val="Nadpis1"/>
        <w:numPr>
          <w:ilvl w:val="0"/>
          <w:numId w:val="7"/>
        </w:numPr>
        <w:tabs>
          <w:tab w:val="left" w:pos="426"/>
          <w:tab w:val="left" w:pos="567"/>
        </w:tabs>
        <w:ind w:left="284" w:hanging="284"/>
        <w:rPr>
          <w:rFonts w:ascii="Calibri" w:hAnsi="Calibri"/>
          <w:b/>
          <w:color w:val="auto"/>
          <w:sz w:val="24"/>
          <w:szCs w:val="24"/>
        </w:rPr>
      </w:pPr>
      <w:bookmarkStart w:id="21" w:name="_Toc347220158"/>
      <w:bookmarkStart w:id="22" w:name="_Toc471974596"/>
      <w:r w:rsidRPr="00AE265A">
        <w:rPr>
          <w:rFonts w:ascii="Calibri" w:hAnsi="Calibri"/>
          <w:b/>
          <w:color w:val="auto"/>
          <w:sz w:val="24"/>
          <w:szCs w:val="24"/>
        </w:rPr>
        <w:t xml:space="preserve">Základní </w:t>
      </w:r>
      <w:bookmarkEnd w:id="21"/>
      <w:r w:rsidR="003E4D08" w:rsidRPr="00AE265A">
        <w:rPr>
          <w:rFonts w:ascii="Calibri" w:hAnsi="Calibri"/>
          <w:b/>
          <w:color w:val="auto"/>
          <w:sz w:val="24"/>
          <w:szCs w:val="24"/>
        </w:rPr>
        <w:t>způsobilost</w:t>
      </w:r>
      <w:bookmarkEnd w:id="22"/>
    </w:p>
    <w:p w:rsidR="00AC0ABD" w:rsidRPr="00AE265A" w:rsidRDefault="00662153" w:rsidP="00CE7499">
      <w:pPr>
        <w:pStyle w:val="AAOdstavec"/>
        <w:numPr>
          <w:ilvl w:val="1"/>
          <w:numId w:val="12"/>
        </w:numPr>
        <w:tabs>
          <w:tab w:val="clear" w:pos="792"/>
        </w:tabs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proofErr w:type="gramStart"/>
      <w:r w:rsidRPr="00AE265A">
        <w:rPr>
          <w:rFonts w:ascii="Calibri" w:hAnsi="Calibri" w:cs="Times New Roman"/>
          <w:sz w:val="24"/>
          <w:szCs w:val="24"/>
        </w:rPr>
        <w:t>Z</w:t>
      </w:r>
      <w:r w:rsidR="00AC0ABD" w:rsidRPr="00AE265A">
        <w:rPr>
          <w:rFonts w:ascii="Calibri" w:hAnsi="Calibri" w:cs="Times New Roman"/>
          <w:sz w:val="24"/>
          <w:szCs w:val="24"/>
        </w:rPr>
        <w:t>ákladní</w:t>
      </w:r>
      <w:proofErr w:type="gramEnd"/>
      <w:r w:rsidR="00AC0ABD" w:rsidRPr="00AE265A">
        <w:rPr>
          <w:rFonts w:ascii="Calibri" w:hAnsi="Calibri" w:cs="Times New Roman"/>
          <w:sz w:val="24"/>
          <w:szCs w:val="24"/>
        </w:rPr>
        <w:t xml:space="preserve"> </w:t>
      </w:r>
      <w:r w:rsidR="003E4D08" w:rsidRPr="00AE265A">
        <w:rPr>
          <w:rFonts w:ascii="Calibri" w:hAnsi="Calibri" w:cs="Times New Roman"/>
          <w:sz w:val="24"/>
          <w:szCs w:val="24"/>
        </w:rPr>
        <w:t>způsobilost</w:t>
      </w:r>
      <w:r w:rsidR="00AC0ABD" w:rsidRPr="00AE265A">
        <w:rPr>
          <w:rFonts w:ascii="Calibri" w:hAnsi="Calibri" w:cs="Times New Roman"/>
          <w:sz w:val="24"/>
          <w:szCs w:val="24"/>
        </w:rPr>
        <w:t xml:space="preserve"> splňuje dodavatel,</w:t>
      </w:r>
      <w:r w:rsidR="005160FB" w:rsidRPr="00AE265A">
        <w:rPr>
          <w:rFonts w:ascii="Calibri" w:hAnsi="Calibri" w:cs="Times New Roman"/>
          <w:sz w:val="24"/>
          <w:szCs w:val="24"/>
        </w:rPr>
        <w:t xml:space="preserve"> </w:t>
      </w:r>
      <w:proofErr w:type="gramStart"/>
      <w:r w:rsidR="005160FB" w:rsidRPr="00AE265A">
        <w:rPr>
          <w:rFonts w:ascii="Calibri" w:hAnsi="Calibri" w:cs="Times New Roman"/>
          <w:sz w:val="24"/>
          <w:szCs w:val="24"/>
        </w:rPr>
        <w:t>který</w:t>
      </w:r>
      <w:proofErr w:type="gramEnd"/>
    </w:p>
    <w:p w:rsidR="005160FB" w:rsidRPr="00AE265A" w:rsidRDefault="005160FB" w:rsidP="004E5929">
      <w:pPr>
        <w:pStyle w:val="AAOdstavec"/>
        <w:numPr>
          <w:ilvl w:val="0"/>
          <w:numId w:val="35"/>
        </w:numPr>
        <w:snapToGrid w:val="0"/>
        <w:spacing w:after="120"/>
        <w:ind w:left="1276" w:hanging="567"/>
        <w:rPr>
          <w:rFonts w:ascii="Calibri" w:hAnsi="Calibri"/>
          <w:color w:val="000000"/>
          <w:sz w:val="24"/>
          <w:szCs w:val="24"/>
          <w:lang w:eastAsia="cs-CZ"/>
        </w:rPr>
      </w:pPr>
      <w:r w:rsidRPr="00AE265A">
        <w:rPr>
          <w:rFonts w:ascii="Calibri" w:hAnsi="Calibri"/>
          <w:color w:val="000000"/>
          <w:sz w:val="24"/>
          <w:szCs w:val="24"/>
          <w:lang w:eastAsia="cs-CZ"/>
        </w:rPr>
        <w:t xml:space="preserve">nebyl v zemi svého sídla v posledních 5 letech před zahájením zadávacího řízení pravomocně odsouzen pro trestný čin uvedený v příloze </w:t>
      </w:r>
      <w:proofErr w:type="gramStart"/>
      <w:r w:rsidRPr="00AE265A">
        <w:rPr>
          <w:rFonts w:ascii="Calibri" w:hAnsi="Calibri"/>
          <w:color w:val="000000"/>
          <w:sz w:val="24"/>
          <w:szCs w:val="24"/>
          <w:lang w:eastAsia="cs-CZ"/>
        </w:rPr>
        <w:t xml:space="preserve">č. 3 </w:t>
      </w:r>
      <w:r w:rsidR="003E4D08" w:rsidRPr="00AE265A">
        <w:rPr>
          <w:rFonts w:ascii="Calibri" w:hAnsi="Calibri" w:cs="Times New Roman"/>
          <w:sz w:val="24"/>
          <w:szCs w:val="24"/>
        </w:rPr>
        <w:t>zákona</w:t>
      </w:r>
      <w:proofErr w:type="gramEnd"/>
      <w:r w:rsidR="00162768" w:rsidRPr="00AE265A">
        <w:rPr>
          <w:rFonts w:ascii="Calibri" w:hAnsi="Calibri" w:cs="Times New Roman"/>
          <w:sz w:val="24"/>
          <w:szCs w:val="24"/>
        </w:rPr>
        <w:t xml:space="preserve">, </w:t>
      </w:r>
      <w:r w:rsidRPr="00AE265A">
        <w:rPr>
          <w:rFonts w:ascii="Calibri" w:hAnsi="Calibri"/>
          <w:color w:val="000000"/>
          <w:sz w:val="24"/>
          <w:szCs w:val="24"/>
          <w:lang w:eastAsia="cs-CZ"/>
        </w:rPr>
        <w:t>nebo obdobný trestný čin podle právního řádu země sídla dodavatele; k zahlazeným odsouzením se nepřihlíží,</w:t>
      </w:r>
    </w:p>
    <w:p w:rsidR="005160FB" w:rsidRPr="00AE265A" w:rsidRDefault="005160FB" w:rsidP="004E5929">
      <w:pPr>
        <w:pStyle w:val="AAOdstavec"/>
        <w:numPr>
          <w:ilvl w:val="0"/>
          <w:numId w:val="35"/>
        </w:numPr>
        <w:snapToGrid w:val="0"/>
        <w:spacing w:after="120"/>
        <w:ind w:left="1276" w:hanging="567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/>
          <w:color w:val="000000"/>
          <w:sz w:val="24"/>
          <w:szCs w:val="24"/>
          <w:lang w:eastAsia="cs-CZ"/>
        </w:rPr>
        <w:t>nemá v České republice nebo v zemi svého sídla v evidenci daní zachycen splatný daňový nedoplatek,</w:t>
      </w:r>
    </w:p>
    <w:p w:rsidR="005160FB" w:rsidRPr="00AE265A" w:rsidRDefault="005160FB" w:rsidP="004E5929">
      <w:pPr>
        <w:pStyle w:val="AAOdstavec"/>
        <w:numPr>
          <w:ilvl w:val="0"/>
          <w:numId w:val="35"/>
        </w:numPr>
        <w:snapToGrid w:val="0"/>
        <w:spacing w:after="120"/>
        <w:ind w:left="1276" w:hanging="567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/>
          <w:color w:val="000000"/>
          <w:sz w:val="24"/>
          <w:szCs w:val="24"/>
          <w:lang w:eastAsia="cs-CZ"/>
        </w:rPr>
        <w:t>nemá v České republice nebo v zemi svého sídla splatný nedoplatek na pojistném nebo na penále na veřejné zdravotní pojištění,</w:t>
      </w:r>
    </w:p>
    <w:p w:rsidR="005160FB" w:rsidRPr="00AE265A" w:rsidRDefault="005D6F37" w:rsidP="004E5929">
      <w:pPr>
        <w:pStyle w:val="AAOdstavec"/>
        <w:numPr>
          <w:ilvl w:val="0"/>
          <w:numId w:val="35"/>
        </w:numPr>
        <w:snapToGrid w:val="0"/>
        <w:spacing w:after="120"/>
        <w:ind w:left="1276" w:hanging="567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/>
          <w:color w:val="000000"/>
          <w:sz w:val="24"/>
          <w:szCs w:val="24"/>
          <w:lang w:eastAsia="cs-CZ"/>
        </w:rPr>
        <w:t>ne</w:t>
      </w:r>
      <w:r w:rsidR="005160FB" w:rsidRPr="00AE265A">
        <w:rPr>
          <w:rFonts w:ascii="Calibri" w:hAnsi="Calibri"/>
          <w:color w:val="000000"/>
          <w:sz w:val="24"/>
          <w:szCs w:val="24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:rsidR="005160FB" w:rsidRPr="00AE265A" w:rsidRDefault="005160FB" w:rsidP="004E5929">
      <w:pPr>
        <w:pStyle w:val="AAOdstavec"/>
        <w:numPr>
          <w:ilvl w:val="0"/>
          <w:numId w:val="35"/>
        </w:numPr>
        <w:snapToGrid w:val="0"/>
        <w:spacing w:after="120"/>
        <w:ind w:left="1276" w:hanging="567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/>
          <w:color w:val="000000"/>
          <w:sz w:val="24"/>
          <w:szCs w:val="24"/>
          <w:lang w:eastAsia="cs-CZ"/>
        </w:rPr>
        <w:t xml:space="preserve">není v likvidaci, </w:t>
      </w:r>
    </w:p>
    <w:p w:rsidR="005160FB" w:rsidRPr="00AE265A" w:rsidRDefault="005160FB" w:rsidP="004E5929">
      <w:pPr>
        <w:pStyle w:val="AAOdstavec"/>
        <w:numPr>
          <w:ilvl w:val="0"/>
          <w:numId w:val="35"/>
        </w:numPr>
        <w:snapToGrid w:val="0"/>
        <w:spacing w:after="120"/>
        <w:ind w:left="1276" w:hanging="567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/>
          <w:color w:val="000000"/>
          <w:sz w:val="24"/>
          <w:szCs w:val="24"/>
          <w:lang w:eastAsia="cs-CZ"/>
        </w:rPr>
        <w:t>nebylo proti němu vydáno rozhodnutí o úpadku</w:t>
      </w:r>
    </w:p>
    <w:p w:rsidR="005160FB" w:rsidRPr="00AE265A" w:rsidRDefault="005160FB" w:rsidP="004E5929">
      <w:pPr>
        <w:pStyle w:val="AAOdstavec"/>
        <w:numPr>
          <w:ilvl w:val="0"/>
          <w:numId w:val="35"/>
        </w:numPr>
        <w:snapToGrid w:val="0"/>
        <w:spacing w:after="120"/>
        <w:ind w:left="1276" w:hanging="567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/>
          <w:color w:val="000000"/>
          <w:sz w:val="24"/>
          <w:szCs w:val="24"/>
          <w:lang w:eastAsia="cs-CZ"/>
        </w:rPr>
        <w:t>nebyla vůči němu nařízena nucená správa podle jiného právního předpisu nebo v obdobné situaci podle právního řádu země sídla dodavatele.</w:t>
      </w:r>
    </w:p>
    <w:p w:rsidR="001936A0" w:rsidRPr="00AE265A" w:rsidRDefault="000D13B9" w:rsidP="001936A0">
      <w:pPr>
        <w:pStyle w:val="AAOdstavec"/>
        <w:numPr>
          <w:ilvl w:val="1"/>
          <w:numId w:val="12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 w:cs="Times New Roman"/>
          <w:snapToGrid w:val="0"/>
          <w:sz w:val="24"/>
          <w:szCs w:val="24"/>
        </w:rPr>
      </w:pPr>
      <w:r w:rsidRPr="00AE265A">
        <w:rPr>
          <w:rFonts w:ascii="Calibri" w:hAnsi="Calibri" w:cs="Times New Roman"/>
          <w:snapToGrid w:val="0"/>
          <w:sz w:val="24"/>
          <w:szCs w:val="24"/>
        </w:rPr>
        <w:t xml:space="preserve">Účastník </w:t>
      </w:r>
      <w:r w:rsidR="004E1AB4" w:rsidRPr="00AE265A">
        <w:rPr>
          <w:rFonts w:ascii="Calibri" w:hAnsi="Calibri" w:cs="Times New Roman"/>
          <w:snapToGrid w:val="0"/>
          <w:sz w:val="24"/>
          <w:szCs w:val="24"/>
        </w:rPr>
        <w:t xml:space="preserve">prokazuje splnění základní </w:t>
      </w:r>
      <w:r w:rsidR="003E4D08" w:rsidRPr="00AE265A">
        <w:rPr>
          <w:rFonts w:ascii="Calibri" w:hAnsi="Calibri" w:cs="Times New Roman"/>
          <w:snapToGrid w:val="0"/>
          <w:sz w:val="24"/>
          <w:szCs w:val="24"/>
        </w:rPr>
        <w:t xml:space="preserve">způsobilosti </w:t>
      </w:r>
      <w:r w:rsidR="004E1AB4" w:rsidRPr="00AE265A">
        <w:rPr>
          <w:rFonts w:ascii="Calibri" w:hAnsi="Calibri" w:cs="Times New Roman"/>
          <w:snapToGrid w:val="0"/>
          <w:sz w:val="24"/>
          <w:szCs w:val="24"/>
        </w:rPr>
        <w:t xml:space="preserve">formou čestného prohlášení podepsané osobou oprávněnou jednat za </w:t>
      </w:r>
      <w:r w:rsidRPr="00AE265A">
        <w:rPr>
          <w:rFonts w:ascii="Calibri" w:hAnsi="Calibri" w:cs="Times New Roman"/>
          <w:snapToGrid w:val="0"/>
          <w:sz w:val="24"/>
          <w:szCs w:val="24"/>
        </w:rPr>
        <w:t>Účastníka</w:t>
      </w:r>
      <w:r w:rsidR="00C25FC2" w:rsidRPr="00AE265A">
        <w:rPr>
          <w:rFonts w:ascii="Calibri" w:hAnsi="Calibri" w:cs="Times New Roman"/>
          <w:snapToGrid w:val="0"/>
          <w:sz w:val="24"/>
          <w:szCs w:val="24"/>
        </w:rPr>
        <w:t xml:space="preserve"> (vzor </w:t>
      </w:r>
      <w:r w:rsidR="00C25FC2" w:rsidRPr="00B45DE3">
        <w:rPr>
          <w:rFonts w:ascii="Calibri" w:hAnsi="Calibri" w:cs="Times New Roman"/>
          <w:b/>
          <w:snapToGrid w:val="0"/>
          <w:sz w:val="24"/>
          <w:szCs w:val="24"/>
        </w:rPr>
        <w:t xml:space="preserve">Příloha č. </w:t>
      </w:r>
      <w:r w:rsidR="00D6653D">
        <w:rPr>
          <w:rFonts w:ascii="Calibri" w:hAnsi="Calibri" w:cs="Times New Roman"/>
          <w:b/>
          <w:snapToGrid w:val="0"/>
          <w:sz w:val="24"/>
          <w:szCs w:val="24"/>
        </w:rPr>
        <w:t>2</w:t>
      </w:r>
      <w:r w:rsidR="00C25FC2" w:rsidRPr="00AE265A">
        <w:rPr>
          <w:rFonts w:ascii="Calibri" w:hAnsi="Calibri" w:cs="Times New Roman"/>
          <w:snapToGrid w:val="0"/>
          <w:sz w:val="24"/>
          <w:szCs w:val="24"/>
        </w:rPr>
        <w:t>)</w:t>
      </w:r>
      <w:r w:rsidR="004E1AB4" w:rsidRPr="00AE265A">
        <w:rPr>
          <w:rFonts w:ascii="Calibri" w:hAnsi="Calibri" w:cs="Times New Roman"/>
          <w:snapToGrid w:val="0"/>
          <w:sz w:val="24"/>
          <w:szCs w:val="24"/>
        </w:rPr>
        <w:t>.</w:t>
      </w:r>
    </w:p>
    <w:p w:rsidR="00AC0ABD" w:rsidRPr="00AE265A" w:rsidRDefault="00AC0ABD" w:rsidP="00CE7499">
      <w:pPr>
        <w:pStyle w:val="Nadpis1"/>
        <w:numPr>
          <w:ilvl w:val="0"/>
          <w:numId w:val="7"/>
        </w:numPr>
        <w:tabs>
          <w:tab w:val="left" w:pos="426"/>
          <w:tab w:val="left" w:pos="567"/>
        </w:tabs>
        <w:ind w:left="284" w:hanging="284"/>
        <w:rPr>
          <w:rFonts w:ascii="Calibri" w:hAnsi="Calibri"/>
          <w:b/>
          <w:color w:val="auto"/>
          <w:sz w:val="24"/>
          <w:szCs w:val="24"/>
        </w:rPr>
      </w:pPr>
      <w:bookmarkStart w:id="23" w:name="_Toc347220159"/>
      <w:bookmarkStart w:id="24" w:name="_Toc471974597"/>
      <w:r w:rsidRPr="00AE265A">
        <w:rPr>
          <w:rFonts w:ascii="Calibri" w:hAnsi="Calibri"/>
          <w:b/>
          <w:color w:val="auto"/>
          <w:sz w:val="24"/>
          <w:szCs w:val="24"/>
        </w:rPr>
        <w:lastRenderedPageBreak/>
        <w:t xml:space="preserve">profesní </w:t>
      </w:r>
      <w:r w:rsidR="003E4D08" w:rsidRPr="00AE265A">
        <w:rPr>
          <w:rFonts w:ascii="Calibri" w:hAnsi="Calibri"/>
          <w:b/>
          <w:color w:val="auto"/>
          <w:sz w:val="24"/>
          <w:szCs w:val="24"/>
        </w:rPr>
        <w:t>způsobilost</w:t>
      </w:r>
      <w:bookmarkEnd w:id="23"/>
      <w:bookmarkEnd w:id="24"/>
    </w:p>
    <w:p w:rsidR="00AC0ABD" w:rsidRPr="00AE265A" w:rsidRDefault="00AC0ABD" w:rsidP="004E5929">
      <w:pPr>
        <w:pStyle w:val="AAOdstavec"/>
        <w:numPr>
          <w:ilvl w:val="1"/>
          <w:numId w:val="13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 xml:space="preserve">Splnění profesní </w:t>
      </w:r>
      <w:r w:rsidR="003E4D08" w:rsidRPr="00AE265A">
        <w:rPr>
          <w:rFonts w:ascii="Calibri" w:hAnsi="Calibri" w:cs="Times New Roman"/>
          <w:sz w:val="24"/>
          <w:szCs w:val="24"/>
        </w:rPr>
        <w:t>způsobilosti</w:t>
      </w:r>
      <w:r w:rsidR="00D5592F" w:rsidRPr="00AE265A">
        <w:rPr>
          <w:rFonts w:ascii="Calibri" w:hAnsi="Calibri" w:cs="Times New Roman"/>
          <w:sz w:val="24"/>
          <w:szCs w:val="24"/>
        </w:rPr>
        <w:t xml:space="preserve"> </w:t>
      </w:r>
      <w:r w:rsidR="003E4D08" w:rsidRPr="00AE265A">
        <w:rPr>
          <w:rFonts w:ascii="Calibri" w:hAnsi="Calibri" w:cs="Times New Roman"/>
          <w:sz w:val="24"/>
          <w:szCs w:val="24"/>
        </w:rPr>
        <w:t xml:space="preserve">ve vztahu k České republice </w:t>
      </w:r>
      <w:r w:rsidR="00D5592F" w:rsidRPr="00AE265A">
        <w:rPr>
          <w:rFonts w:ascii="Calibri" w:hAnsi="Calibri" w:cs="Times New Roman"/>
          <w:sz w:val="24"/>
          <w:szCs w:val="24"/>
        </w:rPr>
        <w:t xml:space="preserve">prokáže </w:t>
      </w:r>
      <w:r w:rsidR="000D13B9" w:rsidRPr="00AE265A">
        <w:rPr>
          <w:rFonts w:ascii="Calibri" w:hAnsi="Calibri" w:cs="Times New Roman"/>
          <w:sz w:val="24"/>
          <w:szCs w:val="24"/>
        </w:rPr>
        <w:t>Účastník</w:t>
      </w:r>
      <w:r w:rsidR="00A20123" w:rsidRPr="00AE265A">
        <w:rPr>
          <w:rFonts w:ascii="Calibri" w:hAnsi="Calibri" w:cs="Times New Roman"/>
          <w:sz w:val="24"/>
          <w:szCs w:val="24"/>
        </w:rPr>
        <w:t>,</w:t>
      </w:r>
      <w:r w:rsidRPr="00AE265A">
        <w:rPr>
          <w:rFonts w:ascii="Calibri" w:hAnsi="Calibri" w:cs="Times New Roman"/>
          <w:sz w:val="24"/>
          <w:szCs w:val="24"/>
        </w:rPr>
        <w:t xml:space="preserve"> který doloží</w:t>
      </w:r>
      <w:r w:rsidR="000A68B9" w:rsidRPr="00AE265A">
        <w:rPr>
          <w:rFonts w:ascii="Calibri" w:hAnsi="Calibri" w:cs="Times New Roman"/>
          <w:sz w:val="24"/>
          <w:szCs w:val="24"/>
        </w:rPr>
        <w:t xml:space="preserve"> výpis z O</w:t>
      </w:r>
      <w:r w:rsidR="000E387C" w:rsidRPr="00AE265A">
        <w:rPr>
          <w:rFonts w:ascii="Calibri" w:hAnsi="Calibri" w:cs="Times New Roman"/>
          <w:sz w:val="24"/>
          <w:szCs w:val="24"/>
        </w:rPr>
        <w:t>bchodního rejstříku</w:t>
      </w:r>
      <w:r w:rsidR="003E4D08" w:rsidRPr="00AE265A">
        <w:rPr>
          <w:rFonts w:ascii="Calibri" w:hAnsi="Calibri" w:cs="Times New Roman"/>
          <w:sz w:val="24"/>
          <w:szCs w:val="24"/>
        </w:rPr>
        <w:t xml:space="preserve"> nebo jiné obdobné evidence, pokud jiný právní předpis zápis do takové evidence vyžaduje.</w:t>
      </w:r>
    </w:p>
    <w:p w:rsidR="00C25FC2" w:rsidRPr="00AE265A" w:rsidRDefault="00C25FC2" w:rsidP="004E5929">
      <w:pPr>
        <w:pStyle w:val="AAOdstavec"/>
        <w:numPr>
          <w:ilvl w:val="1"/>
          <w:numId w:val="13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 xml:space="preserve">Předloží-li </w:t>
      </w:r>
      <w:r w:rsidR="000D13B9" w:rsidRPr="00AE265A">
        <w:rPr>
          <w:rFonts w:ascii="Calibri" w:hAnsi="Calibri" w:cs="Times New Roman"/>
          <w:sz w:val="24"/>
          <w:szCs w:val="24"/>
        </w:rPr>
        <w:t xml:space="preserve">Účastník </w:t>
      </w:r>
      <w:r w:rsidRPr="00AE265A">
        <w:rPr>
          <w:rFonts w:ascii="Calibri" w:hAnsi="Calibri" w:cs="Times New Roman"/>
          <w:sz w:val="24"/>
          <w:szCs w:val="24"/>
        </w:rPr>
        <w:t>Zadavateli certifikát vydaný v rámci systému certifikovaných dodavatelů</w:t>
      </w:r>
      <w:r w:rsidR="00D25899" w:rsidRPr="00AE265A">
        <w:rPr>
          <w:rFonts w:ascii="Calibri" w:hAnsi="Calibri" w:cs="Times New Roman"/>
          <w:sz w:val="24"/>
          <w:szCs w:val="24"/>
        </w:rPr>
        <w:t xml:space="preserve"> či výpis ze seznamu kvalifikovaných dodavatelů</w:t>
      </w:r>
      <w:r w:rsidR="00006FF1" w:rsidRPr="00AE265A">
        <w:rPr>
          <w:rFonts w:ascii="Calibri" w:hAnsi="Calibri" w:cs="Times New Roman"/>
          <w:sz w:val="24"/>
          <w:szCs w:val="24"/>
        </w:rPr>
        <w:t>,</w:t>
      </w:r>
      <w:r w:rsidRPr="00AE265A">
        <w:rPr>
          <w:rFonts w:ascii="Calibri" w:hAnsi="Calibri" w:cs="Times New Roman"/>
          <w:sz w:val="24"/>
          <w:szCs w:val="24"/>
        </w:rPr>
        <w:t xml:space="preserve"> který obsahuje náležitosti stanovené </w:t>
      </w:r>
      <w:r w:rsidR="005F6205" w:rsidRPr="00AE265A">
        <w:rPr>
          <w:rFonts w:ascii="Calibri" w:hAnsi="Calibri" w:cs="Times New Roman"/>
          <w:sz w:val="24"/>
          <w:szCs w:val="24"/>
        </w:rPr>
        <w:t>v § 239</w:t>
      </w:r>
      <w:r w:rsidRPr="00AE265A">
        <w:rPr>
          <w:rFonts w:ascii="Calibri" w:hAnsi="Calibri" w:cs="Times New Roman"/>
          <w:sz w:val="24"/>
          <w:szCs w:val="24"/>
        </w:rPr>
        <w:t xml:space="preserve"> zákona ve lhůtě pro prokázání splnění kvalifikace, a údaje v tomto certifikátu jsou platné nejméně k poslednímu dni lhůty pro prokázání splnění kvalifikace, uzná Zadavatel certifikát za způsob prokázání splnění kvalifikace v příslušném rozsahu za předpokladu, že údaje v certifikátu uvedené pokrývají požadavky na prokázání splnění kvalifikace stanovené Zadavatelem popřípadě jejich část. </w:t>
      </w:r>
    </w:p>
    <w:p w:rsidR="00AC0ABD" w:rsidRPr="00AE265A" w:rsidRDefault="004F4FDB" w:rsidP="00CE7499">
      <w:pPr>
        <w:pStyle w:val="Nadpis1"/>
        <w:numPr>
          <w:ilvl w:val="0"/>
          <w:numId w:val="7"/>
        </w:numPr>
        <w:tabs>
          <w:tab w:val="left" w:pos="426"/>
          <w:tab w:val="left" w:pos="567"/>
        </w:tabs>
        <w:ind w:left="284" w:hanging="284"/>
        <w:rPr>
          <w:rFonts w:ascii="Calibri" w:hAnsi="Calibri"/>
          <w:b/>
          <w:color w:val="auto"/>
          <w:sz w:val="24"/>
          <w:szCs w:val="24"/>
        </w:rPr>
      </w:pPr>
      <w:bookmarkStart w:id="25" w:name="_Toc471974598"/>
      <w:r w:rsidRPr="00AE265A">
        <w:rPr>
          <w:rFonts w:ascii="Calibri" w:hAnsi="Calibri"/>
          <w:b/>
          <w:color w:val="auto"/>
          <w:sz w:val="24"/>
          <w:szCs w:val="24"/>
        </w:rPr>
        <w:t>NABÍDKOVÁ CENA</w:t>
      </w:r>
      <w:bookmarkEnd w:id="25"/>
    </w:p>
    <w:p w:rsidR="00AC0ABD" w:rsidRPr="00AE265A" w:rsidRDefault="00AC0ABD" w:rsidP="004E5929">
      <w:pPr>
        <w:pStyle w:val="AAOdstavec"/>
        <w:numPr>
          <w:ilvl w:val="1"/>
          <w:numId w:val="14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 xml:space="preserve">Nabídková cena bude stanovena za kompletní splnění </w:t>
      </w:r>
      <w:r w:rsidR="001E3D0F" w:rsidRPr="00AE265A">
        <w:rPr>
          <w:rFonts w:ascii="Calibri" w:hAnsi="Calibri" w:cs="Times New Roman"/>
          <w:sz w:val="24"/>
          <w:szCs w:val="24"/>
        </w:rPr>
        <w:t>předmětu výběrového řízení</w:t>
      </w:r>
      <w:r w:rsidR="00536278">
        <w:rPr>
          <w:rFonts w:ascii="Calibri" w:hAnsi="Calibri" w:cs="Times New Roman"/>
          <w:sz w:val="24"/>
          <w:szCs w:val="24"/>
        </w:rPr>
        <w:t xml:space="preserve">. </w:t>
      </w:r>
      <w:r w:rsidRPr="00AE265A">
        <w:rPr>
          <w:rFonts w:ascii="Calibri" w:hAnsi="Calibri" w:cs="Times New Roman"/>
          <w:sz w:val="24"/>
          <w:szCs w:val="24"/>
        </w:rPr>
        <w:t>Nabídková cena musí zahrnovat veškeré nut</w:t>
      </w:r>
      <w:r w:rsidR="00A20123" w:rsidRPr="00AE265A">
        <w:rPr>
          <w:rFonts w:ascii="Calibri" w:hAnsi="Calibri" w:cs="Times New Roman"/>
          <w:sz w:val="24"/>
          <w:szCs w:val="24"/>
        </w:rPr>
        <w:t xml:space="preserve">né náklady, jejichž vynaložení </w:t>
      </w:r>
      <w:r w:rsidR="00DA3E92" w:rsidRPr="00AE265A">
        <w:rPr>
          <w:rFonts w:ascii="Calibri" w:hAnsi="Calibri" w:cs="Times New Roman"/>
          <w:sz w:val="24"/>
          <w:szCs w:val="24"/>
        </w:rPr>
        <w:t>Účastníci</w:t>
      </w:r>
      <w:r w:rsidR="005D118F" w:rsidRPr="00AE265A">
        <w:rPr>
          <w:rFonts w:ascii="Calibri" w:hAnsi="Calibri" w:cs="Times New Roman"/>
          <w:sz w:val="24"/>
          <w:szCs w:val="24"/>
        </w:rPr>
        <w:t xml:space="preserve"> </w:t>
      </w:r>
      <w:r w:rsidRPr="00AE265A">
        <w:rPr>
          <w:rFonts w:ascii="Calibri" w:hAnsi="Calibri" w:cs="Times New Roman"/>
          <w:sz w:val="24"/>
          <w:szCs w:val="24"/>
        </w:rPr>
        <w:t>předpokládají při plnění, a to včetně dopravy a pojištění pro transport, poplatky, vedlejší náklady, kursové vlivy, obecný vývoj cen apod.</w:t>
      </w:r>
    </w:p>
    <w:p w:rsidR="00C25FC2" w:rsidRPr="00AE265A" w:rsidRDefault="00C113D9" w:rsidP="004E5929">
      <w:pPr>
        <w:pStyle w:val="AAOdstavec"/>
        <w:numPr>
          <w:ilvl w:val="1"/>
          <w:numId w:val="14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 xml:space="preserve">Celková nabídková cena bude uvedena v členění na cenu celkem bez DPH, </w:t>
      </w:r>
      <w:r w:rsidR="004E1AB4" w:rsidRPr="00AE265A">
        <w:rPr>
          <w:rFonts w:ascii="Calibri" w:hAnsi="Calibri" w:cs="Times New Roman"/>
          <w:sz w:val="24"/>
          <w:szCs w:val="24"/>
        </w:rPr>
        <w:t>výše DPH</w:t>
      </w:r>
      <w:r w:rsidR="00AB46AF" w:rsidRPr="00AE265A">
        <w:rPr>
          <w:rFonts w:ascii="Calibri" w:hAnsi="Calibri" w:cs="Times New Roman"/>
          <w:sz w:val="24"/>
          <w:szCs w:val="24"/>
        </w:rPr>
        <w:t xml:space="preserve"> a</w:t>
      </w:r>
      <w:r w:rsidR="004E1AB4" w:rsidRPr="00AE265A">
        <w:rPr>
          <w:rFonts w:ascii="Calibri" w:hAnsi="Calibri" w:cs="Times New Roman"/>
          <w:sz w:val="24"/>
          <w:szCs w:val="24"/>
        </w:rPr>
        <w:t xml:space="preserve"> </w:t>
      </w:r>
      <w:r w:rsidR="00C25FC2" w:rsidRPr="00AE265A">
        <w:rPr>
          <w:rFonts w:ascii="Calibri" w:hAnsi="Calibri" w:cs="Times New Roman"/>
          <w:sz w:val="24"/>
          <w:szCs w:val="24"/>
        </w:rPr>
        <w:t xml:space="preserve">cenu celkem </w:t>
      </w:r>
      <w:r w:rsidR="000353A9" w:rsidRPr="00AE265A">
        <w:rPr>
          <w:rFonts w:ascii="Calibri" w:hAnsi="Calibri" w:cs="Times New Roman"/>
          <w:sz w:val="24"/>
          <w:szCs w:val="24"/>
        </w:rPr>
        <w:t>včetně DPH, podle vzoru uvedeného</w:t>
      </w:r>
      <w:r w:rsidR="00C25FC2" w:rsidRPr="00AE265A">
        <w:rPr>
          <w:rFonts w:ascii="Calibri" w:hAnsi="Calibri" w:cs="Times New Roman"/>
          <w:sz w:val="24"/>
          <w:szCs w:val="24"/>
        </w:rPr>
        <w:t xml:space="preserve"> </w:t>
      </w:r>
      <w:r w:rsidR="00C25FC2" w:rsidRPr="00536278">
        <w:rPr>
          <w:rFonts w:ascii="Calibri" w:hAnsi="Calibri" w:cs="Times New Roman"/>
          <w:b/>
          <w:sz w:val="24"/>
          <w:szCs w:val="24"/>
        </w:rPr>
        <w:t xml:space="preserve">v Příloze č. </w:t>
      </w:r>
      <w:r w:rsidR="00367EFD">
        <w:rPr>
          <w:rFonts w:ascii="Calibri" w:hAnsi="Calibri" w:cs="Times New Roman"/>
          <w:b/>
          <w:sz w:val="24"/>
          <w:szCs w:val="24"/>
        </w:rPr>
        <w:t>3</w:t>
      </w:r>
      <w:r w:rsidR="00C25FC2" w:rsidRPr="00AE265A">
        <w:rPr>
          <w:rFonts w:ascii="Calibri" w:hAnsi="Calibri" w:cs="Times New Roman"/>
          <w:sz w:val="24"/>
          <w:szCs w:val="24"/>
        </w:rPr>
        <w:t>.</w:t>
      </w:r>
    </w:p>
    <w:p w:rsidR="00B95A9A" w:rsidRPr="00AE265A" w:rsidRDefault="00C113D9" w:rsidP="004E5929">
      <w:pPr>
        <w:pStyle w:val="AAOdstavec"/>
        <w:numPr>
          <w:ilvl w:val="1"/>
          <w:numId w:val="14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 xml:space="preserve">Daní </w:t>
      </w:r>
      <w:r w:rsidR="004E1AB4" w:rsidRPr="00AE265A">
        <w:rPr>
          <w:rFonts w:ascii="Calibri" w:hAnsi="Calibri" w:cs="Times New Roman"/>
          <w:sz w:val="24"/>
          <w:szCs w:val="24"/>
        </w:rPr>
        <w:t>z</w:t>
      </w:r>
      <w:r w:rsidRPr="00AE265A">
        <w:rPr>
          <w:rFonts w:ascii="Calibri" w:hAnsi="Calibri" w:cs="Times New Roman"/>
          <w:sz w:val="24"/>
          <w:szCs w:val="24"/>
        </w:rPr>
        <w:t xml:space="preserve"> přidané hodnoty se pro účely </w:t>
      </w:r>
      <w:r w:rsidR="001E3D0F" w:rsidRPr="00AE265A">
        <w:rPr>
          <w:rFonts w:ascii="Calibri" w:hAnsi="Calibri" w:cs="Times New Roman"/>
          <w:sz w:val="24"/>
          <w:szCs w:val="24"/>
        </w:rPr>
        <w:t>tohoto výběrového řízení</w:t>
      </w:r>
      <w:r w:rsidRPr="00AE265A">
        <w:rPr>
          <w:rFonts w:ascii="Calibri" w:hAnsi="Calibri" w:cs="Times New Roman"/>
          <w:sz w:val="24"/>
          <w:szCs w:val="24"/>
        </w:rPr>
        <w:t xml:space="preserve"> rozumí peněžní částka, jejíž výše odpovídá výši daně z přidané hodnoty vypočtené dle zákona č. 235/2004 Sb., o dani z přidané hodnoty, ve znění pozdějších předpisů. DPH bude v nabídkách uvedena ve výši platné ke dni podání nabídky. </w:t>
      </w:r>
    </w:p>
    <w:p w:rsidR="00511216" w:rsidRPr="00AE265A" w:rsidRDefault="00AC0ABD" w:rsidP="004E5929">
      <w:pPr>
        <w:pStyle w:val="AAOdstavec"/>
        <w:numPr>
          <w:ilvl w:val="1"/>
          <w:numId w:val="14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>Požadovaný z</w:t>
      </w:r>
      <w:r w:rsidR="00D5592F" w:rsidRPr="00AE265A">
        <w:rPr>
          <w:rFonts w:ascii="Calibri" w:hAnsi="Calibri" w:cs="Times New Roman"/>
          <w:sz w:val="24"/>
          <w:szCs w:val="24"/>
        </w:rPr>
        <w:t xml:space="preserve">působ stanovení nabídkové ceny </w:t>
      </w:r>
      <w:r w:rsidR="005D118F" w:rsidRPr="00AE265A">
        <w:rPr>
          <w:rFonts w:ascii="Calibri" w:hAnsi="Calibri" w:cs="Times New Roman"/>
          <w:sz w:val="24"/>
          <w:szCs w:val="24"/>
        </w:rPr>
        <w:t xml:space="preserve">Účastník </w:t>
      </w:r>
      <w:r w:rsidRPr="00AE265A">
        <w:rPr>
          <w:rFonts w:ascii="Calibri" w:hAnsi="Calibri" w:cs="Times New Roman"/>
          <w:sz w:val="24"/>
          <w:szCs w:val="24"/>
        </w:rPr>
        <w:t xml:space="preserve">splní, jestliže uvede nabídkovou cenu dle požadavků stanovených výše </w:t>
      </w:r>
      <w:r w:rsidR="00C92709" w:rsidRPr="00AE265A">
        <w:rPr>
          <w:rFonts w:ascii="Calibri" w:hAnsi="Calibri" w:cs="Times New Roman"/>
          <w:sz w:val="24"/>
          <w:szCs w:val="24"/>
        </w:rPr>
        <w:t xml:space="preserve">rovněž do </w:t>
      </w:r>
      <w:r w:rsidRPr="00AE265A">
        <w:rPr>
          <w:rFonts w:ascii="Calibri" w:hAnsi="Calibri" w:cs="Times New Roman"/>
          <w:sz w:val="24"/>
          <w:szCs w:val="24"/>
        </w:rPr>
        <w:t xml:space="preserve">návrhu kupní smlouvy. </w:t>
      </w:r>
    </w:p>
    <w:p w:rsidR="00AC0ABD" w:rsidRPr="00AE265A" w:rsidRDefault="00364942" w:rsidP="00CE7499">
      <w:pPr>
        <w:pStyle w:val="Nadpis1"/>
        <w:numPr>
          <w:ilvl w:val="0"/>
          <w:numId w:val="7"/>
        </w:numPr>
        <w:tabs>
          <w:tab w:val="left" w:pos="426"/>
          <w:tab w:val="left" w:pos="567"/>
        </w:tabs>
        <w:ind w:left="284" w:hanging="284"/>
        <w:rPr>
          <w:rFonts w:ascii="Calibri" w:hAnsi="Calibri"/>
          <w:b/>
          <w:color w:val="auto"/>
          <w:sz w:val="24"/>
          <w:szCs w:val="24"/>
        </w:rPr>
      </w:pPr>
      <w:bookmarkStart w:id="26" w:name="_Toc445032142"/>
      <w:bookmarkStart w:id="27" w:name="_Toc471974599"/>
      <w:r w:rsidRPr="00AE265A">
        <w:rPr>
          <w:rFonts w:ascii="Calibri" w:hAnsi="Calibri"/>
          <w:b/>
          <w:color w:val="auto"/>
          <w:sz w:val="24"/>
          <w:szCs w:val="24"/>
        </w:rPr>
        <w:t xml:space="preserve">OBCHODNí A </w:t>
      </w:r>
      <w:r w:rsidR="00AC0ABD" w:rsidRPr="00AE265A">
        <w:rPr>
          <w:rFonts w:ascii="Calibri" w:hAnsi="Calibri"/>
          <w:b/>
          <w:color w:val="auto"/>
          <w:sz w:val="24"/>
          <w:szCs w:val="24"/>
        </w:rPr>
        <w:t>Platební podmínky</w:t>
      </w:r>
      <w:bookmarkEnd w:id="26"/>
      <w:bookmarkEnd w:id="27"/>
      <w:r w:rsidR="00AC0ABD" w:rsidRPr="00AE265A">
        <w:rPr>
          <w:rFonts w:ascii="Calibri" w:hAnsi="Calibri"/>
          <w:b/>
          <w:color w:val="auto"/>
          <w:sz w:val="24"/>
          <w:szCs w:val="24"/>
        </w:rPr>
        <w:t xml:space="preserve"> </w:t>
      </w:r>
    </w:p>
    <w:p w:rsidR="00536278" w:rsidRDefault="00536278" w:rsidP="00536278">
      <w:pPr>
        <w:spacing w:line="240" w:lineRule="auto"/>
        <w:ind w:left="284"/>
        <w:jc w:val="both"/>
        <w:rPr>
          <w:rFonts w:ascii="Calibri" w:eastAsia="Times New Roman" w:hAnsi="Calibri"/>
          <w:kern w:val="0"/>
          <w:sz w:val="24"/>
          <w:szCs w:val="24"/>
          <w:lang w:eastAsia="en-US"/>
          <w14:ligatures w14:val="none"/>
        </w:rPr>
      </w:pPr>
      <w:r>
        <w:rPr>
          <w:rFonts w:ascii="Calibri" w:eastAsia="Times New Roman" w:hAnsi="Calibri"/>
          <w:kern w:val="0"/>
          <w:sz w:val="24"/>
          <w:szCs w:val="24"/>
          <w:lang w:eastAsia="en-US"/>
          <w14:ligatures w14:val="none"/>
        </w:rPr>
        <w:t xml:space="preserve">Obchodní a platební podmínky jsou uvedeny v návrhu smlouvy o dílo, jež tvoří </w:t>
      </w:r>
      <w:r w:rsidRPr="00502705">
        <w:rPr>
          <w:rFonts w:ascii="Calibri" w:eastAsia="Times New Roman" w:hAnsi="Calibri"/>
          <w:b/>
          <w:kern w:val="0"/>
          <w:sz w:val="24"/>
          <w:szCs w:val="24"/>
          <w:lang w:eastAsia="en-US"/>
          <w14:ligatures w14:val="none"/>
        </w:rPr>
        <w:t xml:space="preserve">Přílohu </w:t>
      </w:r>
      <w:proofErr w:type="gramStart"/>
      <w:r w:rsidRPr="00502705">
        <w:rPr>
          <w:rFonts w:ascii="Calibri" w:eastAsia="Times New Roman" w:hAnsi="Calibri"/>
          <w:b/>
          <w:kern w:val="0"/>
          <w:sz w:val="24"/>
          <w:szCs w:val="24"/>
          <w:lang w:eastAsia="en-US"/>
          <w14:ligatures w14:val="none"/>
        </w:rPr>
        <w:t>č.</w:t>
      </w:r>
      <w:r w:rsidR="00367EFD">
        <w:rPr>
          <w:rFonts w:ascii="Calibri" w:eastAsia="Times New Roman" w:hAnsi="Calibri"/>
          <w:b/>
          <w:kern w:val="0"/>
          <w:sz w:val="24"/>
          <w:szCs w:val="24"/>
          <w:lang w:eastAsia="en-US"/>
          <w14:ligatures w14:val="none"/>
        </w:rPr>
        <w:t>4</w:t>
      </w:r>
      <w:r>
        <w:rPr>
          <w:rFonts w:ascii="Calibri" w:eastAsia="Times New Roman" w:hAnsi="Calibri"/>
          <w:kern w:val="0"/>
          <w:sz w:val="24"/>
          <w:szCs w:val="24"/>
          <w:lang w:eastAsia="en-US"/>
          <w14:ligatures w14:val="none"/>
        </w:rPr>
        <w:t xml:space="preserve"> zadávací</w:t>
      </w:r>
      <w:proofErr w:type="gramEnd"/>
      <w:r>
        <w:rPr>
          <w:rFonts w:ascii="Calibri" w:eastAsia="Times New Roman" w:hAnsi="Calibri"/>
          <w:kern w:val="0"/>
          <w:sz w:val="24"/>
          <w:szCs w:val="24"/>
          <w:lang w:eastAsia="en-US"/>
          <w14:ligatures w14:val="none"/>
        </w:rPr>
        <w:t xml:space="preserve"> dokumentace.</w:t>
      </w:r>
    </w:p>
    <w:p w:rsidR="004873A6" w:rsidRPr="00AE265A" w:rsidRDefault="004873A6" w:rsidP="00536278">
      <w:pPr>
        <w:spacing w:line="240" w:lineRule="auto"/>
        <w:ind w:firstLine="284"/>
        <w:jc w:val="both"/>
        <w:rPr>
          <w:rFonts w:ascii="Calibri" w:eastAsia="Times New Roman" w:hAnsi="Calibri"/>
          <w:kern w:val="0"/>
          <w:sz w:val="24"/>
          <w:szCs w:val="24"/>
          <w:lang w:eastAsia="en-US"/>
          <w14:ligatures w14:val="none"/>
        </w:rPr>
      </w:pPr>
      <w:r w:rsidRPr="00AE265A">
        <w:rPr>
          <w:rFonts w:ascii="Calibri" w:eastAsia="Times New Roman" w:hAnsi="Calibri"/>
          <w:kern w:val="0"/>
          <w:sz w:val="24"/>
          <w:szCs w:val="24"/>
          <w:lang w:eastAsia="en-US"/>
          <w14:ligatures w14:val="none"/>
        </w:rPr>
        <w:t xml:space="preserve">Smlouva musí být podepsána osobou jednat jménem či za </w:t>
      </w:r>
      <w:r w:rsidR="00E2222E" w:rsidRPr="00AE265A">
        <w:rPr>
          <w:rFonts w:ascii="Calibri" w:eastAsia="Times New Roman" w:hAnsi="Calibri"/>
          <w:kern w:val="0"/>
          <w:sz w:val="24"/>
          <w:szCs w:val="24"/>
          <w:lang w:eastAsia="en-US"/>
          <w14:ligatures w14:val="none"/>
        </w:rPr>
        <w:t>účastníka.</w:t>
      </w:r>
    </w:p>
    <w:p w:rsidR="00AC0ABD" w:rsidRPr="00AE265A" w:rsidRDefault="00AC0ABD" w:rsidP="00CE7499">
      <w:pPr>
        <w:pStyle w:val="Nadpis1"/>
        <w:numPr>
          <w:ilvl w:val="0"/>
          <w:numId w:val="7"/>
        </w:numPr>
        <w:tabs>
          <w:tab w:val="left" w:pos="426"/>
          <w:tab w:val="left" w:pos="567"/>
        </w:tabs>
        <w:ind w:left="284" w:hanging="284"/>
        <w:rPr>
          <w:rFonts w:ascii="Calibri" w:hAnsi="Calibri"/>
          <w:b/>
          <w:color w:val="auto"/>
          <w:sz w:val="24"/>
          <w:szCs w:val="24"/>
        </w:rPr>
      </w:pPr>
      <w:bookmarkStart w:id="28" w:name="_Toc289110193"/>
      <w:bookmarkStart w:id="29" w:name="_Toc471974600"/>
      <w:bookmarkStart w:id="30" w:name="_Toc289110194"/>
      <w:r w:rsidRPr="00AE265A">
        <w:rPr>
          <w:rFonts w:ascii="Calibri" w:hAnsi="Calibri"/>
          <w:b/>
          <w:color w:val="auto"/>
          <w:sz w:val="24"/>
          <w:szCs w:val="24"/>
        </w:rPr>
        <w:lastRenderedPageBreak/>
        <w:t>POSOUZENÍ kvalifikace a NABÍDEK</w:t>
      </w:r>
      <w:bookmarkEnd w:id="28"/>
      <w:bookmarkEnd w:id="29"/>
    </w:p>
    <w:p w:rsidR="003661A5" w:rsidRPr="00AE265A" w:rsidRDefault="00AC0ABD" w:rsidP="004E5929">
      <w:pPr>
        <w:pStyle w:val="AAOdstavec"/>
        <w:numPr>
          <w:ilvl w:val="1"/>
          <w:numId w:val="20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>Komise pro posouzení a hodnocení nabídek provede poso</w:t>
      </w:r>
      <w:r w:rsidR="00D5592F" w:rsidRPr="00AE265A">
        <w:rPr>
          <w:rFonts w:ascii="Calibri" w:hAnsi="Calibri" w:cs="Times New Roman"/>
          <w:sz w:val="24"/>
          <w:szCs w:val="24"/>
        </w:rPr>
        <w:t xml:space="preserve">uzení kvalifikace jednotlivých </w:t>
      </w:r>
      <w:r w:rsidR="005D118F" w:rsidRPr="00AE265A">
        <w:rPr>
          <w:rFonts w:ascii="Calibri" w:hAnsi="Calibri" w:cs="Times New Roman"/>
          <w:sz w:val="24"/>
          <w:szCs w:val="24"/>
        </w:rPr>
        <w:t>Účastníků</w:t>
      </w:r>
      <w:r w:rsidRPr="00AE265A">
        <w:rPr>
          <w:rFonts w:ascii="Calibri" w:hAnsi="Calibri" w:cs="Times New Roman"/>
          <w:sz w:val="24"/>
          <w:szCs w:val="24"/>
        </w:rPr>
        <w:t xml:space="preserve"> z hlediska požadavků stanovených </w:t>
      </w:r>
      <w:r w:rsidR="002F136A" w:rsidRPr="00AE265A">
        <w:rPr>
          <w:rFonts w:ascii="Calibri" w:hAnsi="Calibri" w:cs="Times New Roman"/>
          <w:sz w:val="24"/>
          <w:szCs w:val="24"/>
        </w:rPr>
        <w:t>v</w:t>
      </w:r>
      <w:r w:rsidR="00E2222E" w:rsidRPr="00AE265A">
        <w:rPr>
          <w:rFonts w:ascii="Calibri" w:hAnsi="Calibri" w:cs="Times New Roman"/>
          <w:sz w:val="24"/>
          <w:szCs w:val="24"/>
        </w:rPr>
        <w:t xml:space="preserve"> Zadávací dokumentaci</w:t>
      </w:r>
      <w:r w:rsidR="000041A2" w:rsidRPr="00AE265A">
        <w:rPr>
          <w:rFonts w:ascii="Calibri" w:hAnsi="Calibri" w:cs="Times New Roman"/>
          <w:sz w:val="24"/>
          <w:szCs w:val="24"/>
        </w:rPr>
        <w:t xml:space="preserve">. </w:t>
      </w:r>
      <w:r w:rsidR="00A07D04" w:rsidRPr="00AE265A">
        <w:rPr>
          <w:rFonts w:ascii="Calibri" w:hAnsi="Calibri" w:cs="Times New Roman"/>
          <w:sz w:val="24"/>
          <w:szCs w:val="24"/>
        </w:rPr>
        <w:t xml:space="preserve"> </w:t>
      </w:r>
      <w:r w:rsidRPr="00AE265A">
        <w:rPr>
          <w:rFonts w:ascii="Calibri" w:hAnsi="Calibri" w:cs="Times New Roman"/>
          <w:sz w:val="24"/>
          <w:szCs w:val="24"/>
        </w:rPr>
        <w:t xml:space="preserve">O posouzení kvalifikace sepíše zápis, který podepíší všichni členové komise. </w:t>
      </w:r>
      <w:bookmarkEnd w:id="30"/>
      <w:r w:rsidR="002F136A" w:rsidRPr="00AE265A">
        <w:rPr>
          <w:rFonts w:ascii="Calibri" w:hAnsi="Calibri" w:cs="Times New Roman"/>
          <w:sz w:val="24"/>
          <w:szCs w:val="24"/>
        </w:rPr>
        <w:t>Následně budou nabídky posouzeny z hlediska splnění ostatních zadávacích podmínek a to zejména zda nabízené plnění splňuje technické parametry požadované zadavatelem.</w:t>
      </w:r>
    </w:p>
    <w:p w:rsidR="00D132B3" w:rsidRPr="00AE265A" w:rsidRDefault="00F94011" w:rsidP="004E5929">
      <w:pPr>
        <w:pStyle w:val="AAOdstavec"/>
        <w:numPr>
          <w:ilvl w:val="1"/>
          <w:numId w:val="20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>Účastníka</w:t>
      </w:r>
      <w:r w:rsidR="00AC0ABD" w:rsidRPr="00AE265A">
        <w:rPr>
          <w:rFonts w:ascii="Calibri" w:hAnsi="Calibri" w:cs="Times New Roman"/>
          <w:sz w:val="24"/>
          <w:szCs w:val="24"/>
        </w:rPr>
        <w:t>, jehož nabídka byla při posouzení nabídek hodnotící komisí vyřazena, vylouč</w:t>
      </w:r>
      <w:r w:rsidR="00683C44" w:rsidRPr="00AE265A">
        <w:rPr>
          <w:rFonts w:ascii="Calibri" w:hAnsi="Calibri" w:cs="Times New Roman"/>
          <w:sz w:val="24"/>
          <w:szCs w:val="24"/>
        </w:rPr>
        <w:t>í Z</w:t>
      </w:r>
      <w:r w:rsidR="00AC0ABD" w:rsidRPr="00AE265A">
        <w:rPr>
          <w:rFonts w:ascii="Calibri" w:hAnsi="Calibri" w:cs="Times New Roman"/>
          <w:sz w:val="24"/>
          <w:szCs w:val="24"/>
        </w:rPr>
        <w:t>adavatel bezo</w:t>
      </w:r>
      <w:r w:rsidR="00847B19" w:rsidRPr="00AE265A">
        <w:rPr>
          <w:rFonts w:ascii="Calibri" w:hAnsi="Calibri" w:cs="Times New Roman"/>
          <w:sz w:val="24"/>
          <w:szCs w:val="24"/>
        </w:rPr>
        <w:t>dkladně z další účasti ve výběrové</w:t>
      </w:r>
      <w:r w:rsidR="00AC0ABD" w:rsidRPr="00AE265A">
        <w:rPr>
          <w:rFonts w:ascii="Calibri" w:hAnsi="Calibri" w:cs="Times New Roman"/>
          <w:sz w:val="24"/>
          <w:szCs w:val="24"/>
        </w:rPr>
        <w:t>m řízení. Vy</w:t>
      </w:r>
      <w:r w:rsidR="00D5592F" w:rsidRPr="00AE265A">
        <w:rPr>
          <w:rFonts w:ascii="Calibri" w:hAnsi="Calibri" w:cs="Times New Roman"/>
          <w:sz w:val="24"/>
          <w:szCs w:val="24"/>
        </w:rPr>
        <w:t xml:space="preserve">loučení </w:t>
      </w:r>
      <w:r w:rsidRPr="00AE265A">
        <w:rPr>
          <w:rFonts w:ascii="Calibri" w:hAnsi="Calibri" w:cs="Times New Roman"/>
          <w:sz w:val="24"/>
          <w:szCs w:val="24"/>
        </w:rPr>
        <w:t>Účastníka</w:t>
      </w:r>
      <w:r w:rsidRPr="00AE265A" w:rsidDel="00F94011">
        <w:rPr>
          <w:rFonts w:ascii="Calibri" w:hAnsi="Calibri" w:cs="Times New Roman"/>
          <w:sz w:val="24"/>
          <w:szCs w:val="24"/>
        </w:rPr>
        <w:t xml:space="preserve"> </w:t>
      </w:r>
      <w:r w:rsidR="00683C44" w:rsidRPr="00AE265A">
        <w:rPr>
          <w:rFonts w:ascii="Calibri" w:hAnsi="Calibri" w:cs="Times New Roman"/>
          <w:sz w:val="24"/>
          <w:szCs w:val="24"/>
        </w:rPr>
        <w:t>včetně důvodů Z</w:t>
      </w:r>
      <w:r w:rsidR="00D5592F" w:rsidRPr="00AE265A">
        <w:rPr>
          <w:rFonts w:ascii="Calibri" w:hAnsi="Calibri" w:cs="Times New Roman"/>
          <w:sz w:val="24"/>
          <w:szCs w:val="24"/>
        </w:rPr>
        <w:t xml:space="preserve">adavatel </w:t>
      </w:r>
      <w:r w:rsidRPr="00AE265A">
        <w:rPr>
          <w:rFonts w:ascii="Calibri" w:hAnsi="Calibri" w:cs="Times New Roman"/>
          <w:sz w:val="24"/>
          <w:szCs w:val="24"/>
        </w:rPr>
        <w:t>Účastníku</w:t>
      </w:r>
      <w:r w:rsidR="00AC0ABD" w:rsidRPr="00AE265A">
        <w:rPr>
          <w:rFonts w:ascii="Calibri" w:hAnsi="Calibri" w:cs="Times New Roman"/>
          <w:sz w:val="24"/>
          <w:szCs w:val="24"/>
        </w:rPr>
        <w:t xml:space="preserve"> bezodkladně písemně oznámí. </w:t>
      </w:r>
    </w:p>
    <w:p w:rsidR="003D214C" w:rsidRPr="00AE265A" w:rsidRDefault="003D214C" w:rsidP="004E5929">
      <w:pPr>
        <w:pStyle w:val="AAOdstavec"/>
        <w:numPr>
          <w:ilvl w:val="1"/>
          <w:numId w:val="20"/>
        </w:numPr>
        <w:snapToGrid w:val="0"/>
        <w:spacing w:after="120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>Z výběrového řízení budou vyřazeny nabídky:</w:t>
      </w:r>
    </w:p>
    <w:p w:rsidR="003D214C" w:rsidRPr="00AE265A" w:rsidRDefault="003D214C" w:rsidP="004E5929">
      <w:pPr>
        <w:pStyle w:val="AAOdstavec"/>
        <w:numPr>
          <w:ilvl w:val="0"/>
          <w:numId w:val="29"/>
        </w:numPr>
        <w:tabs>
          <w:tab w:val="num" w:pos="1276"/>
        </w:tabs>
        <w:snapToGrid w:val="0"/>
        <w:spacing w:after="120"/>
        <w:ind w:left="1276" w:hanging="567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>nesplňující zadávací podmínky z hlediska požadavků Zadavatele na předmět plnění,</w:t>
      </w:r>
    </w:p>
    <w:p w:rsidR="003D214C" w:rsidRPr="00AE265A" w:rsidRDefault="003D214C" w:rsidP="004E5929">
      <w:pPr>
        <w:pStyle w:val="AAOdstavec"/>
        <w:numPr>
          <w:ilvl w:val="0"/>
          <w:numId w:val="29"/>
        </w:numPr>
        <w:tabs>
          <w:tab w:val="num" w:pos="1276"/>
        </w:tabs>
        <w:snapToGrid w:val="0"/>
        <w:spacing w:after="120"/>
        <w:ind w:left="1276" w:hanging="567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>které nesplnily zadávací podmínky z hlediska jiných požadavků Zadavatele než na předmět výběrového řízení, pokud nešlo o požadavky formálního charakteru,</w:t>
      </w:r>
    </w:p>
    <w:p w:rsidR="003D214C" w:rsidRPr="00AE265A" w:rsidRDefault="003D214C" w:rsidP="004E5929">
      <w:pPr>
        <w:pStyle w:val="AAOdstavec"/>
        <w:numPr>
          <w:ilvl w:val="0"/>
          <w:numId w:val="29"/>
        </w:numPr>
        <w:tabs>
          <w:tab w:val="num" w:pos="1276"/>
        </w:tabs>
        <w:snapToGrid w:val="0"/>
        <w:spacing w:after="120"/>
        <w:ind w:left="1276" w:hanging="567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>u kterých Účastník neprokázal splnění kvalifikace,</w:t>
      </w:r>
    </w:p>
    <w:p w:rsidR="003D214C" w:rsidRPr="00AE265A" w:rsidRDefault="003D214C" w:rsidP="004E5929">
      <w:pPr>
        <w:pStyle w:val="AAOdstavec"/>
        <w:numPr>
          <w:ilvl w:val="0"/>
          <w:numId w:val="29"/>
        </w:numPr>
        <w:tabs>
          <w:tab w:val="num" w:pos="1276"/>
        </w:tabs>
        <w:snapToGrid w:val="0"/>
        <w:spacing w:after="120"/>
        <w:ind w:left="1276" w:hanging="567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>které jsou v rozporu s právními předpisy,</w:t>
      </w:r>
    </w:p>
    <w:p w:rsidR="003D214C" w:rsidRPr="00AE265A" w:rsidRDefault="003D214C" w:rsidP="004E5929">
      <w:pPr>
        <w:pStyle w:val="AAOdstavec"/>
        <w:numPr>
          <w:ilvl w:val="0"/>
          <w:numId w:val="29"/>
        </w:numPr>
        <w:tabs>
          <w:tab w:val="num" w:pos="1276"/>
        </w:tabs>
        <w:snapToGrid w:val="0"/>
        <w:spacing w:after="120"/>
        <w:ind w:left="1276" w:hanging="567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>které obsahují upravené podmínky plnění v rozporu s požadavky Zadavatele nebo neodůvodněnou mimořádně nízkou nabídkovou cenu,</w:t>
      </w:r>
    </w:p>
    <w:p w:rsidR="003D214C" w:rsidRPr="00AE265A" w:rsidRDefault="003D214C" w:rsidP="004E5929">
      <w:pPr>
        <w:pStyle w:val="AAOdstavec"/>
        <w:numPr>
          <w:ilvl w:val="1"/>
          <w:numId w:val="20"/>
        </w:numPr>
        <w:tabs>
          <w:tab w:val="num" w:pos="1560"/>
        </w:tabs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 xml:space="preserve">Jestliže je nabídka shledána jako nabídka nejasná nebo neúplná, může být Účastník vyzván za předpokladu dodržení principů dle bodu 3) Pravidel pro výběr dodavatelů k jejímu doplnění nebo objasnění, a to v přiměřené lhůtě. Doplněním nebo objasněním nabídek nesmí být změněna nabídková cena a/nebo údaje a informace, které jsou předmětem hodnocení. V případě, že Účastník nabídku v dodatečné lhůtě nedoplní nebo neobjasní, pokud Zadavatel nepromine pozdní doplnění nebo objasnění, musí být tato nabídka vyřazena. Ze zjevné početní chyby se nabídka nevyřazuje. </w:t>
      </w:r>
    </w:p>
    <w:p w:rsidR="00EE5AE8" w:rsidRPr="00AE265A" w:rsidRDefault="00EE5AE8" w:rsidP="00EE5AE8">
      <w:pPr>
        <w:pStyle w:val="Nadpis1"/>
        <w:numPr>
          <w:ilvl w:val="0"/>
          <w:numId w:val="7"/>
        </w:numPr>
        <w:tabs>
          <w:tab w:val="left" w:pos="1134"/>
        </w:tabs>
        <w:ind w:left="567" w:hanging="567"/>
        <w:jc w:val="both"/>
        <w:rPr>
          <w:rFonts w:ascii="Calibri" w:hAnsi="Calibri"/>
          <w:b/>
          <w:color w:val="auto"/>
          <w:sz w:val="24"/>
          <w:szCs w:val="24"/>
        </w:rPr>
      </w:pPr>
      <w:bookmarkStart w:id="31" w:name="_Toc471974601"/>
      <w:r w:rsidRPr="00AE265A">
        <w:rPr>
          <w:rFonts w:ascii="Calibri" w:hAnsi="Calibri"/>
          <w:b/>
          <w:color w:val="auto"/>
          <w:sz w:val="24"/>
          <w:szCs w:val="24"/>
        </w:rPr>
        <w:t>HodnotÍcÍ KritÉria</w:t>
      </w:r>
      <w:bookmarkEnd w:id="31"/>
    </w:p>
    <w:p w:rsidR="00EE5AE8" w:rsidRPr="00AE265A" w:rsidRDefault="00EE5AE8" w:rsidP="004E5929">
      <w:pPr>
        <w:pStyle w:val="AAOdstavec"/>
        <w:numPr>
          <w:ilvl w:val="1"/>
          <w:numId w:val="21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>Kritériem</w:t>
      </w:r>
      <w:r w:rsidRPr="00AE265A">
        <w:rPr>
          <w:rFonts w:ascii="Calibri" w:hAnsi="Calibri"/>
          <w:sz w:val="24"/>
          <w:szCs w:val="24"/>
        </w:rPr>
        <w:t xml:space="preserve"> pro výběr zhotovitele je</w:t>
      </w:r>
      <w:r w:rsidRPr="00AE265A">
        <w:rPr>
          <w:rFonts w:ascii="Calibri" w:hAnsi="Calibri"/>
          <w:b/>
          <w:sz w:val="24"/>
          <w:szCs w:val="24"/>
        </w:rPr>
        <w:t xml:space="preserve"> ekonomická výhodnost nabídky. Ekonomická výhodnost nabídky bude hodnocena na základě nejnižší nabídkové ceny bez DPH (váha 100%).</w:t>
      </w:r>
      <w:r w:rsidRPr="00AE265A">
        <w:rPr>
          <w:rFonts w:ascii="Calibri" w:hAnsi="Calibri"/>
          <w:sz w:val="24"/>
          <w:szCs w:val="24"/>
        </w:rPr>
        <w:t xml:space="preserve"> Hodnotící komise stanoví pořadí úspěšnosti účastníků tak, že nejúspěšnější nabídkou se stane nabídka, </w:t>
      </w:r>
      <w:r w:rsidRPr="00AE265A">
        <w:rPr>
          <w:rFonts w:ascii="Calibri" w:hAnsi="Calibri"/>
          <w:sz w:val="24"/>
          <w:szCs w:val="24"/>
        </w:rPr>
        <w:lastRenderedPageBreak/>
        <w:t>která obsahuje nejnižší nabídkovou cenu při respektování všech podmínek a požadavků uvedených v zadávacích podmínkách a za předpokladu, že Účastník předem splnil kvalifikaci.</w:t>
      </w:r>
    </w:p>
    <w:p w:rsidR="00EE5AE8" w:rsidRPr="00AE265A" w:rsidRDefault="00EE5AE8" w:rsidP="004E5929">
      <w:pPr>
        <w:pStyle w:val="AAOdstavec"/>
        <w:numPr>
          <w:ilvl w:val="1"/>
          <w:numId w:val="21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 xml:space="preserve">O posouzení a hodnocení nabídek pořídí Hodnotící komise písemnou zprávu. </w:t>
      </w:r>
    </w:p>
    <w:p w:rsidR="00EE5AE8" w:rsidRPr="00AE265A" w:rsidRDefault="00EE5AE8" w:rsidP="004E5929">
      <w:pPr>
        <w:pStyle w:val="AAOdstavec"/>
        <w:numPr>
          <w:ilvl w:val="1"/>
          <w:numId w:val="21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>Zprávu podepisují všichni členové komise, kteří se účastnili jednání komise, na němž bylo hodnocení nabídek provedeno. Bezodkladně po ukončení své činnosti předá komise tuto zprávu společně s nabídkami a ostatní dokumentací související s její činností Zadavateli.</w:t>
      </w:r>
    </w:p>
    <w:p w:rsidR="00EE5AE8" w:rsidRPr="00AE265A" w:rsidRDefault="00EE5AE8" w:rsidP="004E5929">
      <w:pPr>
        <w:pStyle w:val="AAOdstavec"/>
        <w:numPr>
          <w:ilvl w:val="1"/>
          <w:numId w:val="21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>Zadavatel umožní do uzavření smlouvy všem účastníkům na jejich žádost do zprávy o posouzení a hodnocení nabídek nahlédnout a pořídit si z ní výpis nebo její opis.</w:t>
      </w:r>
    </w:p>
    <w:p w:rsidR="00AC0ABD" w:rsidRPr="00AE265A" w:rsidRDefault="00AC0ABD" w:rsidP="00CE7499">
      <w:pPr>
        <w:pStyle w:val="Nadpis1"/>
        <w:numPr>
          <w:ilvl w:val="0"/>
          <w:numId w:val="7"/>
        </w:numPr>
        <w:tabs>
          <w:tab w:val="left" w:pos="426"/>
          <w:tab w:val="left" w:pos="567"/>
        </w:tabs>
        <w:ind w:left="284" w:hanging="284"/>
        <w:rPr>
          <w:rFonts w:ascii="Calibri" w:hAnsi="Calibri"/>
          <w:b/>
          <w:color w:val="auto"/>
          <w:sz w:val="24"/>
          <w:szCs w:val="24"/>
        </w:rPr>
      </w:pPr>
      <w:bookmarkStart w:id="32" w:name="_Toc471974602"/>
      <w:r w:rsidRPr="00AE265A">
        <w:rPr>
          <w:rFonts w:ascii="Calibri" w:hAnsi="Calibri"/>
          <w:b/>
          <w:color w:val="auto"/>
          <w:sz w:val="24"/>
          <w:szCs w:val="24"/>
        </w:rPr>
        <w:t>výbĚr nejvhodnĚjŠÍ nabÍdky</w:t>
      </w:r>
      <w:bookmarkEnd w:id="32"/>
      <w:r w:rsidRPr="00AE265A">
        <w:rPr>
          <w:rFonts w:ascii="Calibri" w:hAnsi="Calibri"/>
          <w:b/>
          <w:color w:val="auto"/>
          <w:sz w:val="24"/>
          <w:szCs w:val="24"/>
        </w:rPr>
        <w:t xml:space="preserve"> </w:t>
      </w:r>
    </w:p>
    <w:p w:rsidR="00AC0ABD" w:rsidRPr="00AE265A" w:rsidRDefault="00AC0ABD" w:rsidP="004E5929">
      <w:pPr>
        <w:pStyle w:val="AAOdstavec"/>
        <w:numPr>
          <w:ilvl w:val="1"/>
          <w:numId w:val="22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ab/>
        <w:t>Zadavatel rozhodne o vý</w:t>
      </w:r>
      <w:r w:rsidR="00D5592F" w:rsidRPr="00AE265A">
        <w:rPr>
          <w:rFonts w:ascii="Calibri" w:hAnsi="Calibri" w:cs="Times New Roman"/>
          <w:sz w:val="24"/>
          <w:szCs w:val="24"/>
        </w:rPr>
        <w:t xml:space="preserve">běru nejvhodnější nabídky toho </w:t>
      </w:r>
      <w:r w:rsidR="00F94011" w:rsidRPr="00AE265A">
        <w:rPr>
          <w:rFonts w:ascii="Calibri" w:hAnsi="Calibri" w:cs="Times New Roman"/>
          <w:sz w:val="24"/>
          <w:szCs w:val="24"/>
        </w:rPr>
        <w:t>Účastníka</w:t>
      </w:r>
      <w:r w:rsidRPr="00AE265A">
        <w:rPr>
          <w:rFonts w:ascii="Calibri" w:hAnsi="Calibri" w:cs="Times New Roman"/>
          <w:sz w:val="24"/>
          <w:szCs w:val="24"/>
        </w:rPr>
        <w:t>, jehož nabídka byla vyhodnocena jako nabídka s nejnižší cenou v Kč bez DPH.</w:t>
      </w:r>
    </w:p>
    <w:p w:rsidR="001936A0" w:rsidRPr="00AE265A" w:rsidRDefault="00AC0ABD" w:rsidP="004E5929">
      <w:pPr>
        <w:pStyle w:val="AAOdstavec"/>
        <w:numPr>
          <w:ilvl w:val="1"/>
          <w:numId w:val="22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 w:cs="Times New Roman"/>
          <w:sz w:val="24"/>
          <w:szCs w:val="24"/>
        </w:rPr>
        <w:t xml:space="preserve">Zadavatel odešle oznámení o výběru nejvhodnější nabídky </w:t>
      </w:r>
      <w:r w:rsidR="00F50F38" w:rsidRPr="00AE265A">
        <w:rPr>
          <w:rFonts w:ascii="Calibri" w:hAnsi="Calibri" w:cs="Times New Roman"/>
          <w:sz w:val="24"/>
          <w:szCs w:val="24"/>
        </w:rPr>
        <w:t>bez zbytečného odkladu. Výsledek výběrového řízení bude zveřejněn na Profilu zadavatele.</w:t>
      </w:r>
    </w:p>
    <w:p w:rsidR="00AC0ABD" w:rsidRPr="00AE265A" w:rsidRDefault="00AC0ABD" w:rsidP="00CE7499">
      <w:pPr>
        <w:pStyle w:val="Nadpis1"/>
        <w:numPr>
          <w:ilvl w:val="0"/>
          <w:numId w:val="7"/>
        </w:numPr>
        <w:tabs>
          <w:tab w:val="left" w:pos="426"/>
          <w:tab w:val="left" w:pos="567"/>
        </w:tabs>
        <w:ind w:left="284" w:hanging="284"/>
        <w:rPr>
          <w:rFonts w:ascii="Calibri" w:hAnsi="Calibri"/>
          <w:b/>
          <w:color w:val="auto"/>
          <w:sz w:val="24"/>
          <w:szCs w:val="24"/>
        </w:rPr>
      </w:pPr>
      <w:bookmarkStart w:id="33" w:name="_Toc471974603"/>
      <w:bookmarkStart w:id="34" w:name="_Toc147557966"/>
      <w:r w:rsidRPr="00AE265A">
        <w:rPr>
          <w:rFonts w:ascii="Calibri" w:hAnsi="Calibri"/>
          <w:b/>
          <w:color w:val="auto"/>
          <w:sz w:val="24"/>
          <w:szCs w:val="24"/>
        </w:rPr>
        <w:t>uzavŘenÍ smlouvy</w:t>
      </w:r>
      <w:bookmarkEnd w:id="33"/>
      <w:r w:rsidRPr="00AE265A">
        <w:rPr>
          <w:rFonts w:ascii="Calibri" w:hAnsi="Calibri"/>
          <w:b/>
          <w:color w:val="auto"/>
          <w:sz w:val="24"/>
          <w:szCs w:val="24"/>
        </w:rPr>
        <w:t xml:space="preserve"> </w:t>
      </w:r>
    </w:p>
    <w:bookmarkEnd w:id="34"/>
    <w:p w:rsidR="00511216" w:rsidRDefault="00E2390A" w:rsidP="004E5929">
      <w:pPr>
        <w:pStyle w:val="AAOdstavec"/>
        <w:numPr>
          <w:ilvl w:val="1"/>
          <w:numId w:val="23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Návrh </w:t>
      </w:r>
      <w:r w:rsidRPr="00E2390A">
        <w:rPr>
          <w:rFonts w:ascii="Calibri" w:hAnsi="Calibri" w:cs="Times New Roman"/>
          <w:sz w:val="24"/>
          <w:szCs w:val="24"/>
        </w:rPr>
        <w:t xml:space="preserve">smlouvy Zadavatele je </w:t>
      </w:r>
      <w:r w:rsidR="006A2F9C" w:rsidRPr="006A2F9C">
        <w:rPr>
          <w:rFonts w:ascii="Calibri" w:hAnsi="Calibri" w:cs="Times New Roman"/>
          <w:b/>
          <w:sz w:val="24"/>
          <w:szCs w:val="24"/>
        </w:rPr>
        <w:t>P</w:t>
      </w:r>
      <w:r w:rsidRPr="006A2F9C">
        <w:rPr>
          <w:rFonts w:ascii="Calibri" w:hAnsi="Calibri" w:cs="Times New Roman"/>
          <w:b/>
          <w:sz w:val="24"/>
          <w:szCs w:val="24"/>
        </w:rPr>
        <w:t xml:space="preserve">řílohou č. </w:t>
      </w:r>
      <w:r w:rsidR="00630A21">
        <w:rPr>
          <w:rFonts w:ascii="Calibri" w:hAnsi="Calibri" w:cs="Times New Roman"/>
          <w:b/>
          <w:sz w:val="24"/>
          <w:szCs w:val="24"/>
        </w:rPr>
        <w:t>4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E2390A">
        <w:rPr>
          <w:rFonts w:ascii="Calibri" w:hAnsi="Calibri" w:cs="Times New Roman"/>
          <w:sz w:val="24"/>
          <w:szCs w:val="24"/>
        </w:rPr>
        <w:t>zadávací dokumentace. V návrhu smlouvy není možné činit v rámci zadávacího řízení jakékoli podstatné změny či doplnění. Výjimkou jsou pouze změny formálního charakteru, které nemají dopad na obsah závazku založeného smlouvou - například změny některých kontaktních údajů apod. Zcela nepřípustné jsou zejména zásahy do podmínek, které byly předmětem hodnocení a úpravy dalších zadávacích, zejména obchodních či technických podmínek</w:t>
      </w:r>
      <w:r w:rsidR="00CF5BCE" w:rsidRPr="00AE265A">
        <w:rPr>
          <w:rFonts w:ascii="Calibri" w:hAnsi="Calibri" w:cs="Times New Roman"/>
          <w:sz w:val="24"/>
          <w:szCs w:val="24"/>
        </w:rPr>
        <w:t>.</w:t>
      </w:r>
    </w:p>
    <w:p w:rsidR="00E2390A" w:rsidRPr="00AE265A" w:rsidRDefault="00E2390A" w:rsidP="004E5929">
      <w:pPr>
        <w:pStyle w:val="AAOdstavec"/>
        <w:numPr>
          <w:ilvl w:val="1"/>
          <w:numId w:val="23"/>
        </w:numPr>
        <w:tabs>
          <w:tab w:val="clear" w:pos="792"/>
          <w:tab w:val="num" w:pos="709"/>
        </w:tabs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E2390A">
        <w:rPr>
          <w:rFonts w:ascii="Calibri" w:hAnsi="Calibri" w:cs="Times New Roman"/>
          <w:sz w:val="24"/>
          <w:szCs w:val="24"/>
        </w:rPr>
        <w:t xml:space="preserve">Vybraný uchazeč je povinen poskytnout zadavateli řádnou součinnost potřebnou k uzavření smlouvy tak, aby byla smlouva uzavřena ve lhůtě stanovené zadávacími podmínkami. Odmítne-li vybraný uchazeč uzavřít se zadavatelem smlouvu nebo neposkytne-li řádnou součinnost, aby mohla být smlouva v této lhůtě uzavřena, může uzavřít zadavatel smlouvu s uchazečem, který se umístil jako druhý v pořadí. Odmítne-li uchazeč druhý v pořadí uzavřít se zadavatelem smlouvu nebo neposkytne-li řádnou součinnost k jejímu uzavření, může uzavřít zadavatel smlouvu s uchazečem, který se umístil jako třetí v pořadí. Uchazeč druhý či třetí v pořadí, se kterým má být </w:t>
      </w:r>
      <w:r w:rsidRPr="00E2390A">
        <w:rPr>
          <w:rFonts w:ascii="Calibri" w:hAnsi="Calibri" w:cs="Times New Roman"/>
          <w:sz w:val="24"/>
          <w:szCs w:val="24"/>
        </w:rPr>
        <w:lastRenderedPageBreak/>
        <w:t>uzavřena smlouva, je povinen poskytnout zadavateli součinnost potřebnou k uzavření smlouvy ve lhůtě 15 dnů ode dne doručení výzvy k uzavření smlouvy.</w:t>
      </w:r>
    </w:p>
    <w:p w:rsidR="008C01C2" w:rsidRPr="00AE265A" w:rsidRDefault="008C01C2" w:rsidP="00CE7499">
      <w:pPr>
        <w:pStyle w:val="Nadpis1"/>
        <w:numPr>
          <w:ilvl w:val="0"/>
          <w:numId w:val="7"/>
        </w:numPr>
        <w:tabs>
          <w:tab w:val="left" w:pos="426"/>
          <w:tab w:val="left" w:pos="567"/>
        </w:tabs>
        <w:ind w:left="284" w:hanging="284"/>
        <w:rPr>
          <w:rFonts w:ascii="Calibri" w:hAnsi="Calibri"/>
          <w:b/>
          <w:color w:val="auto"/>
          <w:sz w:val="24"/>
          <w:szCs w:val="24"/>
        </w:rPr>
      </w:pPr>
      <w:bookmarkStart w:id="35" w:name="_Toc471974604"/>
      <w:r w:rsidRPr="00AE265A">
        <w:rPr>
          <w:rFonts w:ascii="Calibri" w:hAnsi="Calibri"/>
          <w:b/>
          <w:color w:val="auto"/>
          <w:sz w:val="24"/>
          <w:szCs w:val="24"/>
        </w:rPr>
        <w:t>Ostatní podmínky</w:t>
      </w:r>
      <w:bookmarkEnd w:id="35"/>
    </w:p>
    <w:p w:rsidR="008C01C2" w:rsidRPr="00AE265A" w:rsidRDefault="008C01C2" w:rsidP="004E5929">
      <w:pPr>
        <w:pStyle w:val="Odstavecseseznamem"/>
        <w:numPr>
          <w:ilvl w:val="1"/>
          <w:numId w:val="28"/>
        </w:numPr>
        <w:spacing w:after="0" w:line="240" w:lineRule="auto"/>
        <w:ind w:hanging="720"/>
        <w:jc w:val="both"/>
        <w:rPr>
          <w:rFonts w:ascii="Calibri" w:hAnsi="Calibri"/>
          <w:sz w:val="24"/>
          <w:szCs w:val="24"/>
        </w:rPr>
      </w:pPr>
      <w:r w:rsidRPr="00AE265A">
        <w:rPr>
          <w:rFonts w:ascii="Calibri" w:hAnsi="Calibri"/>
          <w:sz w:val="24"/>
          <w:szCs w:val="24"/>
        </w:rPr>
        <w:t>Dle § 2e zákona č. 320/2001 Sb., o finanční kontrole ve veřejné správě je vybraný dodavatel osobou povinnou spolupůsobit při výkonu finanční kontroly.</w:t>
      </w:r>
    </w:p>
    <w:p w:rsidR="008C01C2" w:rsidRPr="00AE265A" w:rsidRDefault="008C01C2" w:rsidP="004E5929">
      <w:pPr>
        <w:numPr>
          <w:ilvl w:val="1"/>
          <w:numId w:val="28"/>
        </w:numPr>
        <w:spacing w:after="0" w:line="240" w:lineRule="auto"/>
        <w:ind w:hanging="720"/>
        <w:jc w:val="both"/>
        <w:rPr>
          <w:rFonts w:ascii="Calibri" w:hAnsi="Calibri"/>
          <w:sz w:val="24"/>
          <w:szCs w:val="24"/>
        </w:rPr>
      </w:pPr>
      <w:r w:rsidRPr="00AE265A">
        <w:rPr>
          <w:rFonts w:ascii="Calibri" w:hAnsi="Calibri"/>
          <w:sz w:val="24"/>
          <w:szCs w:val="24"/>
        </w:rPr>
        <w:t xml:space="preserve">Společnost prohlašuje, že toto výběrové řízení není veřejnou obchodní soutěží ani veřejným příslibem a nejedná se o veřejnou zakázku realizovanou </w:t>
      </w:r>
      <w:r w:rsidR="005160FB" w:rsidRPr="00AE265A">
        <w:rPr>
          <w:rFonts w:ascii="Calibri" w:hAnsi="Calibri"/>
          <w:sz w:val="24"/>
          <w:szCs w:val="24"/>
        </w:rPr>
        <w:t>dle zákona č. 134/201</w:t>
      </w:r>
      <w:r w:rsidRPr="00AE265A">
        <w:rPr>
          <w:rFonts w:ascii="Calibri" w:hAnsi="Calibri"/>
          <w:sz w:val="24"/>
          <w:szCs w:val="24"/>
        </w:rPr>
        <w:t xml:space="preserve">6 Sb. o </w:t>
      </w:r>
      <w:r w:rsidR="005160FB" w:rsidRPr="00AE265A">
        <w:rPr>
          <w:rFonts w:ascii="Calibri" w:hAnsi="Calibri"/>
          <w:sz w:val="24"/>
          <w:szCs w:val="24"/>
        </w:rPr>
        <w:t>zadávání veřejných zakázek</w:t>
      </w:r>
      <w:r w:rsidRPr="00AE265A">
        <w:rPr>
          <w:rFonts w:ascii="Calibri" w:hAnsi="Calibri"/>
          <w:sz w:val="24"/>
          <w:szCs w:val="24"/>
        </w:rPr>
        <w:t>.</w:t>
      </w:r>
    </w:p>
    <w:p w:rsidR="008C01C2" w:rsidRPr="00AE265A" w:rsidRDefault="008C01C2" w:rsidP="004E5929">
      <w:pPr>
        <w:numPr>
          <w:ilvl w:val="1"/>
          <w:numId w:val="28"/>
        </w:numPr>
        <w:spacing w:after="0" w:line="240" w:lineRule="auto"/>
        <w:ind w:hanging="720"/>
        <w:jc w:val="both"/>
        <w:rPr>
          <w:rFonts w:ascii="Calibri" w:hAnsi="Calibri"/>
          <w:sz w:val="24"/>
          <w:szCs w:val="24"/>
        </w:rPr>
      </w:pPr>
      <w:r w:rsidRPr="00AE265A">
        <w:rPr>
          <w:rFonts w:ascii="Calibri" w:hAnsi="Calibri"/>
          <w:sz w:val="24"/>
          <w:szCs w:val="24"/>
        </w:rPr>
        <w:t>Zadavatel si vyhrazuje právo zrušit výběrové řízení.</w:t>
      </w:r>
    </w:p>
    <w:p w:rsidR="00117790" w:rsidRDefault="00117790" w:rsidP="004266A8">
      <w:pPr>
        <w:spacing w:after="200" w:line="240" w:lineRule="auto"/>
        <w:rPr>
          <w:rFonts w:ascii="Calibri" w:hAnsi="Calibri"/>
          <w:sz w:val="24"/>
          <w:szCs w:val="24"/>
        </w:rPr>
      </w:pPr>
    </w:p>
    <w:p w:rsidR="007A1D31" w:rsidRPr="00AE265A" w:rsidRDefault="00B54C83" w:rsidP="004266A8">
      <w:pPr>
        <w:spacing w:after="200" w:line="240" w:lineRule="auto"/>
        <w:rPr>
          <w:rFonts w:ascii="Calibri" w:hAnsi="Calibri"/>
          <w:sz w:val="24"/>
          <w:szCs w:val="24"/>
        </w:rPr>
      </w:pPr>
      <w:r w:rsidRPr="00536278">
        <w:rPr>
          <w:rFonts w:ascii="Calibri" w:hAnsi="Calibri"/>
          <w:sz w:val="24"/>
          <w:szCs w:val="24"/>
        </w:rPr>
        <w:t xml:space="preserve">V Rybitví dne </w:t>
      </w:r>
    </w:p>
    <w:p w:rsidR="00B54C83" w:rsidRPr="00AE265A" w:rsidRDefault="00B54C83" w:rsidP="004266A8">
      <w:pPr>
        <w:spacing w:after="0" w:line="240" w:lineRule="auto"/>
        <w:rPr>
          <w:rFonts w:ascii="Calibri" w:hAnsi="Calibri"/>
          <w:sz w:val="24"/>
          <w:szCs w:val="24"/>
        </w:rPr>
      </w:pPr>
      <w:r w:rsidRPr="00AE265A">
        <w:rPr>
          <w:rFonts w:ascii="Calibri" w:hAnsi="Calibri"/>
          <w:sz w:val="24"/>
          <w:szCs w:val="24"/>
        </w:rPr>
        <w:tab/>
      </w:r>
      <w:r w:rsidRPr="00AE265A">
        <w:rPr>
          <w:rFonts w:ascii="Calibri" w:hAnsi="Calibri"/>
          <w:sz w:val="24"/>
          <w:szCs w:val="24"/>
        </w:rPr>
        <w:tab/>
      </w:r>
      <w:r w:rsidRPr="00AE265A">
        <w:rPr>
          <w:rFonts w:ascii="Calibri" w:hAnsi="Calibri"/>
          <w:sz w:val="24"/>
          <w:szCs w:val="24"/>
        </w:rPr>
        <w:tab/>
        <w:t xml:space="preserve">    </w:t>
      </w:r>
    </w:p>
    <w:p w:rsidR="00357587" w:rsidRPr="00AE265A" w:rsidRDefault="00357587" w:rsidP="004266A8">
      <w:pPr>
        <w:spacing w:after="0" w:line="240" w:lineRule="auto"/>
        <w:rPr>
          <w:rFonts w:ascii="Calibri" w:hAnsi="Calibri"/>
          <w:sz w:val="24"/>
          <w:szCs w:val="24"/>
        </w:rPr>
      </w:pPr>
    </w:p>
    <w:p w:rsidR="00DA0C74" w:rsidRPr="00AE265A" w:rsidRDefault="00DA0C74" w:rsidP="004266A8">
      <w:pPr>
        <w:spacing w:after="0" w:line="240" w:lineRule="auto"/>
        <w:rPr>
          <w:rFonts w:ascii="Calibri" w:hAnsi="Calibri"/>
          <w:sz w:val="24"/>
          <w:szCs w:val="24"/>
        </w:rPr>
      </w:pPr>
    </w:p>
    <w:p w:rsidR="00DA0C74" w:rsidRPr="00AE265A" w:rsidRDefault="00DA0C74" w:rsidP="004266A8">
      <w:pPr>
        <w:spacing w:after="0" w:line="240" w:lineRule="auto"/>
        <w:rPr>
          <w:rFonts w:ascii="Calibri" w:hAnsi="Calibri"/>
          <w:sz w:val="24"/>
          <w:szCs w:val="24"/>
        </w:rPr>
      </w:pPr>
    </w:p>
    <w:p w:rsidR="00357587" w:rsidRDefault="00536278" w:rsidP="004266A8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………………………………………………</w:t>
      </w:r>
    </w:p>
    <w:p w:rsidR="00B54C83" w:rsidRPr="00AE265A" w:rsidRDefault="00903FE3" w:rsidP="004266A8">
      <w:pPr>
        <w:spacing w:after="0" w:line="240" w:lineRule="auto"/>
        <w:ind w:left="5040" w:firstLine="720"/>
        <w:rPr>
          <w:rFonts w:ascii="Calibri" w:hAnsi="Calibri"/>
          <w:sz w:val="24"/>
          <w:szCs w:val="24"/>
        </w:rPr>
      </w:pPr>
      <w:r w:rsidRPr="00AE265A">
        <w:rPr>
          <w:rFonts w:ascii="Calibri" w:hAnsi="Calibri"/>
          <w:sz w:val="24"/>
          <w:szCs w:val="24"/>
        </w:rPr>
        <w:tab/>
      </w:r>
      <w:r w:rsidR="00B54C83" w:rsidRPr="00AE265A">
        <w:rPr>
          <w:rFonts w:ascii="Calibri" w:hAnsi="Calibri"/>
          <w:sz w:val="24"/>
          <w:szCs w:val="24"/>
        </w:rPr>
        <w:t>RNDr. Karel Novák</w:t>
      </w:r>
    </w:p>
    <w:p w:rsidR="00B54C83" w:rsidRPr="00AE265A" w:rsidRDefault="0083111E" w:rsidP="004266A8">
      <w:pPr>
        <w:spacing w:after="0" w:line="240" w:lineRule="auto"/>
        <w:ind w:left="1440"/>
        <w:rPr>
          <w:rFonts w:ascii="Calibri" w:hAnsi="Calibri"/>
          <w:sz w:val="24"/>
          <w:szCs w:val="24"/>
        </w:rPr>
      </w:pPr>
      <w:r w:rsidRPr="00AE265A">
        <w:rPr>
          <w:rFonts w:ascii="Calibri" w:hAnsi="Calibri"/>
          <w:sz w:val="24"/>
          <w:szCs w:val="24"/>
        </w:rPr>
        <w:tab/>
      </w:r>
      <w:r w:rsidRPr="00AE265A">
        <w:rPr>
          <w:rFonts w:ascii="Calibri" w:hAnsi="Calibri"/>
          <w:sz w:val="24"/>
          <w:szCs w:val="24"/>
        </w:rPr>
        <w:tab/>
      </w:r>
      <w:r w:rsidRPr="00AE265A">
        <w:rPr>
          <w:rFonts w:ascii="Calibri" w:hAnsi="Calibri"/>
          <w:sz w:val="24"/>
          <w:szCs w:val="24"/>
        </w:rPr>
        <w:tab/>
      </w:r>
      <w:r w:rsidRPr="00AE265A">
        <w:rPr>
          <w:rFonts w:ascii="Calibri" w:hAnsi="Calibri"/>
          <w:sz w:val="24"/>
          <w:szCs w:val="24"/>
        </w:rPr>
        <w:tab/>
      </w:r>
      <w:r w:rsidR="00903FE3" w:rsidRPr="00AE265A">
        <w:rPr>
          <w:rFonts w:ascii="Calibri" w:hAnsi="Calibri"/>
          <w:sz w:val="24"/>
          <w:szCs w:val="24"/>
        </w:rPr>
        <w:tab/>
      </w:r>
      <w:r w:rsidRPr="00AE265A">
        <w:rPr>
          <w:rFonts w:ascii="Calibri" w:hAnsi="Calibri"/>
          <w:sz w:val="24"/>
          <w:szCs w:val="24"/>
        </w:rPr>
        <w:tab/>
        <w:t>m</w:t>
      </w:r>
      <w:r w:rsidR="00B54C83" w:rsidRPr="00AE265A">
        <w:rPr>
          <w:rFonts w:ascii="Calibri" w:hAnsi="Calibri"/>
          <w:sz w:val="24"/>
          <w:szCs w:val="24"/>
        </w:rPr>
        <w:t>ístopředseda představenstva</w:t>
      </w:r>
    </w:p>
    <w:p w:rsidR="00873652" w:rsidRPr="00AE265A" w:rsidRDefault="00903FE3" w:rsidP="00511216">
      <w:pPr>
        <w:spacing w:after="0" w:line="240" w:lineRule="auto"/>
        <w:ind w:left="4320" w:firstLine="720"/>
        <w:rPr>
          <w:rFonts w:ascii="Calibri" w:hAnsi="Calibri"/>
          <w:sz w:val="24"/>
          <w:szCs w:val="24"/>
        </w:rPr>
      </w:pPr>
      <w:r w:rsidRPr="00AE265A">
        <w:rPr>
          <w:rFonts w:ascii="Calibri" w:hAnsi="Calibri"/>
          <w:sz w:val="24"/>
          <w:szCs w:val="24"/>
        </w:rPr>
        <w:tab/>
      </w:r>
      <w:r w:rsidR="00B54C83" w:rsidRPr="00AE265A">
        <w:rPr>
          <w:rFonts w:ascii="Calibri" w:hAnsi="Calibri"/>
          <w:sz w:val="24"/>
          <w:szCs w:val="24"/>
        </w:rPr>
        <w:t xml:space="preserve">   z pověření představenstva</w:t>
      </w:r>
    </w:p>
    <w:p w:rsidR="00903FE3" w:rsidRPr="00AE265A" w:rsidRDefault="00903FE3" w:rsidP="0087365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903FE3" w:rsidRPr="00AE265A" w:rsidRDefault="00903FE3" w:rsidP="0087365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5160FB" w:rsidRDefault="005160FB" w:rsidP="0087365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DA2312" w:rsidRDefault="00DA2312" w:rsidP="0087365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DA2312" w:rsidRDefault="00DA2312" w:rsidP="0087365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DA2312" w:rsidRDefault="00DA2312" w:rsidP="0087365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DA2312" w:rsidRDefault="00DA2312" w:rsidP="0087365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DA2312" w:rsidRDefault="00DA2312" w:rsidP="0087365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DA2312" w:rsidRDefault="00DA2312" w:rsidP="0087365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DA2312" w:rsidRDefault="00DA2312" w:rsidP="0087365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DA2312" w:rsidRDefault="00DA2312" w:rsidP="0087365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AD4F39" w:rsidRPr="00B45DE3" w:rsidRDefault="00AD4F39" w:rsidP="00AD4F39">
      <w:pPr>
        <w:spacing w:after="0" w:line="240" w:lineRule="auto"/>
        <w:jc w:val="both"/>
        <w:rPr>
          <w:rFonts w:ascii="Calibri" w:hAnsi="Calibri"/>
          <w:b/>
          <w:sz w:val="28"/>
          <w:szCs w:val="28"/>
        </w:rPr>
      </w:pPr>
      <w:r w:rsidRPr="00B45DE3">
        <w:rPr>
          <w:rFonts w:ascii="Calibri" w:hAnsi="Calibri"/>
          <w:b/>
          <w:sz w:val="28"/>
          <w:szCs w:val="28"/>
        </w:rPr>
        <w:lastRenderedPageBreak/>
        <w:t xml:space="preserve">Příloha </w:t>
      </w:r>
      <w:proofErr w:type="gramStart"/>
      <w:r w:rsidRPr="00B45DE3">
        <w:rPr>
          <w:rFonts w:ascii="Calibri" w:hAnsi="Calibri"/>
          <w:b/>
          <w:sz w:val="28"/>
          <w:szCs w:val="28"/>
        </w:rPr>
        <w:t>č.</w:t>
      </w:r>
      <w:r w:rsidR="00D6653D">
        <w:rPr>
          <w:rFonts w:ascii="Calibri" w:hAnsi="Calibri"/>
          <w:b/>
          <w:sz w:val="28"/>
          <w:szCs w:val="28"/>
        </w:rPr>
        <w:t>2</w:t>
      </w:r>
      <w:proofErr w:type="gramEnd"/>
    </w:p>
    <w:p w:rsidR="00340C7E" w:rsidRPr="00AE265A" w:rsidRDefault="00340C7E" w:rsidP="00AD4F3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340C7E" w:rsidRPr="00BC37ED" w:rsidRDefault="00072160" w:rsidP="00340C7E">
      <w:pPr>
        <w:pStyle w:val="Nadpis4"/>
        <w:spacing w:before="0" w:after="120" w:line="240" w:lineRule="auto"/>
        <w:jc w:val="center"/>
        <w:rPr>
          <w:rFonts w:ascii="Verdana" w:hAnsi="Verdana" w:cs="Arial"/>
          <w:b/>
          <w:bCs/>
          <w:caps w:val="0"/>
          <w:smallCaps/>
          <w:spacing w:val="0"/>
          <w:kern w:val="0"/>
          <w:sz w:val="28"/>
          <w:szCs w:val="28"/>
        </w:rPr>
      </w:pPr>
      <w:r>
        <w:rPr>
          <w:rFonts w:ascii="Verdana" w:hAnsi="Verdana"/>
          <w:b/>
          <w:caps w:val="0"/>
          <w:smallCaps/>
          <w:spacing w:val="0"/>
          <w:sz w:val="28"/>
          <w:szCs w:val="28"/>
        </w:rPr>
        <w:t>Prohlášení o s</w:t>
      </w:r>
      <w:r w:rsidR="00340C7E" w:rsidRPr="00BC37ED">
        <w:rPr>
          <w:rFonts w:ascii="Verdana" w:hAnsi="Verdana"/>
          <w:b/>
          <w:caps w:val="0"/>
          <w:smallCaps/>
          <w:spacing w:val="0"/>
          <w:sz w:val="28"/>
          <w:szCs w:val="28"/>
        </w:rPr>
        <w:t>plnění základních kvalifikačních předpokladů</w:t>
      </w:r>
    </w:p>
    <w:p w:rsidR="00340C7E" w:rsidRPr="00BC37ED" w:rsidRDefault="00340C7E" w:rsidP="00340C7E">
      <w:pPr>
        <w:pStyle w:val="Nadpis4"/>
        <w:spacing w:before="0" w:after="120" w:line="240" w:lineRule="auto"/>
        <w:jc w:val="center"/>
        <w:rPr>
          <w:rFonts w:ascii="Verdana" w:hAnsi="Verdana" w:cs="Arial"/>
          <w:b/>
          <w:bCs/>
          <w:caps w:val="0"/>
          <w:spacing w:val="0"/>
          <w:kern w:val="0"/>
          <w:sz w:val="28"/>
          <w:szCs w:val="28"/>
        </w:rPr>
      </w:pPr>
      <w:r w:rsidRPr="00BC37ED">
        <w:rPr>
          <w:rFonts w:ascii="Verdana" w:hAnsi="Verdana" w:cs="Arial"/>
          <w:b/>
          <w:bCs/>
          <w:spacing w:val="0"/>
          <w:kern w:val="0"/>
          <w:sz w:val="28"/>
          <w:szCs w:val="28"/>
        </w:rPr>
        <w:t xml:space="preserve"> „</w:t>
      </w:r>
      <w:r w:rsidR="00117790">
        <w:rPr>
          <w:rFonts w:ascii="Verdana" w:hAnsi="Verdana" w:cs="Arial"/>
          <w:b/>
          <w:bCs/>
          <w:spacing w:val="0"/>
          <w:kern w:val="0"/>
          <w:sz w:val="28"/>
          <w:szCs w:val="28"/>
        </w:rPr>
        <w:t>V</w:t>
      </w:r>
      <w:r w:rsidR="00D6653D">
        <w:rPr>
          <w:rFonts w:ascii="Verdana" w:hAnsi="Verdana" w:cs="Arial"/>
          <w:b/>
          <w:bCs/>
          <w:spacing w:val="0"/>
          <w:kern w:val="0"/>
          <w:sz w:val="28"/>
          <w:szCs w:val="28"/>
        </w:rPr>
        <w:t>yužití odpadního tepla z chlazení solanky</w:t>
      </w:r>
      <w:r w:rsidRPr="00BC37ED">
        <w:rPr>
          <w:rFonts w:ascii="Verdana" w:hAnsi="Verdana" w:cs="Arial"/>
          <w:b/>
          <w:bCs/>
          <w:caps w:val="0"/>
          <w:spacing w:val="0"/>
          <w:kern w:val="0"/>
          <w:sz w:val="28"/>
          <w:szCs w:val="28"/>
        </w:rPr>
        <w:t>“</w:t>
      </w:r>
    </w:p>
    <w:p w:rsidR="00AD4F39" w:rsidRPr="00AE265A" w:rsidRDefault="00AD4F39" w:rsidP="00AD4F3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8163A4" w:rsidRPr="00AE265A" w:rsidRDefault="008163A4" w:rsidP="008163A4">
      <w:pPr>
        <w:rPr>
          <w:rFonts w:ascii="Calibri" w:hAnsi="Calibri" w:cs="Arial"/>
          <w:sz w:val="24"/>
          <w:szCs w:val="24"/>
        </w:rPr>
      </w:pPr>
      <w:r w:rsidRPr="00AE265A">
        <w:rPr>
          <w:rFonts w:ascii="Calibri" w:hAnsi="Calibri" w:cs="Arial"/>
          <w:sz w:val="24"/>
          <w:szCs w:val="24"/>
        </w:rPr>
        <w:t xml:space="preserve">Čestně prohlašuji, že společnost </w:t>
      </w:r>
    </w:p>
    <w:p w:rsidR="008163A4" w:rsidRPr="00AE265A" w:rsidRDefault="008163A4" w:rsidP="008163A4">
      <w:pPr>
        <w:rPr>
          <w:rFonts w:ascii="Calibri" w:hAnsi="Calibri" w:cs="Arial"/>
          <w:sz w:val="24"/>
          <w:szCs w:val="24"/>
        </w:rPr>
      </w:pPr>
      <w:r w:rsidRPr="00AE265A">
        <w:rPr>
          <w:rFonts w:ascii="Calibri" w:hAnsi="Calibri" w:cs="Arial"/>
          <w:sz w:val="24"/>
          <w:szCs w:val="24"/>
        </w:rPr>
        <w:t>..................………………………………….…………………………………………....................................</w:t>
      </w:r>
      <w:r w:rsidR="00FB1B42" w:rsidRPr="00AE265A">
        <w:rPr>
          <w:rFonts w:ascii="Calibri" w:hAnsi="Calibri" w:cs="Arial"/>
          <w:sz w:val="24"/>
          <w:szCs w:val="24"/>
        </w:rPr>
        <w:t>.............................. :</w:t>
      </w:r>
    </w:p>
    <w:p w:rsidR="005160FB" w:rsidRPr="00AE265A" w:rsidRDefault="00C52C66" w:rsidP="004E5929">
      <w:pPr>
        <w:pStyle w:val="AAOdstavec"/>
        <w:numPr>
          <w:ilvl w:val="0"/>
          <w:numId w:val="35"/>
        </w:numPr>
        <w:snapToGrid w:val="0"/>
        <w:spacing w:after="120"/>
        <w:ind w:left="709" w:hanging="709"/>
        <w:rPr>
          <w:rFonts w:ascii="Calibri" w:hAnsi="Calibri"/>
          <w:color w:val="000000"/>
          <w:sz w:val="24"/>
          <w:szCs w:val="24"/>
          <w:lang w:eastAsia="cs-CZ"/>
        </w:rPr>
      </w:pPr>
      <w:r w:rsidRPr="00AE265A">
        <w:rPr>
          <w:rFonts w:ascii="Calibri" w:hAnsi="Calibri"/>
          <w:color w:val="000000"/>
          <w:sz w:val="24"/>
          <w:szCs w:val="24"/>
          <w:lang w:eastAsia="cs-CZ"/>
        </w:rPr>
        <w:t xml:space="preserve">Účastník </w:t>
      </w:r>
      <w:r w:rsidR="005160FB" w:rsidRPr="00AE265A">
        <w:rPr>
          <w:rFonts w:ascii="Calibri" w:hAnsi="Calibri"/>
          <w:color w:val="000000"/>
          <w:sz w:val="24"/>
          <w:szCs w:val="24"/>
          <w:lang w:eastAsia="cs-CZ"/>
        </w:rPr>
        <w:t xml:space="preserve">nebyl v zemi svého sídla v posledních 5 letech před zahájením zadávacího řízení pravomocně odsouzen pro trestný čin uvedený v příloze č. 3 </w:t>
      </w:r>
      <w:r w:rsidR="00162768" w:rsidRPr="00AE265A">
        <w:rPr>
          <w:rFonts w:ascii="Calibri" w:hAnsi="Calibri" w:cs="Times New Roman"/>
          <w:sz w:val="24"/>
          <w:szCs w:val="24"/>
        </w:rPr>
        <w:t xml:space="preserve">Zákona o zadávání veřejných zakázek 134/2016 </w:t>
      </w:r>
      <w:proofErr w:type="gramStart"/>
      <w:r w:rsidR="00162768" w:rsidRPr="00AE265A">
        <w:rPr>
          <w:rFonts w:ascii="Calibri" w:hAnsi="Calibri" w:cs="Times New Roman"/>
          <w:sz w:val="24"/>
          <w:szCs w:val="24"/>
        </w:rPr>
        <w:t xml:space="preserve">Sb., </w:t>
      </w:r>
      <w:r w:rsidR="005160FB" w:rsidRPr="00AE265A">
        <w:rPr>
          <w:rFonts w:ascii="Calibri" w:hAnsi="Calibri"/>
          <w:color w:val="000000"/>
          <w:sz w:val="24"/>
          <w:szCs w:val="24"/>
          <w:lang w:eastAsia="cs-CZ"/>
        </w:rPr>
        <w:t xml:space="preserve"> nebo</w:t>
      </w:r>
      <w:proofErr w:type="gramEnd"/>
      <w:r w:rsidR="005160FB" w:rsidRPr="00AE265A">
        <w:rPr>
          <w:rFonts w:ascii="Calibri" w:hAnsi="Calibri"/>
          <w:color w:val="000000"/>
          <w:sz w:val="24"/>
          <w:szCs w:val="24"/>
          <w:lang w:eastAsia="cs-CZ"/>
        </w:rPr>
        <w:t xml:space="preserve"> obdobný trestný čin podle právního řádu země sídla dodavatele; k zahlazeným odsouzením se nepřihlíží,</w:t>
      </w:r>
    </w:p>
    <w:p w:rsidR="005160FB" w:rsidRPr="00AE265A" w:rsidRDefault="00C52C66" w:rsidP="004E5929">
      <w:pPr>
        <w:pStyle w:val="AAOdstavec"/>
        <w:numPr>
          <w:ilvl w:val="0"/>
          <w:numId w:val="35"/>
        </w:numPr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/>
          <w:color w:val="000000"/>
          <w:sz w:val="24"/>
          <w:szCs w:val="24"/>
          <w:lang w:eastAsia="cs-CZ"/>
        </w:rPr>
        <w:t xml:space="preserve">Účastník </w:t>
      </w:r>
      <w:r w:rsidR="005160FB" w:rsidRPr="00AE265A">
        <w:rPr>
          <w:rFonts w:ascii="Calibri" w:hAnsi="Calibri"/>
          <w:color w:val="000000"/>
          <w:sz w:val="24"/>
          <w:szCs w:val="24"/>
          <w:lang w:eastAsia="cs-CZ"/>
        </w:rPr>
        <w:t>nemá v České republice nebo v zemi svého sídla v evidenci daní zachycen splatný daňový nedoplatek,</w:t>
      </w:r>
    </w:p>
    <w:p w:rsidR="005160FB" w:rsidRPr="00AE265A" w:rsidRDefault="00C52C66" w:rsidP="004E5929">
      <w:pPr>
        <w:pStyle w:val="AAOdstavec"/>
        <w:numPr>
          <w:ilvl w:val="0"/>
          <w:numId w:val="35"/>
        </w:numPr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/>
          <w:color w:val="000000"/>
          <w:sz w:val="24"/>
          <w:szCs w:val="24"/>
          <w:lang w:eastAsia="cs-CZ"/>
        </w:rPr>
        <w:t xml:space="preserve">Účastník </w:t>
      </w:r>
      <w:r w:rsidR="005160FB" w:rsidRPr="00AE265A">
        <w:rPr>
          <w:rFonts w:ascii="Calibri" w:hAnsi="Calibri"/>
          <w:color w:val="000000"/>
          <w:sz w:val="24"/>
          <w:szCs w:val="24"/>
          <w:lang w:eastAsia="cs-CZ"/>
        </w:rPr>
        <w:t>nemá v České republice nebo v zemi svého sídla splatný nedoplatek na pojistném nebo na penále na veřejné zdravotní pojištění,</w:t>
      </w:r>
    </w:p>
    <w:p w:rsidR="005160FB" w:rsidRPr="00AE265A" w:rsidRDefault="00C52C66" w:rsidP="004E5929">
      <w:pPr>
        <w:pStyle w:val="AAOdstavec"/>
        <w:numPr>
          <w:ilvl w:val="0"/>
          <w:numId w:val="35"/>
        </w:numPr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/>
          <w:color w:val="000000"/>
          <w:sz w:val="24"/>
          <w:szCs w:val="24"/>
          <w:lang w:eastAsia="cs-CZ"/>
        </w:rPr>
        <w:t xml:space="preserve">Účastník </w:t>
      </w:r>
      <w:r w:rsidR="002F142B" w:rsidRPr="00AE265A">
        <w:rPr>
          <w:rFonts w:ascii="Calibri" w:hAnsi="Calibri"/>
          <w:color w:val="000000"/>
          <w:sz w:val="24"/>
          <w:szCs w:val="24"/>
          <w:lang w:eastAsia="cs-CZ"/>
        </w:rPr>
        <w:t>ne</w:t>
      </w:r>
      <w:r w:rsidR="005160FB" w:rsidRPr="00AE265A">
        <w:rPr>
          <w:rFonts w:ascii="Calibri" w:hAnsi="Calibri"/>
          <w:color w:val="000000"/>
          <w:sz w:val="24"/>
          <w:szCs w:val="24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:rsidR="005160FB" w:rsidRPr="00AE265A" w:rsidRDefault="00C52C66" w:rsidP="004E5929">
      <w:pPr>
        <w:pStyle w:val="AAOdstavec"/>
        <w:numPr>
          <w:ilvl w:val="0"/>
          <w:numId w:val="35"/>
        </w:numPr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/>
          <w:color w:val="000000"/>
          <w:sz w:val="24"/>
          <w:szCs w:val="24"/>
          <w:lang w:eastAsia="cs-CZ"/>
        </w:rPr>
        <w:t xml:space="preserve">Účastník </w:t>
      </w:r>
      <w:r w:rsidR="005160FB" w:rsidRPr="00AE265A">
        <w:rPr>
          <w:rFonts w:ascii="Calibri" w:hAnsi="Calibri"/>
          <w:color w:val="000000"/>
          <w:sz w:val="24"/>
          <w:szCs w:val="24"/>
          <w:lang w:eastAsia="cs-CZ"/>
        </w:rPr>
        <w:t xml:space="preserve">není v likvidaci, </w:t>
      </w:r>
    </w:p>
    <w:p w:rsidR="005160FB" w:rsidRPr="00AE265A" w:rsidRDefault="005160FB" w:rsidP="004E5929">
      <w:pPr>
        <w:pStyle w:val="AAOdstavec"/>
        <w:numPr>
          <w:ilvl w:val="0"/>
          <w:numId w:val="35"/>
        </w:numPr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/>
          <w:color w:val="000000"/>
          <w:sz w:val="24"/>
          <w:szCs w:val="24"/>
          <w:lang w:eastAsia="cs-CZ"/>
        </w:rPr>
        <w:t xml:space="preserve">proti </w:t>
      </w:r>
      <w:r w:rsidR="00C52C66" w:rsidRPr="00AE265A">
        <w:rPr>
          <w:rFonts w:ascii="Calibri" w:hAnsi="Calibri"/>
          <w:color w:val="000000"/>
          <w:sz w:val="24"/>
          <w:szCs w:val="24"/>
          <w:lang w:eastAsia="cs-CZ"/>
        </w:rPr>
        <w:t xml:space="preserve">Účastníku </w:t>
      </w:r>
      <w:r w:rsidRPr="00AE265A">
        <w:rPr>
          <w:rFonts w:ascii="Calibri" w:hAnsi="Calibri"/>
          <w:color w:val="000000"/>
          <w:sz w:val="24"/>
          <w:szCs w:val="24"/>
          <w:lang w:eastAsia="cs-CZ"/>
        </w:rPr>
        <w:t>nebylo vydáno rozhodnutí o úpadku,</w:t>
      </w:r>
    </w:p>
    <w:p w:rsidR="005160FB" w:rsidRPr="00AE265A" w:rsidRDefault="005160FB" w:rsidP="004E5929">
      <w:pPr>
        <w:pStyle w:val="AAOdstavec"/>
        <w:numPr>
          <w:ilvl w:val="0"/>
          <w:numId w:val="35"/>
        </w:numPr>
        <w:snapToGrid w:val="0"/>
        <w:spacing w:after="120"/>
        <w:ind w:left="709" w:hanging="709"/>
        <w:rPr>
          <w:rFonts w:ascii="Calibri" w:hAnsi="Calibri" w:cs="Times New Roman"/>
          <w:sz w:val="24"/>
          <w:szCs w:val="24"/>
        </w:rPr>
      </w:pPr>
      <w:r w:rsidRPr="00AE265A">
        <w:rPr>
          <w:rFonts w:ascii="Calibri" w:hAnsi="Calibri"/>
          <w:color w:val="000000"/>
          <w:sz w:val="24"/>
          <w:szCs w:val="24"/>
          <w:lang w:eastAsia="cs-CZ"/>
        </w:rPr>
        <w:t xml:space="preserve">vůči </w:t>
      </w:r>
      <w:r w:rsidR="00C52C66" w:rsidRPr="00AE265A">
        <w:rPr>
          <w:rFonts w:ascii="Calibri" w:hAnsi="Calibri"/>
          <w:color w:val="000000"/>
          <w:sz w:val="24"/>
          <w:szCs w:val="24"/>
          <w:lang w:eastAsia="cs-CZ"/>
        </w:rPr>
        <w:t>Účastníku</w:t>
      </w:r>
      <w:r w:rsidRPr="00AE265A">
        <w:rPr>
          <w:rFonts w:ascii="Calibri" w:hAnsi="Calibri"/>
          <w:color w:val="000000"/>
          <w:sz w:val="24"/>
          <w:szCs w:val="24"/>
          <w:lang w:eastAsia="cs-CZ"/>
        </w:rPr>
        <w:t xml:space="preserve"> </w:t>
      </w:r>
      <w:r w:rsidR="00162768" w:rsidRPr="00AE265A">
        <w:rPr>
          <w:rFonts w:ascii="Calibri" w:hAnsi="Calibri"/>
          <w:color w:val="000000"/>
          <w:sz w:val="24"/>
          <w:szCs w:val="24"/>
          <w:lang w:eastAsia="cs-CZ"/>
        </w:rPr>
        <w:t xml:space="preserve">nebyla </w:t>
      </w:r>
      <w:r w:rsidRPr="00AE265A">
        <w:rPr>
          <w:rFonts w:ascii="Calibri" w:hAnsi="Calibri"/>
          <w:color w:val="000000"/>
          <w:sz w:val="24"/>
          <w:szCs w:val="24"/>
          <w:lang w:eastAsia="cs-CZ"/>
        </w:rPr>
        <w:t xml:space="preserve">nařízena nucená správa podle jiného právního předpisu nebo v obdobné </w:t>
      </w:r>
      <w:proofErr w:type="spellStart"/>
      <w:r w:rsidRPr="00AE265A">
        <w:rPr>
          <w:rFonts w:ascii="Calibri" w:hAnsi="Calibri"/>
          <w:color w:val="000000"/>
          <w:sz w:val="24"/>
          <w:szCs w:val="24"/>
          <w:lang w:eastAsia="cs-CZ"/>
        </w:rPr>
        <w:t>ituaci</w:t>
      </w:r>
      <w:proofErr w:type="spellEnd"/>
      <w:r w:rsidRPr="00AE265A">
        <w:rPr>
          <w:rFonts w:ascii="Calibri" w:hAnsi="Calibri"/>
          <w:color w:val="000000"/>
          <w:sz w:val="24"/>
          <w:szCs w:val="24"/>
          <w:lang w:eastAsia="cs-CZ"/>
        </w:rPr>
        <w:t xml:space="preserve"> podle právního řádu země sídla dodavatele.</w:t>
      </w:r>
    </w:p>
    <w:p w:rsidR="00B56DB1" w:rsidRPr="00AE265A" w:rsidRDefault="00B56DB1" w:rsidP="00B56DB1">
      <w:pPr>
        <w:pStyle w:val="Odstavecseseznamem"/>
        <w:spacing w:line="240" w:lineRule="auto"/>
        <w:ind w:left="709"/>
        <w:jc w:val="both"/>
        <w:rPr>
          <w:rFonts w:ascii="Calibri" w:hAnsi="Calibri"/>
          <w:sz w:val="24"/>
          <w:szCs w:val="24"/>
        </w:rPr>
      </w:pPr>
    </w:p>
    <w:p w:rsidR="00B56DB1" w:rsidRPr="00AE265A" w:rsidRDefault="00B56DB1" w:rsidP="00B56DB1">
      <w:pPr>
        <w:rPr>
          <w:rFonts w:ascii="Calibri" w:hAnsi="Calibri" w:cs="Arial"/>
          <w:sz w:val="24"/>
          <w:szCs w:val="24"/>
        </w:rPr>
      </w:pPr>
      <w:proofErr w:type="gramStart"/>
      <w:r w:rsidRPr="00AE265A">
        <w:rPr>
          <w:rFonts w:ascii="Calibri" w:hAnsi="Calibri" w:cs="Arial"/>
          <w:sz w:val="24"/>
          <w:szCs w:val="24"/>
        </w:rPr>
        <w:t>V ......................................dne</w:t>
      </w:r>
      <w:proofErr w:type="gramEnd"/>
      <w:r w:rsidRPr="00AE265A">
        <w:rPr>
          <w:rFonts w:ascii="Calibri" w:hAnsi="Calibri" w:cs="Arial"/>
          <w:sz w:val="24"/>
          <w:szCs w:val="24"/>
        </w:rPr>
        <w:t xml:space="preserve"> ...................</w:t>
      </w:r>
      <w:r w:rsidRPr="00AE265A">
        <w:rPr>
          <w:rFonts w:ascii="Calibri" w:hAnsi="Calibri" w:cs="Arial"/>
          <w:sz w:val="24"/>
          <w:szCs w:val="24"/>
        </w:rPr>
        <w:tab/>
        <w:t xml:space="preserve">    </w:t>
      </w:r>
      <w:r w:rsidRPr="00AE265A">
        <w:rPr>
          <w:rFonts w:ascii="Calibri" w:hAnsi="Calibri" w:cs="Arial"/>
          <w:sz w:val="24"/>
          <w:szCs w:val="24"/>
        </w:rPr>
        <w:tab/>
      </w:r>
      <w:r w:rsidRPr="00AE265A">
        <w:rPr>
          <w:rFonts w:ascii="Calibri" w:hAnsi="Calibri" w:cs="Arial"/>
          <w:sz w:val="24"/>
          <w:szCs w:val="24"/>
        </w:rPr>
        <w:tab/>
        <w:t xml:space="preserve">           .......................................................</w:t>
      </w:r>
    </w:p>
    <w:p w:rsidR="00B56DB1" w:rsidRPr="00AE265A" w:rsidRDefault="00B56DB1" w:rsidP="00B56DB1">
      <w:pPr>
        <w:spacing w:after="0"/>
        <w:rPr>
          <w:rFonts w:ascii="Calibri" w:hAnsi="Calibri" w:cs="Arial"/>
          <w:sz w:val="24"/>
          <w:szCs w:val="24"/>
        </w:rPr>
      </w:pPr>
      <w:r w:rsidRPr="00AE265A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</w:t>
      </w:r>
      <w:r w:rsidRPr="00AE265A">
        <w:rPr>
          <w:rFonts w:ascii="Calibri" w:hAnsi="Calibri" w:cs="Arial"/>
          <w:sz w:val="24"/>
          <w:szCs w:val="24"/>
        </w:rPr>
        <w:tab/>
        <w:t xml:space="preserve">  </w:t>
      </w:r>
      <w:r w:rsidRPr="00AE265A">
        <w:rPr>
          <w:rFonts w:ascii="Calibri" w:hAnsi="Calibri" w:cs="Arial"/>
          <w:sz w:val="24"/>
          <w:szCs w:val="24"/>
        </w:rPr>
        <w:tab/>
      </w:r>
      <w:r w:rsidRPr="00AE265A">
        <w:rPr>
          <w:rFonts w:ascii="Calibri" w:hAnsi="Calibri" w:cs="Arial"/>
          <w:sz w:val="24"/>
          <w:szCs w:val="24"/>
        </w:rPr>
        <w:tab/>
        <w:t xml:space="preserve">             podpis </w:t>
      </w:r>
      <w:proofErr w:type="gramStart"/>
      <w:r w:rsidRPr="00AE265A">
        <w:rPr>
          <w:rFonts w:ascii="Calibri" w:hAnsi="Calibri" w:cs="Arial"/>
          <w:sz w:val="24"/>
          <w:szCs w:val="24"/>
        </w:rPr>
        <w:t>osob(y) oprávněné</w:t>
      </w:r>
      <w:proofErr w:type="gramEnd"/>
      <w:r w:rsidRPr="00AE265A">
        <w:rPr>
          <w:rFonts w:ascii="Calibri" w:hAnsi="Calibri" w:cs="Arial"/>
          <w:sz w:val="24"/>
          <w:szCs w:val="24"/>
        </w:rPr>
        <w:t xml:space="preserve"> jednat   </w:t>
      </w:r>
    </w:p>
    <w:p w:rsidR="00123E48" w:rsidRPr="00AE265A" w:rsidRDefault="00123E48" w:rsidP="00C36C29">
      <w:pPr>
        <w:spacing w:after="0"/>
        <w:ind w:left="709" w:firstLine="4781"/>
        <w:rPr>
          <w:rFonts w:ascii="Arial" w:hAnsi="Arial" w:cs="Arial"/>
        </w:rPr>
      </w:pPr>
    </w:p>
    <w:p w:rsidR="00DA2312" w:rsidRDefault="00DA2312" w:rsidP="00340C7E">
      <w:pPr>
        <w:spacing w:after="0" w:line="240" w:lineRule="auto"/>
        <w:jc w:val="both"/>
        <w:rPr>
          <w:rFonts w:ascii="Calibri" w:hAnsi="Calibri"/>
          <w:b/>
          <w:sz w:val="28"/>
          <w:szCs w:val="28"/>
        </w:rPr>
      </w:pPr>
    </w:p>
    <w:p w:rsidR="007D23CD" w:rsidRPr="00B45DE3" w:rsidRDefault="00AD4F39" w:rsidP="00340C7E">
      <w:pPr>
        <w:spacing w:after="0" w:line="240" w:lineRule="auto"/>
        <w:jc w:val="both"/>
        <w:rPr>
          <w:rFonts w:ascii="Calibri" w:hAnsi="Calibri"/>
          <w:b/>
          <w:sz w:val="28"/>
          <w:szCs w:val="28"/>
        </w:rPr>
      </w:pPr>
      <w:r w:rsidRPr="00B45DE3">
        <w:rPr>
          <w:rFonts w:ascii="Calibri" w:hAnsi="Calibri"/>
          <w:b/>
          <w:sz w:val="28"/>
          <w:szCs w:val="28"/>
        </w:rPr>
        <w:lastRenderedPageBreak/>
        <w:t>Příloha č.</w:t>
      </w:r>
      <w:r w:rsidR="00D6653D">
        <w:rPr>
          <w:rFonts w:ascii="Calibri" w:hAnsi="Calibri"/>
          <w:b/>
          <w:sz w:val="28"/>
          <w:szCs w:val="28"/>
        </w:rPr>
        <w:t xml:space="preserve"> 3</w:t>
      </w:r>
      <w:r w:rsidR="00B45DE3" w:rsidRPr="00B45DE3">
        <w:rPr>
          <w:rFonts w:ascii="Calibri" w:hAnsi="Calibri"/>
          <w:b/>
          <w:sz w:val="28"/>
          <w:szCs w:val="28"/>
        </w:rPr>
        <w:t xml:space="preserve"> </w:t>
      </w:r>
    </w:p>
    <w:p w:rsidR="007D23CD" w:rsidRPr="00AE265A" w:rsidRDefault="007D23CD" w:rsidP="00340C7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AD4F39" w:rsidRPr="00B17F00" w:rsidRDefault="00B45DE3" w:rsidP="00340C7E">
      <w:pPr>
        <w:pStyle w:val="Nadpis4"/>
        <w:spacing w:before="0" w:line="240" w:lineRule="auto"/>
        <w:jc w:val="center"/>
        <w:rPr>
          <w:rFonts w:ascii="Verdana" w:hAnsi="Verdana" w:cs="Arial"/>
          <w:b/>
          <w:bCs/>
          <w:caps w:val="0"/>
          <w:smallCaps/>
          <w:spacing w:val="0"/>
          <w:kern w:val="0"/>
          <w:sz w:val="28"/>
          <w:szCs w:val="28"/>
        </w:rPr>
      </w:pPr>
      <w:r w:rsidRPr="00B17F00">
        <w:rPr>
          <w:rFonts w:ascii="Verdana" w:hAnsi="Verdana"/>
          <w:b/>
          <w:caps w:val="0"/>
          <w:smallCaps/>
          <w:spacing w:val="0"/>
          <w:sz w:val="28"/>
          <w:szCs w:val="28"/>
        </w:rPr>
        <w:t>Krycí list nabídky a nabídková cena</w:t>
      </w:r>
    </w:p>
    <w:p w:rsidR="00AD4F39" w:rsidRPr="00B17F00" w:rsidRDefault="001936A0" w:rsidP="00340C7E">
      <w:pPr>
        <w:pStyle w:val="Nadpis4"/>
        <w:spacing w:before="0" w:after="120" w:line="240" w:lineRule="auto"/>
        <w:jc w:val="center"/>
        <w:rPr>
          <w:rFonts w:ascii="Verdana" w:hAnsi="Verdana" w:cs="Arial"/>
          <w:b/>
          <w:bCs/>
          <w:caps w:val="0"/>
          <w:spacing w:val="0"/>
          <w:kern w:val="0"/>
          <w:sz w:val="28"/>
          <w:szCs w:val="28"/>
        </w:rPr>
      </w:pPr>
      <w:r w:rsidRPr="00B17F00">
        <w:rPr>
          <w:rFonts w:ascii="Verdana" w:hAnsi="Verdana" w:cs="Arial"/>
          <w:b/>
          <w:bCs/>
          <w:spacing w:val="0"/>
          <w:kern w:val="0"/>
          <w:sz w:val="28"/>
          <w:szCs w:val="28"/>
        </w:rPr>
        <w:t>„</w:t>
      </w:r>
      <w:r w:rsidR="00DA2312">
        <w:rPr>
          <w:rFonts w:ascii="Verdana" w:hAnsi="Verdana" w:cs="Arial"/>
          <w:b/>
          <w:bCs/>
          <w:spacing w:val="0"/>
          <w:kern w:val="0"/>
          <w:sz w:val="28"/>
          <w:szCs w:val="28"/>
        </w:rPr>
        <w:t>V</w:t>
      </w:r>
      <w:r w:rsidR="00D6653D">
        <w:rPr>
          <w:rFonts w:ascii="Verdana" w:hAnsi="Verdana" w:cs="Arial"/>
          <w:b/>
          <w:bCs/>
          <w:spacing w:val="0"/>
          <w:kern w:val="0"/>
          <w:sz w:val="28"/>
          <w:szCs w:val="28"/>
        </w:rPr>
        <w:t>yužití odpadního tepla z výroby solanky</w:t>
      </w:r>
      <w:r w:rsidRPr="00B17F00">
        <w:rPr>
          <w:rFonts w:ascii="Verdana" w:hAnsi="Verdana" w:cs="Arial"/>
          <w:b/>
          <w:bCs/>
          <w:caps w:val="0"/>
          <w:spacing w:val="0"/>
          <w:kern w:val="0"/>
          <w:sz w:val="28"/>
          <w:szCs w:val="28"/>
        </w:rPr>
        <w:t>“</w:t>
      </w:r>
    </w:p>
    <w:p w:rsidR="007D23CD" w:rsidRPr="00AE265A" w:rsidRDefault="007D23CD" w:rsidP="007D23CD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519"/>
      </w:tblGrid>
      <w:tr w:rsidR="00AD4F39" w:rsidRPr="00AE265A" w:rsidTr="007D23CD">
        <w:trPr>
          <w:trHeight w:val="454"/>
        </w:trPr>
        <w:tc>
          <w:tcPr>
            <w:tcW w:w="5740" w:type="dxa"/>
            <w:shd w:val="clear" w:color="auto" w:fill="E0E0E0"/>
            <w:vAlign w:val="center"/>
          </w:tcPr>
          <w:p w:rsidR="00AD4F39" w:rsidRPr="00AE265A" w:rsidRDefault="00AD4F39" w:rsidP="007D23CD">
            <w:pPr>
              <w:spacing w:after="0" w:line="240" w:lineRule="auto"/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AE265A">
              <w:rPr>
                <w:rFonts w:ascii="Calibri" w:hAnsi="Calibri" w:cs="Arial"/>
                <w:b/>
                <w:bCs/>
                <w:sz w:val="24"/>
                <w:szCs w:val="24"/>
              </w:rPr>
              <w:t>O</w:t>
            </w:r>
            <w:r w:rsidR="007D23CD" w:rsidRPr="00AE265A">
              <w:rPr>
                <w:rFonts w:ascii="Calibri" w:hAnsi="Calibri" w:cs="Arial"/>
                <w:b/>
                <w:bCs/>
                <w:sz w:val="24"/>
                <w:szCs w:val="24"/>
              </w:rPr>
              <w:t>bchodní firma/ j</w:t>
            </w:r>
            <w:r w:rsidR="00D13E10" w:rsidRPr="00AE265A">
              <w:rPr>
                <w:rFonts w:ascii="Calibri" w:hAnsi="Calibri" w:cs="Arial"/>
                <w:b/>
                <w:bCs/>
                <w:sz w:val="24"/>
                <w:szCs w:val="24"/>
              </w:rPr>
              <w:t>méno a příjmení</w:t>
            </w:r>
          </w:p>
        </w:tc>
        <w:tc>
          <w:tcPr>
            <w:tcW w:w="4519" w:type="dxa"/>
            <w:vAlign w:val="center"/>
          </w:tcPr>
          <w:p w:rsidR="00AD4F39" w:rsidRPr="00AE265A" w:rsidRDefault="00AD4F39" w:rsidP="007D23CD">
            <w:pPr>
              <w:pStyle w:val="Zhlav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AD4F39" w:rsidRPr="00AE265A" w:rsidTr="007D23CD">
        <w:trPr>
          <w:trHeight w:val="454"/>
        </w:trPr>
        <w:tc>
          <w:tcPr>
            <w:tcW w:w="5740" w:type="dxa"/>
            <w:shd w:val="clear" w:color="auto" w:fill="E0E0E0"/>
            <w:vAlign w:val="center"/>
          </w:tcPr>
          <w:p w:rsidR="00AD4F39" w:rsidRPr="00AE265A" w:rsidRDefault="007D23CD" w:rsidP="007D23CD">
            <w:pPr>
              <w:spacing w:after="0" w:line="240" w:lineRule="auto"/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AE265A">
              <w:rPr>
                <w:rFonts w:ascii="Calibri" w:hAnsi="Calibri" w:cs="Arial"/>
                <w:b/>
                <w:bCs/>
                <w:sz w:val="24"/>
                <w:szCs w:val="24"/>
              </w:rPr>
              <w:t>Sídlo / m</w:t>
            </w:r>
            <w:r w:rsidR="00D13E10" w:rsidRPr="00AE265A">
              <w:rPr>
                <w:rFonts w:ascii="Calibri" w:hAnsi="Calibri" w:cs="Arial"/>
                <w:b/>
                <w:bCs/>
                <w:sz w:val="24"/>
                <w:szCs w:val="24"/>
              </w:rPr>
              <w:t>ísto podnikání</w:t>
            </w:r>
          </w:p>
        </w:tc>
        <w:tc>
          <w:tcPr>
            <w:tcW w:w="4519" w:type="dxa"/>
            <w:vAlign w:val="center"/>
          </w:tcPr>
          <w:p w:rsidR="00AD4F39" w:rsidRPr="00AE265A" w:rsidRDefault="00AD4F39" w:rsidP="007D23CD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AD4F39" w:rsidRPr="00AE265A" w:rsidTr="007D23CD">
        <w:trPr>
          <w:trHeight w:val="454"/>
        </w:trPr>
        <w:tc>
          <w:tcPr>
            <w:tcW w:w="5740" w:type="dxa"/>
            <w:shd w:val="clear" w:color="auto" w:fill="E0E0E0"/>
            <w:vAlign w:val="center"/>
          </w:tcPr>
          <w:p w:rsidR="00AD4F39" w:rsidRPr="00AE265A" w:rsidRDefault="00D13E10" w:rsidP="007D23CD">
            <w:pPr>
              <w:spacing w:after="0" w:line="240" w:lineRule="auto"/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AE265A">
              <w:rPr>
                <w:rFonts w:ascii="Calibri" w:hAnsi="Calibri" w:cs="Arial"/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4519" w:type="dxa"/>
            <w:vAlign w:val="center"/>
          </w:tcPr>
          <w:p w:rsidR="00AD4F39" w:rsidRPr="00AE265A" w:rsidRDefault="00AD4F39" w:rsidP="007D23CD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D23CD" w:rsidRPr="00AE265A" w:rsidTr="007D23CD">
        <w:trPr>
          <w:trHeight w:val="454"/>
        </w:trPr>
        <w:tc>
          <w:tcPr>
            <w:tcW w:w="5740" w:type="dxa"/>
            <w:shd w:val="clear" w:color="auto" w:fill="E0E0E0"/>
            <w:vAlign w:val="center"/>
          </w:tcPr>
          <w:p w:rsidR="007D23CD" w:rsidRPr="00AE265A" w:rsidRDefault="007D23CD" w:rsidP="007D23CD">
            <w:pPr>
              <w:spacing w:after="0" w:line="24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AE265A">
              <w:rPr>
                <w:rFonts w:ascii="Calibri" w:hAnsi="Calibri" w:cs="Arial"/>
                <w:b/>
                <w:bCs/>
                <w:sz w:val="24"/>
                <w:szCs w:val="24"/>
              </w:rPr>
              <w:t>Spisová značka v Obcho</w:t>
            </w:r>
            <w:r w:rsidR="00D13E10" w:rsidRPr="00AE265A">
              <w:rPr>
                <w:rFonts w:ascii="Calibri" w:hAnsi="Calibri" w:cs="Arial"/>
                <w:b/>
                <w:bCs/>
                <w:sz w:val="24"/>
                <w:szCs w:val="24"/>
              </w:rPr>
              <w:t>dním rejstříku či jiné evidenci</w:t>
            </w:r>
          </w:p>
        </w:tc>
        <w:tc>
          <w:tcPr>
            <w:tcW w:w="4519" w:type="dxa"/>
            <w:vAlign w:val="center"/>
          </w:tcPr>
          <w:p w:rsidR="007D23CD" w:rsidRPr="00AE265A" w:rsidRDefault="007D23CD" w:rsidP="007D23CD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AD4F39" w:rsidRPr="00AE265A" w:rsidTr="007D23CD">
        <w:trPr>
          <w:trHeight w:val="454"/>
        </w:trPr>
        <w:tc>
          <w:tcPr>
            <w:tcW w:w="5740" w:type="dxa"/>
            <w:shd w:val="clear" w:color="auto" w:fill="E0E0E0"/>
            <w:vAlign w:val="center"/>
          </w:tcPr>
          <w:p w:rsidR="00AD4F39" w:rsidRPr="00AE265A" w:rsidRDefault="007D23CD" w:rsidP="007D23CD">
            <w:pPr>
              <w:spacing w:after="0" w:line="240" w:lineRule="auto"/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AE265A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Jméno a příjmení stat</w:t>
            </w:r>
            <w:r w:rsidR="00D13E10" w:rsidRPr="00AE265A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utárního orgánu nebo jeho členů</w:t>
            </w:r>
          </w:p>
        </w:tc>
        <w:tc>
          <w:tcPr>
            <w:tcW w:w="4519" w:type="dxa"/>
            <w:vAlign w:val="center"/>
          </w:tcPr>
          <w:p w:rsidR="00AD4F39" w:rsidRPr="00AE265A" w:rsidRDefault="00AD4F39" w:rsidP="007D23CD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AD4F39" w:rsidRPr="00AE265A" w:rsidTr="007D23CD">
        <w:trPr>
          <w:trHeight w:val="454"/>
        </w:trPr>
        <w:tc>
          <w:tcPr>
            <w:tcW w:w="5740" w:type="dxa"/>
            <w:shd w:val="clear" w:color="auto" w:fill="E0E0E0"/>
            <w:vAlign w:val="center"/>
          </w:tcPr>
          <w:p w:rsidR="00AD4F39" w:rsidRPr="00AE265A" w:rsidRDefault="007D23CD" w:rsidP="007D23CD">
            <w:pPr>
              <w:spacing w:after="0" w:line="240" w:lineRule="auto"/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proofErr w:type="gramStart"/>
            <w:r w:rsidRPr="00AE265A">
              <w:rPr>
                <w:rFonts w:ascii="Calibri" w:hAnsi="Calibri" w:cs="Arial"/>
                <w:b/>
                <w:bCs/>
                <w:sz w:val="24"/>
                <w:szCs w:val="24"/>
              </w:rPr>
              <w:t>Osoba(y) oprávněné</w:t>
            </w:r>
            <w:proofErr w:type="gramEnd"/>
            <w:r w:rsidRPr="00AE265A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j</w:t>
            </w:r>
            <w:r w:rsidR="003B08A6" w:rsidRPr="00AE265A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ednat jménem či za </w:t>
            </w:r>
            <w:r w:rsidR="00E6601C" w:rsidRPr="00AE265A">
              <w:rPr>
                <w:rFonts w:ascii="Calibri" w:hAnsi="Calibri" w:cs="Arial"/>
                <w:b/>
                <w:bCs/>
                <w:sz w:val="24"/>
                <w:szCs w:val="24"/>
              </w:rPr>
              <w:t>Účastníka</w:t>
            </w:r>
          </w:p>
        </w:tc>
        <w:tc>
          <w:tcPr>
            <w:tcW w:w="4519" w:type="dxa"/>
            <w:vAlign w:val="center"/>
          </w:tcPr>
          <w:p w:rsidR="00AD4F39" w:rsidRPr="00AE265A" w:rsidRDefault="00AD4F39" w:rsidP="007D23CD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AD4F39" w:rsidRPr="00AE265A" w:rsidTr="007D23CD">
        <w:trPr>
          <w:trHeight w:val="454"/>
        </w:trPr>
        <w:tc>
          <w:tcPr>
            <w:tcW w:w="5740" w:type="dxa"/>
            <w:shd w:val="clear" w:color="auto" w:fill="E0E0E0"/>
            <w:vAlign w:val="center"/>
          </w:tcPr>
          <w:p w:rsidR="00AD4F39" w:rsidRPr="00AE265A" w:rsidRDefault="00D13E10" w:rsidP="007D23CD">
            <w:pPr>
              <w:spacing w:after="0" w:line="240" w:lineRule="auto"/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AE265A">
              <w:rPr>
                <w:rFonts w:ascii="Calibri" w:hAnsi="Calibri" w:cs="Arial"/>
                <w:b/>
                <w:bCs/>
                <w:sz w:val="24"/>
                <w:szCs w:val="24"/>
              </w:rPr>
              <w:t>Kontaktní osoba</w:t>
            </w:r>
            <w:r w:rsidR="00AD4F39" w:rsidRPr="00AE265A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19" w:type="dxa"/>
            <w:vAlign w:val="center"/>
          </w:tcPr>
          <w:p w:rsidR="00AD4F39" w:rsidRPr="00AE265A" w:rsidRDefault="00AD4F39" w:rsidP="007D23CD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AD4F39" w:rsidRPr="00AE265A" w:rsidTr="007D23CD">
        <w:trPr>
          <w:trHeight w:val="454"/>
        </w:trPr>
        <w:tc>
          <w:tcPr>
            <w:tcW w:w="5740" w:type="dxa"/>
            <w:shd w:val="clear" w:color="auto" w:fill="E0E0E0"/>
            <w:vAlign w:val="center"/>
          </w:tcPr>
          <w:p w:rsidR="00AD4F39" w:rsidRPr="00AE265A" w:rsidRDefault="00D13E10" w:rsidP="007D23CD">
            <w:pPr>
              <w:spacing w:after="0" w:line="24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AE265A">
              <w:rPr>
                <w:rFonts w:ascii="Calibri" w:hAnsi="Calibri" w:cs="Arial"/>
                <w:b/>
                <w:bCs/>
                <w:sz w:val="24"/>
                <w:szCs w:val="24"/>
              </w:rPr>
              <w:t>Adresa pro doručování v ČR</w:t>
            </w:r>
          </w:p>
        </w:tc>
        <w:tc>
          <w:tcPr>
            <w:tcW w:w="4519" w:type="dxa"/>
            <w:vAlign w:val="center"/>
          </w:tcPr>
          <w:p w:rsidR="00AD4F39" w:rsidRPr="00AE265A" w:rsidRDefault="00AD4F39" w:rsidP="007D23CD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AD4F39" w:rsidRPr="00AE265A" w:rsidTr="007D23CD">
        <w:trPr>
          <w:trHeight w:val="454"/>
        </w:trPr>
        <w:tc>
          <w:tcPr>
            <w:tcW w:w="5740" w:type="dxa"/>
            <w:shd w:val="clear" w:color="auto" w:fill="E0E0E0"/>
            <w:vAlign w:val="center"/>
          </w:tcPr>
          <w:p w:rsidR="00AD4F39" w:rsidRPr="00AE265A" w:rsidRDefault="00D13E10" w:rsidP="007D23CD">
            <w:pPr>
              <w:spacing w:after="0" w:line="240" w:lineRule="auto"/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AE265A">
              <w:rPr>
                <w:rFonts w:ascii="Calibri" w:hAnsi="Calibri" w:cs="Arial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4519" w:type="dxa"/>
            <w:vAlign w:val="center"/>
          </w:tcPr>
          <w:p w:rsidR="00AD4F39" w:rsidRPr="00AE265A" w:rsidRDefault="00AD4F39" w:rsidP="007D23CD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AD4F39" w:rsidRPr="00AE265A" w:rsidTr="007D23CD">
        <w:trPr>
          <w:trHeight w:val="454"/>
        </w:trPr>
        <w:tc>
          <w:tcPr>
            <w:tcW w:w="5740" w:type="dxa"/>
            <w:shd w:val="clear" w:color="auto" w:fill="E0E0E0"/>
            <w:vAlign w:val="center"/>
          </w:tcPr>
          <w:p w:rsidR="00AD4F39" w:rsidRPr="00AE265A" w:rsidRDefault="00D13E10" w:rsidP="007D23CD">
            <w:pPr>
              <w:spacing w:after="0" w:line="24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AE265A">
              <w:rPr>
                <w:rFonts w:ascii="Calibri" w:hAnsi="Calibri" w:cs="Arial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4519" w:type="dxa"/>
            <w:vAlign w:val="center"/>
          </w:tcPr>
          <w:p w:rsidR="00AD4F39" w:rsidRPr="00AE265A" w:rsidRDefault="00AD4F39" w:rsidP="007D23CD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AD4F39" w:rsidRPr="00AE265A" w:rsidTr="007D23CD">
        <w:trPr>
          <w:trHeight w:val="454"/>
        </w:trPr>
        <w:tc>
          <w:tcPr>
            <w:tcW w:w="5740" w:type="dxa"/>
            <w:shd w:val="clear" w:color="auto" w:fill="E0E0E0"/>
            <w:vAlign w:val="center"/>
          </w:tcPr>
          <w:p w:rsidR="00AD4F39" w:rsidRPr="00AE265A" w:rsidRDefault="00D13E10" w:rsidP="007D23CD">
            <w:pPr>
              <w:spacing w:after="0" w:line="240" w:lineRule="auto"/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AE265A">
              <w:rPr>
                <w:rFonts w:ascii="Calibri" w:hAnsi="Calibri" w:cs="Arial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519" w:type="dxa"/>
            <w:vAlign w:val="center"/>
          </w:tcPr>
          <w:p w:rsidR="00AD4F39" w:rsidRPr="00AE265A" w:rsidRDefault="00AD4F39" w:rsidP="007D23CD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D4F39" w:rsidRPr="00AE265A" w:rsidRDefault="00AD4F39" w:rsidP="00AD4F39">
      <w:pPr>
        <w:rPr>
          <w:rFonts w:ascii="Calibri" w:hAnsi="Calibri"/>
          <w:sz w:val="24"/>
          <w:szCs w:val="24"/>
        </w:rPr>
      </w:pPr>
    </w:p>
    <w:p w:rsidR="00340C7E" w:rsidRPr="00AE265A" w:rsidRDefault="00340C7E" w:rsidP="00AD4F39">
      <w:pPr>
        <w:rPr>
          <w:rFonts w:ascii="Calibri" w:hAnsi="Calibri"/>
          <w:sz w:val="24"/>
          <w:szCs w:val="24"/>
        </w:rPr>
      </w:pPr>
    </w:p>
    <w:p w:rsidR="00AD4F39" w:rsidRPr="00AE265A" w:rsidRDefault="00AD4F39" w:rsidP="00AD4F39">
      <w:pPr>
        <w:rPr>
          <w:rFonts w:ascii="Calibri" w:hAnsi="Calibri" w:cs="Arial"/>
          <w:sz w:val="24"/>
          <w:szCs w:val="24"/>
        </w:rPr>
      </w:pPr>
      <w:proofErr w:type="gramStart"/>
      <w:r w:rsidRPr="00AE265A">
        <w:rPr>
          <w:rFonts w:ascii="Calibri" w:hAnsi="Calibri" w:cs="Arial"/>
          <w:sz w:val="24"/>
          <w:szCs w:val="24"/>
        </w:rPr>
        <w:t>V ......................................dne</w:t>
      </w:r>
      <w:proofErr w:type="gramEnd"/>
      <w:r w:rsidRPr="00AE265A">
        <w:rPr>
          <w:rFonts w:ascii="Calibri" w:hAnsi="Calibri" w:cs="Arial"/>
          <w:sz w:val="24"/>
          <w:szCs w:val="24"/>
        </w:rPr>
        <w:t xml:space="preserve"> ...................</w:t>
      </w:r>
      <w:r w:rsidRPr="00AE265A">
        <w:rPr>
          <w:rFonts w:ascii="Calibri" w:hAnsi="Calibri" w:cs="Arial"/>
          <w:sz w:val="24"/>
          <w:szCs w:val="24"/>
        </w:rPr>
        <w:tab/>
        <w:t xml:space="preserve">    </w:t>
      </w:r>
      <w:r w:rsidR="007D23CD" w:rsidRPr="00AE265A">
        <w:rPr>
          <w:rFonts w:ascii="Calibri" w:hAnsi="Calibri" w:cs="Arial"/>
          <w:sz w:val="24"/>
          <w:szCs w:val="24"/>
        </w:rPr>
        <w:tab/>
      </w:r>
      <w:r w:rsidR="007D23CD" w:rsidRPr="00AE265A">
        <w:rPr>
          <w:rFonts w:ascii="Calibri" w:hAnsi="Calibri" w:cs="Arial"/>
          <w:sz w:val="24"/>
          <w:szCs w:val="24"/>
        </w:rPr>
        <w:tab/>
        <w:t xml:space="preserve">           </w:t>
      </w:r>
      <w:r w:rsidRPr="00AE265A">
        <w:rPr>
          <w:rFonts w:ascii="Calibri" w:hAnsi="Calibri" w:cs="Arial"/>
          <w:sz w:val="24"/>
          <w:szCs w:val="24"/>
        </w:rPr>
        <w:t>.......................................................</w:t>
      </w:r>
    </w:p>
    <w:p w:rsidR="00AD4F39" w:rsidRPr="00AE265A" w:rsidRDefault="00AD4F39" w:rsidP="007D23CD">
      <w:pPr>
        <w:spacing w:after="0"/>
        <w:rPr>
          <w:rFonts w:ascii="Calibri" w:hAnsi="Calibri" w:cs="Arial"/>
          <w:sz w:val="24"/>
          <w:szCs w:val="24"/>
        </w:rPr>
      </w:pPr>
      <w:r w:rsidRPr="00AE265A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</w:t>
      </w:r>
      <w:r w:rsidR="007D23CD" w:rsidRPr="00AE265A">
        <w:rPr>
          <w:rFonts w:ascii="Calibri" w:hAnsi="Calibri" w:cs="Arial"/>
          <w:sz w:val="24"/>
          <w:szCs w:val="24"/>
        </w:rPr>
        <w:tab/>
        <w:t xml:space="preserve">  </w:t>
      </w:r>
      <w:r w:rsidR="007D23CD" w:rsidRPr="00AE265A">
        <w:rPr>
          <w:rFonts w:ascii="Calibri" w:hAnsi="Calibri" w:cs="Arial"/>
          <w:sz w:val="24"/>
          <w:szCs w:val="24"/>
        </w:rPr>
        <w:tab/>
      </w:r>
      <w:r w:rsidR="007D23CD" w:rsidRPr="00AE265A">
        <w:rPr>
          <w:rFonts w:ascii="Calibri" w:hAnsi="Calibri" w:cs="Arial"/>
          <w:sz w:val="24"/>
          <w:szCs w:val="24"/>
        </w:rPr>
        <w:tab/>
        <w:t xml:space="preserve">             </w:t>
      </w:r>
      <w:r w:rsidRPr="00AE265A">
        <w:rPr>
          <w:rFonts w:ascii="Calibri" w:hAnsi="Calibri" w:cs="Arial"/>
          <w:sz w:val="24"/>
          <w:szCs w:val="24"/>
        </w:rPr>
        <w:t xml:space="preserve">podpis </w:t>
      </w:r>
      <w:proofErr w:type="gramStart"/>
      <w:r w:rsidRPr="00AE265A">
        <w:rPr>
          <w:rFonts w:ascii="Calibri" w:hAnsi="Calibri" w:cs="Arial"/>
          <w:sz w:val="24"/>
          <w:szCs w:val="24"/>
        </w:rPr>
        <w:t>osob(y) oprávněné</w:t>
      </w:r>
      <w:proofErr w:type="gramEnd"/>
      <w:r w:rsidRPr="00AE265A">
        <w:rPr>
          <w:rFonts w:ascii="Calibri" w:hAnsi="Calibri" w:cs="Arial"/>
          <w:sz w:val="24"/>
          <w:szCs w:val="24"/>
        </w:rPr>
        <w:t xml:space="preserve"> jednat   </w:t>
      </w:r>
    </w:p>
    <w:p w:rsidR="00AD4F39" w:rsidRPr="00AE265A" w:rsidRDefault="00AD4F39" w:rsidP="007D23CD">
      <w:pPr>
        <w:spacing w:after="0"/>
        <w:ind w:left="709" w:firstLine="4781"/>
        <w:rPr>
          <w:rFonts w:ascii="Calibri" w:hAnsi="Calibri" w:cs="Arial"/>
          <w:sz w:val="24"/>
          <w:szCs w:val="24"/>
        </w:rPr>
      </w:pPr>
      <w:r w:rsidRPr="00AE265A">
        <w:rPr>
          <w:rFonts w:ascii="Calibri" w:hAnsi="Calibri" w:cs="Arial"/>
          <w:sz w:val="24"/>
          <w:szCs w:val="24"/>
        </w:rPr>
        <w:t xml:space="preserve">      </w:t>
      </w:r>
      <w:r w:rsidR="007D23CD" w:rsidRPr="00AE265A">
        <w:rPr>
          <w:rFonts w:ascii="Calibri" w:hAnsi="Calibri" w:cs="Arial"/>
          <w:sz w:val="24"/>
          <w:szCs w:val="24"/>
        </w:rPr>
        <w:t xml:space="preserve">                    </w:t>
      </w:r>
      <w:r w:rsidR="00564265" w:rsidRPr="00AE265A">
        <w:rPr>
          <w:rFonts w:ascii="Calibri" w:hAnsi="Calibri" w:cs="Arial"/>
          <w:sz w:val="24"/>
          <w:szCs w:val="24"/>
        </w:rPr>
        <w:t xml:space="preserve"> jménem </w:t>
      </w:r>
      <w:r w:rsidR="008F146B" w:rsidRPr="00AE265A">
        <w:rPr>
          <w:rFonts w:ascii="Calibri" w:hAnsi="Calibri" w:cs="Arial"/>
          <w:sz w:val="24"/>
          <w:szCs w:val="24"/>
        </w:rPr>
        <w:t>Účastníka</w:t>
      </w:r>
    </w:p>
    <w:p w:rsidR="00123E48" w:rsidRPr="00AE265A" w:rsidRDefault="00123E48" w:rsidP="007D23CD">
      <w:pPr>
        <w:pStyle w:val="Nadpis4"/>
        <w:spacing w:before="0" w:after="120" w:line="240" w:lineRule="auto"/>
        <w:jc w:val="center"/>
        <w:rPr>
          <w:rFonts w:ascii="Verdana" w:hAnsi="Verdana"/>
          <w:b/>
          <w:caps w:val="0"/>
          <w:smallCaps/>
          <w:spacing w:val="0"/>
          <w:sz w:val="32"/>
          <w:szCs w:val="32"/>
        </w:rPr>
      </w:pPr>
    </w:p>
    <w:p w:rsidR="007D23CD" w:rsidRPr="00B17F00" w:rsidRDefault="007D23CD" w:rsidP="007D23CD">
      <w:pPr>
        <w:pStyle w:val="Nadpis4"/>
        <w:spacing w:before="0" w:after="120" w:line="240" w:lineRule="auto"/>
        <w:jc w:val="center"/>
        <w:rPr>
          <w:rFonts w:ascii="Verdana" w:hAnsi="Verdana" w:cs="Arial"/>
          <w:b/>
          <w:bCs/>
          <w:caps w:val="0"/>
          <w:smallCaps/>
          <w:spacing w:val="0"/>
          <w:kern w:val="0"/>
          <w:sz w:val="28"/>
          <w:szCs w:val="28"/>
        </w:rPr>
      </w:pPr>
      <w:r w:rsidRPr="00B17F00">
        <w:rPr>
          <w:rFonts w:ascii="Verdana" w:hAnsi="Verdana"/>
          <w:b/>
          <w:caps w:val="0"/>
          <w:smallCaps/>
          <w:spacing w:val="0"/>
          <w:sz w:val="28"/>
          <w:szCs w:val="28"/>
        </w:rPr>
        <w:lastRenderedPageBreak/>
        <w:t>Nabídk</w:t>
      </w:r>
      <w:r w:rsidR="00B45DE3" w:rsidRPr="00B17F00">
        <w:rPr>
          <w:rFonts w:ascii="Verdana" w:hAnsi="Verdana"/>
          <w:b/>
          <w:caps w:val="0"/>
          <w:smallCaps/>
          <w:spacing w:val="0"/>
          <w:sz w:val="28"/>
          <w:szCs w:val="28"/>
        </w:rPr>
        <w:t>ová cena</w:t>
      </w:r>
    </w:p>
    <w:p w:rsidR="007D23CD" w:rsidRPr="00B17F00" w:rsidRDefault="007D23CD" w:rsidP="007D23CD">
      <w:pPr>
        <w:pStyle w:val="Nadpis4"/>
        <w:spacing w:before="0" w:after="120" w:line="240" w:lineRule="auto"/>
        <w:jc w:val="center"/>
        <w:rPr>
          <w:rFonts w:ascii="Verdana" w:hAnsi="Verdana" w:cs="Arial"/>
          <w:b/>
          <w:bCs/>
          <w:caps w:val="0"/>
          <w:spacing w:val="0"/>
          <w:kern w:val="0"/>
          <w:sz w:val="28"/>
          <w:szCs w:val="28"/>
        </w:rPr>
      </w:pPr>
      <w:r w:rsidRPr="00B17F00">
        <w:rPr>
          <w:rFonts w:ascii="Verdana" w:hAnsi="Verdana" w:cs="Arial"/>
          <w:b/>
          <w:bCs/>
          <w:spacing w:val="0"/>
          <w:kern w:val="0"/>
          <w:sz w:val="28"/>
          <w:szCs w:val="28"/>
        </w:rPr>
        <w:t xml:space="preserve"> „</w:t>
      </w:r>
      <w:r w:rsidR="00DA2312">
        <w:rPr>
          <w:rFonts w:ascii="Verdana" w:hAnsi="Verdana" w:cs="Arial"/>
          <w:b/>
          <w:bCs/>
          <w:spacing w:val="0"/>
          <w:kern w:val="0"/>
          <w:sz w:val="28"/>
          <w:szCs w:val="28"/>
        </w:rPr>
        <w:t>V</w:t>
      </w:r>
      <w:r w:rsidR="00630A21">
        <w:rPr>
          <w:rFonts w:ascii="Verdana" w:hAnsi="Verdana" w:cs="Arial"/>
          <w:b/>
          <w:bCs/>
          <w:spacing w:val="0"/>
          <w:kern w:val="0"/>
          <w:sz w:val="28"/>
          <w:szCs w:val="28"/>
        </w:rPr>
        <w:t>y</w:t>
      </w:r>
      <w:r w:rsidR="00D6653D">
        <w:rPr>
          <w:rFonts w:ascii="Verdana" w:hAnsi="Verdana" w:cs="Arial"/>
          <w:b/>
          <w:bCs/>
          <w:spacing w:val="0"/>
          <w:kern w:val="0"/>
          <w:sz w:val="28"/>
          <w:szCs w:val="28"/>
        </w:rPr>
        <w:t>užití odpadního tepla z výroby solanky</w:t>
      </w:r>
      <w:r w:rsidRPr="00B17F00">
        <w:rPr>
          <w:rFonts w:ascii="Verdana" w:hAnsi="Verdana" w:cs="Arial"/>
          <w:b/>
          <w:bCs/>
          <w:caps w:val="0"/>
          <w:spacing w:val="0"/>
          <w:kern w:val="0"/>
          <w:sz w:val="28"/>
          <w:szCs w:val="28"/>
        </w:rPr>
        <w:t>“</w:t>
      </w:r>
    </w:p>
    <w:p w:rsidR="007D23CD" w:rsidRPr="00AE265A" w:rsidRDefault="007D23CD" w:rsidP="007D23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078"/>
        <w:gridCol w:w="1937"/>
        <w:gridCol w:w="1937"/>
      </w:tblGrid>
      <w:tr w:rsidR="003F2F06" w:rsidRPr="00AE265A" w:rsidTr="00C22333">
        <w:trPr>
          <w:trHeight w:val="45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2F06" w:rsidRPr="00AE265A" w:rsidRDefault="003F2F06" w:rsidP="003F2F06">
            <w:pPr>
              <w:pStyle w:val="Zkladntextodsazen2"/>
              <w:spacing w:after="0" w:line="240" w:lineRule="auto"/>
              <w:ind w:left="0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2F06" w:rsidRPr="00AE265A" w:rsidRDefault="003F2F06" w:rsidP="004371B4">
            <w:pPr>
              <w:pStyle w:val="Zkladntextodsazen2"/>
              <w:spacing w:after="0" w:line="240" w:lineRule="auto"/>
              <w:ind w:left="0"/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E265A">
              <w:rPr>
                <w:rFonts w:ascii="Calibri" w:hAnsi="Calibri"/>
                <w:b/>
                <w:bCs/>
                <w:sz w:val="24"/>
                <w:szCs w:val="24"/>
              </w:rPr>
              <w:t>Celkem bez DPH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2F06" w:rsidRPr="00AE265A" w:rsidRDefault="003F2F06" w:rsidP="00C22333">
            <w:pPr>
              <w:pStyle w:val="Zkladntextodsazen2"/>
              <w:spacing w:after="0" w:line="240" w:lineRule="auto"/>
              <w:ind w:left="0"/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E265A">
              <w:rPr>
                <w:rFonts w:ascii="Calibri" w:hAnsi="Calibri"/>
                <w:b/>
                <w:bCs/>
                <w:sz w:val="24"/>
                <w:szCs w:val="24"/>
              </w:rPr>
              <w:t xml:space="preserve">DPH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2F06" w:rsidRPr="00AE265A" w:rsidRDefault="003F2F06" w:rsidP="00C22333">
            <w:pPr>
              <w:pStyle w:val="Zkladntextodsazen2"/>
              <w:spacing w:after="0" w:line="240" w:lineRule="auto"/>
              <w:ind w:left="0"/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E265A">
              <w:rPr>
                <w:rFonts w:ascii="Calibri" w:hAnsi="Calibri"/>
                <w:b/>
                <w:bCs/>
                <w:sz w:val="24"/>
                <w:szCs w:val="24"/>
              </w:rPr>
              <w:t>Celkem s DPH</w:t>
            </w:r>
          </w:p>
        </w:tc>
      </w:tr>
      <w:tr w:rsidR="003F2F06" w:rsidRPr="00AE265A" w:rsidTr="00C22333">
        <w:trPr>
          <w:trHeight w:val="45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2F06" w:rsidRPr="00AE265A" w:rsidRDefault="00D6653D" w:rsidP="00D6653D">
            <w:pPr>
              <w:pStyle w:val="Zkladntextodsazen2"/>
              <w:spacing w:after="0" w:line="240" w:lineRule="auto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Využití odpadního tepla z výroby solanky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06" w:rsidRPr="00AE265A" w:rsidRDefault="003F2F06" w:rsidP="003F2F06">
            <w:pPr>
              <w:pStyle w:val="Zkladntextodsazen2"/>
              <w:spacing w:after="0" w:line="240" w:lineRule="auto"/>
              <w:ind w:left="0"/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AE265A">
              <w:rPr>
                <w:rFonts w:ascii="Calibri" w:hAnsi="Calibri"/>
                <w:bCs/>
                <w:sz w:val="24"/>
                <w:szCs w:val="24"/>
              </w:rPr>
              <w:t>Kč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06" w:rsidRPr="00AE265A" w:rsidRDefault="003F2F06" w:rsidP="00C22333">
            <w:pPr>
              <w:pStyle w:val="Zkladntextodsazen2"/>
              <w:spacing w:after="0" w:line="240" w:lineRule="auto"/>
              <w:ind w:left="0"/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AE265A">
              <w:rPr>
                <w:rFonts w:ascii="Calibri" w:hAnsi="Calibri"/>
                <w:bCs/>
                <w:sz w:val="24"/>
                <w:szCs w:val="24"/>
              </w:rPr>
              <w:t>Kč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06" w:rsidRPr="00AE265A" w:rsidRDefault="003F2F06" w:rsidP="00C22333">
            <w:pPr>
              <w:pStyle w:val="Zkladntextodsazen2"/>
              <w:spacing w:after="0" w:line="240" w:lineRule="auto"/>
              <w:ind w:left="0"/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AE265A">
              <w:rPr>
                <w:rFonts w:ascii="Calibri" w:hAnsi="Calibri"/>
                <w:bCs/>
                <w:sz w:val="24"/>
                <w:szCs w:val="24"/>
              </w:rPr>
              <w:t>Kč</w:t>
            </w:r>
          </w:p>
        </w:tc>
      </w:tr>
    </w:tbl>
    <w:p w:rsidR="007D23CD" w:rsidRPr="00AE265A" w:rsidRDefault="007D23CD" w:rsidP="007D23CD">
      <w:pPr>
        <w:ind w:left="360" w:hanging="360"/>
        <w:jc w:val="both"/>
        <w:rPr>
          <w:rFonts w:ascii="Arial" w:hAnsi="Arial" w:cs="Arial"/>
        </w:rPr>
      </w:pPr>
    </w:p>
    <w:p w:rsidR="00C22333" w:rsidRPr="00AE265A" w:rsidRDefault="00C22333" w:rsidP="007D23CD">
      <w:pPr>
        <w:ind w:left="360" w:hanging="360"/>
        <w:jc w:val="both"/>
        <w:rPr>
          <w:rFonts w:ascii="Calibri" w:hAnsi="Calibri" w:cs="Arial"/>
          <w:sz w:val="24"/>
          <w:szCs w:val="24"/>
        </w:rPr>
      </w:pPr>
      <w:r w:rsidRPr="00AE265A">
        <w:rPr>
          <w:rFonts w:ascii="Calibri" w:hAnsi="Calibri" w:cs="Arial"/>
          <w:sz w:val="24"/>
          <w:szCs w:val="24"/>
        </w:rPr>
        <w:t>Cena díla zahrnuje veškeré náklady zhotovitele související s realizací díla.</w:t>
      </w:r>
    </w:p>
    <w:p w:rsidR="0089491E" w:rsidRPr="00AE265A" w:rsidRDefault="0089491E" w:rsidP="007D23CD">
      <w:pPr>
        <w:ind w:left="360" w:hanging="360"/>
        <w:jc w:val="both"/>
        <w:rPr>
          <w:rFonts w:ascii="Calibri" w:hAnsi="Calibri" w:cs="Arial"/>
          <w:sz w:val="24"/>
          <w:szCs w:val="24"/>
        </w:rPr>
      </w:pPr>
    </w:p>
    <w:p w:rsidR="00B82A8E" w:rsidRPr="00AE265A" w:rsidRDefault="00B82A8E" w:rsidP="007D23CD">
      <w:pPr>
        <w:ind w:left="360" w:hanging="360"/>
        <w:jc w:val="both"/>
        <w:rPr>
          <w:rFonts w:ascii="Calibri" w:hAnsi="Calibri" w:cs="Arial"/>
          <w:sz w:val="24"/>
          <w:szCs w:val="24"/>
        </w:rPr>
      </w:pPr>
    </w:p>
    <w:p w:rsidR="00B82A8E" w:rsidRPr="00AE265A" w:rsidRDefault="00162768" w:rsidP="00162768">
      <w:pPr>
        <w:tabs>
          <w:tab w:val="left" w:pos="6525"/>
        </w:tabs>
        <w:ind w:left="360" w:hanging="360"/>
        <w:jc w:val="both"/>
        <w:rPr>
          <w:rFonts w:ascii="Calibri" w:hAnsi="Calibri" w:cs="Arial"/>
          <w:sz w:val="24"/>
          <w:szCs w:val="24"/>
        </w:rPr>
      </w:pPr>
      <w:r w:rsidRPr="00AE265A">
        <w:rPr>
          <w:rFonts w:ascii="Calibri" w:hAnsi="Calibri" w:cs="Arial"/>
          <w:sz w:val="24"/>
          <w:szCs w:val="24"/>
        </w:rPr>
        <w:tab/>
      </w:r>
      <w:r w:rsidRPr="00AE265A">
        <w:rPr>
          <w:rFonts w:ascii="Calibri" w:hAnsi="Calibri" w:cs="Arial"/>
          <w:sz w:val="24"/>
          <w:szCs w:val="24"/>
        </w:rPr>
        <w:tab/>
      </w:r>
    </w:p>
    <w:p w:rsidR="00B56DB1" w:rsidRPr="00AE265A" w:rsidRDefault="00B56DB1" w:rsidP="007D23CD">
      <w:pPr>
        <w:ind w:left="360" w:hanging="360"/>
        <w:jc w:val="both"/>
        <w:rPr>
          <w:rFonts w:ascii="Calibri" w:hAnsi="Calibri" w:cs="Arial"/>
          <w:sz w:val="24"/>
          <w:szCs w:val="24"/>
        </w:rPr>
      </w:pPr>
    </w:p>
    <w:p w:rsidR="00B56DB1" w:rsidRPr="00AE265A" w:rsidRDefault="00B56DB1" w:rsidP="00B56DB1">
      <w:pPr>
        <w:rPr>
          <w:rFonts w:ascii="Calibri" w:hAnsi="Calibri" w:cs="Arial"/>
          <w:sz w:val="24"/>
          <w:szCs w:val="24"/>
        </w:rPr>
      </w:pPr>
      <w:proofErr w:type="gramStart"/>
      <w:r w:rsidRPr="00AE265A">
        <w:rPr>
          <w:rFonts w:ascii="Calibri" w:hAnsi="Calibri" w:cs="Arial"/>
          <w:sz w:val="24"/>
          <w:szCs w:val="24"/>
        </w:rPr>
        <w:t>V ......................................dne</w:t>
      </w:r>
      <w:proofErr w:type="gramEnd"/>
      <w:r w:rsidRPr="00AE265A">
        <w:rPr>
          <w:rFonts w:ascii="Calibri" w:hAnsi="Calibri" w:cs="Arial"/>
          <w:sz w:val="24"/>
          <w:szCs w:val="24"/>
        </w:rPr>
        <w:t xml:space="preserve"> ...................</w:t>
      </w:r>
      <w:r w:rsidRPr="00AE265A">
        <w:rPr>
          <w:rFonts w:ascii="Calibri" w:hAnsi="Calibri" w:cs="Arial"/>
          <w:sz w:val="24"/>
          <w:szCs w:val="24"/>
        </w:rPr>
        <w:tab/>
        <w:t xml:space="preserve">    </w:t>
      </w:r>
      <w:r w:rsidRPr="00AE265A">
        <w:rPr>
          <w:rFonts w:ascii="Calibri" w:hAnsi="Calibri" w:cs="Arial"/>
          <w:sz w:val="24"/>
          <w:szCs w:val="24"/>
        </w:rPr>
        <w:tab/>
      </w:r>
      <w:r w:rsidRPr="00AE265A">
        <w:rPr>
          <w:rFonts w:ascii="Calibri" w:hAnsi="Calibri" w:cs="Arial"/>
          <w:sz w:val="24"/>
          <w:szCs w:val="24"/>
        </w:rPr>
        <w:tab/>
        <w:t xml:space="preserve">           .......................................................</w:t>
      </w:r>
    </w:p>
    <w:p w:rsidR="00B56DB1" w:rsidRPr="00AE265A" w:rsidRDefault="00B56DB1" w:rsidP="00B56DB1">
      <w:pPr>
        <w:spacing w:after="0"/>
        <w:rPr>
          <w:rFonts w:ascii="Calibri" w:hAnsi="Calibri" w:cs="Arial"/>
          <w:sz w:val="24"/>
          <w:szCs w:val="24"/>
        </w:rPr>
      </w:pPr>
      <w:r w:rsidRPr="00AE265A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</w:t>
      </w:r>
      <w:r w:rsidRPr="00AE265A">
        <w:rPr>
          <w:rFonts w:ascii="Calibri" w:hAnsi="Calibri" w:cs="Arial"/>
          <w:sz w:val="24"/>
          <w:szCs w:val="24"/>
        </w:rPr>
        <w:tab/>
        <w:t xml:space="preserve">  </w:t>
      </w:r>
      <w:r w:rsidRPr="00AE265A">
        <w:rPr>
          <w:rFonts w:ascii="Calibri" w:hAnsi="Calibri" w:cs="Arial"/>
          <w:sz w:val="24"/>
          <w:szCs w:val="24"/>
        </w:rPr>
        <w:tab/>
      </w:r>
      <w:r w:rsidRPr="00AE265A">
        <w:rPr>
          <w:rFonts w:ascii="Calibri" w:hAnsi="Calibri" w:cs="Arial"/>
          <w:sz w:val="24"/>
          <w:szCs w:val="24"/>
        </w:rPr>
        <w:tab/>
        <w:t xml:space="preserve">             podpis </w:t>
      </w:r>
      <w:proofErr w:type="gramStart"/>
      <w:r w:rsidRPr="00AE265A">
        <w:rPr>
          <w:rFonts w:ascii="Calibri" w:hAnsi="Calibri" w:cs="Arial"/>
          <w:sz w:val="24"/>
          <w:szCs w:val="24"/>
        </w:rPr>
        <w:t>osob(y) oprávněné</w:t>
      </w:r>
      <w:proofErr w:type="gramEnd"/>
      <w:r w:rsidRPr="00AE265A">
        <w:rPr>
          <w:rFonts w:ascii="Calibri" w:hAnsi="Calibri" w:cs="Arial"/>
          <w:sz w:val="24"/>
          <w:szCs w:val="24"/>
        </w:rPr>
        <w:t xml:space="preserve"> jednat   </w:t>
      </w:r>
    </w:p>
    <w:p w:rsidR="00AD4F39" w:rsidRDefault="00B56DB1" w:rsidP="00FB1B42">
      <w:pPr>
        <w:spacing w:after="0"/>
        <w:ind w:left="709" w:firstLine="4781"/>
        <w:rPr>
          <w:rFonts w:ascii="Calibri" w:hAnsi="Calibri" w:cs="Arial"/>
          <w:sz w:val="24"/>
          <w:szCs w:val="24"/>
        </w:rPr>
      </w:pPr>
      <w:r w:rsidRPr="00AE265A">
        <w:rPr>
          <w:rFonts w:ascii="Calibri" w:hAnsi="Calibri" w:cs="Arial"/>
          <w:sz w:val="24"/>
          <w:szCs w:val="24"/>
        </w:rPr>
        <w:t xml:space="preserve">                           jménem </w:t>
      </w:r>
      <w:r w:rsidR="00E80AFD" w:rsidRPr="00AE265A">
        <w:rPr>
          <w:rFonts w:ascii="Calibri" w:hAnsi="Calibri" w:cs="Arial"/>
          <w:sz w:val="24"/>
          <w:szCs w:val="24"/>
        </w:rPr>
        <w:t>Účastníka</w:t>
      </w:r>
    </w:p>
    <w:sectPr w:rsidR="00AD4F39" w:rsidSect="007C42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2240" w:h="15840"/>
      <w:pgMar w:top="1080" w:right="1041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D5" w:rsidRDefault="00C002D5">
      <w:pPr>
        <w:spacing w:after="0" w:line="240" w:lineRule="auto"/>
      </w:pPr>
      <w:r>
        <w:separator/>
      </w:r>
    </w:p>
  </w:endnote>
  <w:endnote w:type="continuationSeparator" w:id="0">
    <w:p w:rsidR="00C002D5" w:rsidRDefault="00C0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roved Co Pt1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FD" w:rsidRDefault="00367EFD"/>
  <w:p w:rsidR="00367EFD" w:rsidRDefault="00367EFD"/>
  <w:p w:rsidR="00367EFD" w:rsidRDefault="00367EFD">
    <w:pPr>
      <w:pStyle w:val="Sudvzpat"/>
    </w:pPr>
    <w:r>
      <w:t xml:space="preserve">Stránka </w:t>
    </w:r>
    <w:r>
      <w:fldChar w:fldCharType="begin"/>
    </w:r>
    <w:r>
      <w:instrText>PAGE   \* MERGEFORMAT</w:instrText>
    </w:r>
    <w:r>
      <w:fldChar w:fldCharType="separate"/>
    </w:r>
    <w:r w:rsidRPr="001261D6">
      <w:rPr>
        <w:noProof/>
        <w:sz w:val="24"/>
        <w:szCs w:val="24"/>
      </w:rPr>
      <w:t>16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FD" w:rsidRPr="00AB6000" w:rsidRDefault="00367EFD" w:rsidP="007C42B3">
    <w:pPr>
      <w:pStyle w:val="Zpat"/>
      <w:tabs>
        <w:tab w:val="left" w:pos="9000"/>
      </w:tabs>
      <w:ind w:right="72"/>
      <w:jc w:val="right"/>
      <w:rPr>
        <w:rFonts w:ascii="Calibri" w:hAnsi="Calibri"/>
        <w:sz w:val="20"/>
      </w:rPr>
    </w:pPr>
    <w:r>
      <w:t xml:space="preserve">   </w:t>
    </w:r>
    <w:r w:rsidRPr="00AB6000">
      <w:rPr>
        <w:rFonts w:ascii="Calibri" w:hAnsi="Calibri"/>
        <w:sz w:val="20"/>
      </w:rPr>
      <w:t xml:space="preserve">Strana </w:t>
    </w:r>
    <w:r w:rsidRPr="00AB6000">
      <w:rPr>
        <w:rFonts w:ascii="Calibri" w:hAnsi="Calibri"/>
        <w:sz w:val="20"/>
      </w:rPr>
      <w:fldChar w:fldCharType="begin"/>
    </w:r>
    <w:r w:rsidRPr="00AB6000">
      <w:rPr>
        <w:rFonts w:ascii="Calibri" w:hAnsi="Calibri"/>
        <w:sz w:val="20"/>
      </w:rPr>
      <w:instrText xml:space="preserve"> PAGE </w:instrText>
    </w:r>
    <w:r w:rsidRPr="00AB6000">
      <w:rPr>
        <w:rFonts w:ascii="Calibri" w:hAnsi="Calibri"/>
        <w:sz w:val="20"/>
      </w:rPr>
      <w:fldChar w:fldCharType="separate"/>
    </w:r>
    <w:r w:rsidR="0086142C">
      <w:rPr>
        <w:rFonts w:ascii="Calibri" w:hAnsi="Calibri"/>
        <w:noProof/>
        <w:sz w:val="20"/>
      </w:rPr>
      <w:t>5</w:t>
    </w:r>
    <w:r w:rsidRPr="00AB6000">
      <w:rPr>
        <w:rFonts w:ascii="Calibri" w:hAnsi="Calibri"/>
        <w:sz w:val="20"/>
      </w:rPr>
      <w:fldChar w:fldCharType="end"/>
    </w:r>
  </w:p>
  <w:tbl>
    <w:tblPr>
      <w:tblpPr w:leftFromText="141" w:rightFromText="141" w:vertAnchor="text" w:horzAnchor="margin" w:tblpY="1"/>
      <w:tblOverlap w:val="never"/>
      <w:tblW w:w="10135" w:type="dxa"/>
      <w:tblBorders>
        <w:top w:val="single" w:sz="4" w:space="0" w:color="000080"/>
      </w:tblBorders>
      <w:tblLayout w:type="fixed"/>
      <w:tblCellMar>
        <w:top w:w="57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06"/>
      <w:gridCol w:w="2376"/>
      <w:gridCol w:w="2268"/>
      <w:gridCol w:w="1985"/>
    </w:tblGrid>
    <w:tr w:rsidR="00367EFD" w:rsidTr="002C3ACB">
      <w:trPr>
        <w:trHeight w:val="779"/>
      </w:trPr>
      <w:tc>
        <w:tcPr>
          <w:tcW w:w="3506" w:type="dxa"/>
        </w:tcPr>
        <w:p w:rsidR="00367EFD" w:rsidRDefault="00367EFD" w:rsidP="007C42B3">
          <w:pPr>
            <w:pStyle w:val="TextOdstavce"/>
            <w:spacing w:before="0"/>
            <w:rPr>
              <w:b/>
              <w:bCs/>
              <w:sz w:val="14"/>
              <w:lang w:val="cs-CZ"/>
            </w:rPr>
          </w:pPr>
          <w:r>
            <w:rPr>
              <w:b/>
              <w:bCs/>
              <w:sz w:val="14"/>
              <w:lang w:val="cs-CZ"/>
            </w:rPr>
            <w:t>Výzkumný ústav organických syntéz a.s.</w:t>
          </w:r>
        </w:p>
        <w:p w:rsidR="00367EFD" w:rsidRDefault="00367EFD" w:rsidP="007C42B3">
          <w:pPr>
            <w:pStyle w:val="TextOdstavce"/>
            <w:spacing w:before="0"/>
            <w:rPr>
              <w:i/>
              <w:iCs/>
              <w:sz w:val="12"/>
              <w:lang w:val="cs-CZ"/>
            </w:rPr>
          </w:pPr>
          <w:proofErr w:type="gramStart"/>
          <w:r>
            <w:rPr>
              <w:i/>
              <w:iCs/>
              <w:sz w:val="12"/>
              <w:lang w:val="cs-CZ"/>
            </w:rPr>
            <w:t>č.p.</w:t>
          </w:r>
          <w:proofErr w:type="gramEnd"/>
          <w:r>
            <w:rPr>
              <w:i/>
              <w:iCs/>
              <w:sz w:val="12"/>
              <w:lang w:val="cs-CZ"/>
            </w:rPr>
            <w:t xml:space="preserve"> 296</w:t>
          </w:r>
        </w:p>
        <w:p w:rsidR="00367EFD" w:rsidRDefault="00367EFD" w:rsidP="007C42B3">
          <w:pPr>
            <w:pStyle w:val="TextOdstavce"/>
            <w:spacing w:before="0"/>
            <w:rPr>
              <w:i/>
              <w:iCs/>
              <w:sz w:val="12"/>
              <w:lang w:val="cs-CZ"/>
            </w:rPr>
          </w:pPr>
          <w:r>
            <w:rPr>
              <w:i/>
              <w:iCs/>
              <w:sz w:val="12"/>
              <w:lang w:val="cs-CZ"/>
            </w:rPr>
            <w:t>533 54 Rybitví</w:t>
          </w:r>
        </w:p>
        <w:p w:rsidR="00367EFD" w:rsidRDefault="00367EFD" w:rsidP="007C42B3">
          <w:pPr>
            <w:pStyle w:val="TextOdstavce"/>
            <w:spacing w:before="0"/>
            <w:rPr>
              <w:i/>
              <w:iCs/>
              <w:smallCaps/>
              <w:sz w:val="12"/>
              <w:lang w:val="cs-CZ"/>
            </w:rPr>
          </w:pPr>
          <w:r>
            <w:rPr>
              <w:i/>
              <w:iCs/>
              <w:smallCaps/>
              <w:sz w:val="12"/>
              <w:lang w:val="cs-CZ"/>
            </w:rPr>
            <w:t>Česká republika</w:t>
          </w:r>
        </w:p>
      </w:tc>
      <w:tc>
        <w:tcPr>
          <w:tcW w:w="2376" w:type="dxa"/>
        </w:tcPr>
        <w:p w:rsidR="00367EFD" w:rsidRDefault="00367EFD" w:rsidP="007C42B3">
          <w:pPr>
            <w:pStyle w:val="TextOdstavce"/>
            <w:spacing w:before="0"/>
            <w:jc w:val="left"/>
            <w:rPr>
              <w:i/>
              <w:iCs/>
              <w:sz w:val="12"/>
              <w:lang w:val="cs-CZ"/>
            </w:rPr>
          </w:pPr>
          <w:r>
            <w:rPr>
              <w:i/>
              <w:iCs/>
              <w:sz w:val="12"/>
              <w:lang w:val="cs-CZ"/>
            </w:rPr>
            <w:t>Tel: +420 466 822 545</w:t>
          </w:r>
        </w:p>
        <w:p w:rsidR="00367EFD" w:rsidRDefault="00367EFD" w:rsidP="007C42B3">
          <w:pPr>
            <w:pStyle w:val="TextOdstavce"/>
            <w:spacing w:before="0"/>
            <w:jc w:val="left"/>
            <w:rPr>
              <w:i/>
              <w:iCs/>
              <w:sz w:val="12"/>
              <w:lang w:val="cs-CZ"/>
            </w:rPr>
          </w:pPr>
          <w:r>
            <w:rPr>
              <w:i/>
              <w:iCs/>
              <w:sz w:val="12"/>
              <w:lang w:val="cs-CZ"/>
            </w:rPr>
            <w:t>Fax: +420 466 823 900</w:t>
          </w:r>
        </w:p>
        <w:p w:rsidR="00367EFD" w:rsidRDefault="00367EFD" w:rsidP="007C42B3">
          <w:pPr>
            <w:pStyle w:val="TextOdstavce"/>
            <w:spacing w:before="0"/>
            <w:jc w:val="left"/>
            <w:rPr>
              <w:i/>
              <w:iCs/>
              <w:sz w:val="12"/>
              <w:lang w:val="cs-CZ"/>
            </w:rPr>
          </w:pPr>
          <w:r>
            <w:rPr>
              <w:i/>
              <w:iCs/>
              <w:sz w:val="12"/>
              <w:lang w:val="cs-CZ"/>
            </w:rPr>
            <w:t>e-mail:vuos@vuos.com</w:t>
          </w:r>
        </w:p>
        <w:p w:rsidR="00367EFD" w:rsidRDefault="00367EFD" w:rsidP="007C42B3">
          <w:pPr>
            <w:pStyle w:val="TextOdstavce"/>
            <w:spacing w:before="0"/>
            <w:jc w:val="left"/>
            <w:rPr>
              <w:i/>
              <w:iCs/>
              <w:sz w:val="12"/>
              <w:lang w:val="cs-CZ"/>
            </w:rPr>
          </w:pPr>
          <w:r>
            <w:rPr>
              <w:i/>
              <w:iCs/>
              <w:sz w:val="12"/>
              <w:lang w:val="cs-CZ"/>
            </w:rPr>
            <w:t>homepage:www.vuos.com</w:t>
          </w:r>
        </w:p>
      </w:tc>
      <w:tc>
        <w:tcPr>
          <w:tcW w:w="2268" w:type="dxa"/>
        </w:tcPr>
        <w:p w:rsidR="00367EFD" w:rsidRDefault="00367EFD" w:rsidP="007C42B3">
          <w:pPr>
            <w:pStyle w:val="TextOdstavce"/>
            <w:spacing w:before="0"/>
            <w:jc w:val="left"/>
            <w:rPr>
              <w:i/>
              <w:iCs/>
              <w:sz w:val="12"/>
              <w:lang w:val="cs-CZ"/>
            </w:rPr>
          </w:pPr>
          <w:r>
            <w:rPr>
              <w:i/>
              <w:iCs/>
              <w:sz w:val="12"/>
              <w:lang w:val="cs-CZ"/>
            </w:rPr>
            <w:t xml:space="preserve">Registrováno: </w:t>
          </w:r>
        </w:p>
        <w:p w:rsidR="00367EFD" w:rsidRDefault="00367EFD" w:rsidP="007C42B3">
          <w:pPr>
            <w:pStyle w:val="TextOdstavce"/>
            <w:spacing w:before="0"/>
            <w:jc w:val="left"/>
            <w:rPr>
              <w:i/>
              <w:iCs/>
              <w:sz w:val="12"/>
              <w:lang w:val="cs-CZ"/>
            </w:rPr>
          </w:pPr>
          <w:r>
            <w:rPr>
              <w:i/>
              <w:iCs/>
              <w:sz w:val="12"/>
              <w:lang w:val="cs-CZ"/>
            </w:rPr>
            <w:t>Krajský soud, Hradec Králové,</w:t>
          </w:r>
          <w:r>
            <w:rPr>
              <w:noProof/>
              <w:lang w:val="cs-CZ"/>
            </w:rPr>
            <w:t xml:space="preserve"> </w:t>
          </w:r>
        </w:p>
        <w:p w:rsidR="00367EFD" w:rsidRDefault="00367EFD" w:rsidP="007C42B3">
          <w:pPr>
            <w:pStyle w:val="TextOdstavce"/>
            <w:spacing w:before="0"/>
            <w:jc w:val="left"/>
            <w:rPr>
              <w:i/>
              <w:iCs/>
              <w:sz w:val="12"/>
              <w:lang w:val="cs-CZ"/>
            </w:rPr>
          </w:pPr>
          <w:r>
            <w:rPr>
              <w:i/>
              <w:iCs/>
              <w:sz w:val="12"/>
              <w:lang w:val="cs-CZ"/>
            </w:rPr>
            <w:t xml:space="preserve"> oddíl B,</w:t>
          </w:r>
          <w:r>
            <w:rPr>
              <w:noProof/>
              <w:lang w:val="cs-CZ"/>
            </w:rPr>
            <w:t xml:space="preserve"> </w:t>
          </w:r>
          <w:r>
            <w:rPr>
              <w:i/>
              <w:iCs/>
              <w:sz w:val="12"/>
              <w:lang w:val="cs-CZ"/>
            </w:rPr>
            <w:t>vložka 1033,</w:t>
          </w:r>
        </w:p>
        <w:p w:rsidR="00367EFD" w:rsidRDefault="00367EFD" w:rsidP="007C42B3">
          <w:pPr>
            <w:pStyle w:val="TextOdstavce"/>
            <w:spacing w:before="0"/>
            <w:jc w:val="left"/>
            <w:rPr>
              <w:i/>
              <w:iCs/>
              <w:sz w:val="12"/>
              <w:lang w:val="cs-CZ"/>
            </w:rPr>
          </w:pPr>
          <w:r>
            <w:rPr>
              <w:i/>
              <w:iCs/>
              <w:sz w:val="12"/>
              <w:lang w:val="cs-CZ"/>
            </w:rPr>
            <w:t xml:space="preserve"> D-IČO: </w:t>
          </w:r>
          <w:r>
            <w:rPr>
              <w:rFonts w:cs="Arial"/>
              <w:i/>
              <w:iCs/>
              <w:sz w:val="12"/>
              <w:lang w:val="cs-CZ"/>
            </w:rPr>
            <w:t>CZ60108975</w:t>
          </w:r>
        </w:p>
      </w:tc>
      <w:tc>
        <w:tcPr>
          <w:tcW w:w="1985" w:type="dxa"/>
          <w:vAlign w:val="center"/>
        </w:tcPr>
        <w:p w:rsidR="00367EFD" w:rsidRDefault="00367EFD" w:rsidP="007C42B3">
          <w:pPr>
            <w:pStyle w:val="TextOdstavce"/>
            <w:spacing w:before="0"/>
            <w:jc w:val="center"/>
            <w:rPr>
              <w:rFonts w:ascii="Approved Co Pt1" w:hAnsi="Approved Co Pt1"/>
              <w:sz w:val="24"/>
              <w:szCs w:val="24"/>
              <w:lang w:val="cs-CZ"/>
            </w:rPr>
          </w:pPr>
          <w:r>
            <w:rPr>
              <w:rFonts w:ascii="Approved Co Pt1" w:hAnsi="Approved Co Pt1"/>
              <w:noProof/>
              <w:sz w:val="24"/>
              <w:szCs w:val="24"/>
              <w:lang w:val="cs-CZ"/>
            </w:rPr>
            <w:drawing>
              <wp:inline distT="0" distB="0" distL="0" distR="0" wp14:anchorId="3C679529" wp14:editId="6CD216AA">
                <wp:extent cx="762000" cy="411892"/>
                <wp:effectExtent l="0" t="0" r="0" b="7620"/>
                <wp:docPr id="2" name="Obrázek 2" descr="ISO_9001_B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5" descr="ISO_9001_B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952" cy="41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7EFD" w:rsidRDefault="00367EFD" w:rsidP="007C42B3">
    <w:pPr>
      <w:pStyle w:val="Zpat"/>
      <w:ind w:right="360"/>
      <w:jc w:val="right"/>
    </w:pPr>
  </w:p>
  <w:p w:rsidR="00367EFD" w:rsidRDefault="00367E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D5" w:rsidRDefault="00C002D5">
      <w:pPr>
        <w:spacing w:after="0" w:line="240" w:lineRule="auto"/>
      </w:pPr>
      <w:r>
        <w:separator/>
      </w:r>
    </w:p>
  </w:footnote>
  <w:footnote w:type="continuationSeparator" w:id="0">
    <w:p w:rsidR="00C002D5" w:rsidRDefault="00C0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FD" w:rsidRDefault="00367EFD">
    <w:pPr>
      <w:pStyle w:val="Sudvzhlav"/>
    </w:pPr>
    <w:sdt>
      <w:sdtPr>
        <w:alias w:val="Název"/>
        <w:id w:val="-832065315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t xml:space="preserve">     </w:t>
        </w:r>
      </w:sdtContent>
    </w:sdt>
    <w:r>
      <w:t xml:space="preserve"> - CEVCER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5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5"/>
      <w:gridCol w:w="2976"/>
      <w:gridCol w:w="2694"/>
    </w:tblGrid>
    <w:tr w:rsidR="00367EFD" w:rsidTr="001261D6">
      <w:tc>
        <w:tcPr>
          <w:tcW w:w="4465" w:type="dxa"/>
        </w:tcPr>
        <w:p w:rsidR="00367EFD" w:rsidRPr="00E709E6" w:rsidRDefault="00367EFD" w:rsidP="001261D6">
          <w:pPr>
            <w:autoSpaceDE w:val="0"/>
            <w:autoSpaceDN w:val="0"/>
            <w:adjustRightInd w:val="0"/>
            <w:rPr>
              <w:rStyle w:val="Hypertextovodkaz"/>
              <w:rFonts w:ascii="Arial" w:hAnsi="Arial" w:cs="Arial"/>
              <w:sz w:val="8"/>
              <w:szCs w:val="8"/>
            </w:rPr>
          </w:pPr>
        </w:p>
        <w:p w:rsidR="00367EFD" w:rsidRPr="00E709E6" w:rsidRDefault="00367EFD" w:rsidP="001261D6">
          <w:pPr>
            <w:autoSpaceDE w:val="0"/>
            <w:autoSpaceDN w:val="0"/>
            <w:adjustRightInd w:val="0"/>
            <w:jc w:val="both"/>
            <w:rPr>
              <w:rStyle w:val="Hypertextovodkaz"/>
              <w:rFonts w:ascii="Arial" w:hAnsi="Arial" w:cs="Arial"/>
              <w:sz w:val="4"/>
              <w:szCs w:val="4"/>
            </w:rPr>
          </w:pPr>
          <w:r w:rsidRPr="00E709E6">
            <w:rPr>
              <w:sz w:val="4"/>
              <w:szCs w:val="4"/>
            </w:rPr>
            <w:fldChar w:fldCharType="begin"/>
          </w:r>
          <w:r w:rsidRPr="00E709E6">
            <w:rPr>
              <w:sz w:val="4"/>
              <w:szCs w:val="4"/>
            </w:rPr>
            <w:instrText xml:space="preserve"> INCLUDEPICTURE "http://www.zubrizeme.cz/obrazky/texty-doprovodne/84-op-pik-logo.png" \* MERGEFORMATINET </w:instrText>
          </w:r>
          <w:r w:rsidRPr="00E709E6"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pict w14:anchorId="411EAA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Výsledek obrázku pro logo op pik" style="width:212.25pt;height:57pt">
                <v:imagedata r:id="rId1" r:href="rId2"/>
              </v:shape>
            </w:pict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 w:rsidRPr="00E709E6">
            <w:rPr>
              <w:sz w:val="4"/>
              <w:szCs w:val="4"/>
            </w:rPr>
            <w:fldChar w:fldCharType="end"/>
          </w:r>
        </w:p>
      </w:tc>
      <w:tc>
        <w:tcPr>
          <w:tcW w:w="2976" w:type="dxa"/>
        </w:tcPr>
        <w:p w:rsidR="00367EFD" w:rsidRDefault="00367EFD" w:rsidP="001261D6">
          <w:pPr>
            <w:autoSpaceDE w:val="0"/>
            <w:autoSpaceDN w:val="0"/>
            <w:adjustRightInd w:val="0"/>
            <w:rPr>
              <w:rStyle w:val="Hypertextovodkaz"/>
              <w:rFonts w:ascii="Arial" w:hAnsi="Arial" w:cs="Arial"/>
              <w:sz w:val="10"/>
              <w:szCs w:val="21"/>
            </w:rPr>
          </w:pPr>
        </w:p>
        <w:p w:rsidR="00367EFD" w:rsidRDefault="00367EFD" w:rsidP="001261D6">
          <w:pPr>
            <w:autoSpaceDE w:val="0"/>
            <w:autoSpaceDN w:val="0"/>
            <w:adjustRightInd w:val="0"/>
            <w:jc w:val="center"/>
            <w:rPr>
              <w:rStyle w:val="Hypertextovodkaz"/>
              <w:rFonts w:ascii="Arial" w:hAnsi="Arial" w:cs="Arial"/>
              <w:sz w:val="21"/>
              <w:szCs w:val="21"/>
            </w:rPr>
          </w:pPr>
          <w:r>
            <w:fldChar w:fldCharType="begin"/>
          </w:r>
          <w:r>
            <w:instrText xml:space="preserve"> INCLUDEPICTURE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pict w14:anchorId="507AFFC3">
              <v:shape id="_x0000_i1026" type="#_x0000_t75" alt="Výsledek obrázku pro logo op pik" style="width:96pt;height:45.75pt">
                <v:imagedata r:id="rId3" r:href="rId4"/>
              </v:shape>
            </w:pict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2694" w:type="dxa"/>
        </w:tcPr>
        <w:p w:rsidR="00367EFD" w:rsidRPr="001261D6" w:rsidRDefault="00367EFD" w:rsidP="001261D6">
          <w:pPr>
            <w:autoSpaceDE w:val="0"/>
            <w:autoSpaceDN w:val="0"/>
            <w:adjustRightInd w:val="0"/>
            <w:jc w:val="both"/>
            <w:rPr>
              <w:sz w:val="18"/>
              <w:szCs w:val="18"/>
            </w:rPr>
          </w:pPr>
        </w:p>
        <w:p w:rsidR="00367EFD" w:rsidRDefault="00367EFD" w:rsidP="001261D6">
          <w:pPr>
            <w:autoSpaceDE w:val="0"/>
            <w:autoSpaceDN w:val="0"/>
            <w:adjustRightInd w:val="0"/>
            <w:jc w:val="center"/>
            <w:rPr>
              <w:rStyle w:val="Hypertextovodkaz"/>
              <w:rFonts w:ascii="Arial" w:hAnsi="Arial" w:cs="Arial"/>
              <w:sz w:val="21"/>
              <w:szCs w:val="21"/>
            </w:rPr>
          </w:pPr>
          <w:r>
            <w:fldChar w:fldCharType="begin"/>
          </w:r>
          <w:r>
            <w:instrText xml:space="preserve"> INCLUDEPICTURE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pict w14:anchorId="19B2C258">
              <v:shape id="_x0000_i1027" type="#_x0000_t75" style="width:90pt;height:30pt">
                <v:imagedata r:id="rId5" r:href="rId6"/>
              </v:shape>
            </w:pict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</w:tr>
    <w:tr w:rsidR="00367EFD" w:rsidTr="001261D6">
      <w:trPr>
        <w:cantSplit/>
      </w:trPr>
      <w:tc>
        <w:tcPr>
          <w:tcW w:w="10135" w:type="dxa"/>
          <w:gridSpan w:val="3"/>
          <w:tcBorders>
            <w:bottom w:val="thinThickSmallGap" w:sz="24" w:space="0" w:color="auto"/>
          </w:tcBorders>
        </w:tcPr>
        <w:p w:rsidR="00367EFD" w:rsidRPr="001261D6" w:rsidRDefault="00367EFD" w:rsidP="001261D6">
          <w:pPr>
            <w:pStyle w:val="Nadpis2"/>
            <w:jc w:val="center"/>
            <w:rPr>
              <w:rFonts w:ascii="Verdana" w:hAnsi="Verdana"/>
              <w:smallCaps/>
            </w:rPr>
          </w:pPr>
          <w:r w:rsidRPr="001261D6">
            <w:rPr>
              <w:rFonts w:ascii="Verdana" w:hAnsi="Verdana"/>
              <w:smallCaps/>
              <w:color w:val="auto"/>
            </w:rPr>
            <w:t>Zadávací dokumentace</w:t>
          </w:r>
        </w:p>
      </w:tc>
    </w:tr>
  </w:tbl>
  <w:p w:rsidR="00367EFD" w:rsidRPr="001261D6" w:rsidRDefault="00367EFD" w:rsidP="001261D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5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2410"/>
      <w:gridCol w:w="3724"/>
    </w:tblGrid>
    <w:tr w:rsidR="00367EFD" w:rsidTr="001261D6">
      <w:tc>
        <w:tcPr>
          <w:tcW w:w="4181" w:type="dxa"/>
        </w:tcPr>
        <w:p w:rsidR="00367EFD" w:rsidRPr="00E709E6" w:rsidRDefault="00367EFD" w:rsidP="001261D6">
          <w:pPr>
            <w:autoSpaceDE w:val="0"/>
            <w:autoSpaceDN w:val="0"/>
            <w:adjustRightInd w:val="0"/>
            <w:rPr>
              <w:rStyle w:val="Hypertextovodkaz"/>
              <w:rFonts w:ascii="Arial" w:hAnsi="Arial" w:cs="Arial"/>
              <w:sz w:val="8"/>
              <w:szCs w:val="8"/>
            </w:rPr>
          </w:pPr>
        </w:p>
        <w:p w:rsidR="00367EFD" w:rsidRPr="00E709E6" w:rsidRDefault="00367EFD" w:rsidP="001261D6">
          <w:pPr>
            <w:autoSpaceDE w:val="0"/>
            <w:autoSpaceDN w:val="0"/>
            <w:adjustRightInd w:val="0"/>
            <w:jc w:val="both"/>
            <w:rPr>
              <w:rStyle w:val="Hypertextovodkaz"/>
              <w:rFonts w:ascii="Arial" w:hAnsi="Arial" w:cs="Arial"/>
              <w:sz w:val="4"/>
              <w:szCs w:val="4"/>
            </w:rPr>
          </w:pPr>
          <w:r w:rsidRPr="00E709E6">
            <w:rPr>
              <w:sz w:val="4"/>
              <w:szCs w:val="4"/>
            </w:rPr>
            <w:fldChar w:fldCharType="begin"/>
          </w:r>
          <w:r w:rsidRPr="00E709E6">
            <w:rPr>
              <w:sz w:val="4"/>
              <w:szCs w:val="4"/>
            </w:rPr>
            <w:instrText xml:space="preserve"> INCLUDEPICTURE "http://www.zubrizeme.cz/obrazky/texty-doprovodne/84-op-pik-logo.png" \* MERGEFORMATINET </w:instrText>
          </w:r>
          <w:r w:rsidRPr="00E709E6"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fldChar w:fldCharType="begin"/>
          </w:r>
          <w:r>
            <w:rPr>
              <w:sz w:val="4"/>
              <w:szCs w:val="4"/>
            </w:rPr>
            <w:instrText xml:space="preserve"> INCLUDEPICTURE  "http://www.zubrizeme.cz/obrazky/texty-doprovodne/84-op-pik-logo.png" \* MERGEFORMATINET </w:instrText>
          </w:r>
          <w:r>
            <w:rPr>
              <w:sz w:val="4"/>
              <w:szCs w:val="4"/>
            </w:rPr>
            <w:fldChar w:fldCharType="separate"/>
          </w:r>
          <w:r>
            <w:rPr>
              <w:sz w:val="4"/>
              <w:szCs w:val="4"/>
            </w:rPr>
            <w:pict w14:anchorId="0865AA6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alt="Výsledek obrázku pro logo op pik" style="width:197.25pt;height:53.25pt">
                <v:imagedata r:id="rId2" r:href="rId1"/>
              </v:shape>
            </w:pict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>
            <w:rPr>
              <w:sz w:val="4"/>
              <w:szCs w:val="4"/>
            </w:rPr>
            <w:fldChar w:fldCharType="end"/>
          </w:r>
          <w:r w:rsidRPr="00E709E6">
            <w:rPr>
              <w:sz w:val="4"/>
              <w:szCs w:val="4"/>
            </w:rPr>
            <w:fldChar w:fldCharType="end"/>
          </w:r>
        </w:p>
      </w:tc>
      <w:tc>
        <w:tcPr>
          <w:tcW w:w="2410" w:type="dxa"/>
        </w:tcPr>
        <w:p w:rsidR="00367EFD" w:rsidRDefault="00367EFD" w:rsidP="001261D6">
          <w:pPr>
            <w:autoSpaceDE w:val="0"/>
            <w:autoSpaceDN w:val="0"/>
            <w:adjustRightInd w:val="0"/>
            <w:rPr>
              <w:rStyle w:val="Hypertextovodkaz"/>
              <w:rFonts w:ascii="Arial" w:hAnsi="Arial" w:cs="Arial"/>
              <w:sz w:val="10"/>
              <w:szCs w:val="21"/>
            </w:rPr>
          </w:pPr>
        </w:p>
        <w:p w:rsidR="00367EFD" w:rsidRDefault="00367EFD" w:rsidP="001261D6">
          <w:pPr>
            <w:autoSpaceDE w:val="0"/>
            <w:autoSpaceDN w:val="0"/>
            <w:adjustRightInd w:val="0"/>
            <w:jc w:val="center"/>
            <w:rPr>
              <w:rStyle w:val="Hypertextovodkaz"/>
              <w:rFonts w:ascii="Arial" w:hAnsi="Arial" w:cs="Arial"/>
              <w:sz w:val="21"/>
              <w:szCs w:val="21"/>
            </w:rPr>
          </w:pPr>
          <w:r>
            <w:fldChar w:fldCharType="begin"/>
          </w:r>
          <w:r>
            <w:instrText xml:space="preserve"> INCLUDEPICTURE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"http://www.dabona.eu/wp-content/uploads/2015/06/mpo_logo.jpg" \* MERGEFORMATINET </w:instrText>
          </w:r>
          <w:r>
            <w:fldChar w:fldCharType="separate"/>
          </w:r>
          <w:r>
            <w:pict w14:anchorId="3F4790DB">
              <v:shape id="_x0000_i1029" type="#_x0000_t75" alt="Výsledek obrázku pro logo op pik" style="width:96.75pt;height:45.75pt">
                <v:imagedata r:id="rId4" r:href="rId3"/>
              </v:shape>
            </w:pict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3724" w:type="dxa"/>
        </w:tcPr>
        <w:p w:rsidR="00367EFD" w:rsidRPr="00585986" w:rsidRDefault="00367EFD" w:rsidP="001261D6">
          <w:pPr>
            <w:autoSpaceDE w:val="0"/>
            <w:autoSpaceDN w:val="0"/>
            <w:adjustRightInd w:val="0"/>
            <w:jc w:val="both"/>
            <w:rPr>
              <w:sz w:val="18"/>
              <w:szCs w:val="18"/>
            </w:rPr>
          </w:pPr>
        </w:p>
        <w:p w:rsidR="00367EFD" w:rsidRDefault="00367EFD" w:rsidP="00585986">
          <w:pPr>
            <w:autoSpaceDE w:val="0"/>
            <w:autoSpaceDN w:val="0"/>
            <w:adjustRightInd w:val="0"/>
            <w:spacing w:after="0"/>
            <w:jc w:val="center"/>
            <w:rPr>
              <w:rStyle w:val="Hypertextovodkaz"/>
              <w:rFonts w:ascii="Arial" w:hAnsi="Arial" w:cs="Arial"/>
              <w:sz w:val="21"/>
              <w:szCs w:val="21"/>
            </w:rPr>
          </w:pPr>
          <w:r>
            <w:fldChar w:fldCharType="begin"/>
          </w:r>
          <w:r>
            <w:instrText xml:space="preserve"> INCLUDEPICTURE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"http://as01web01/intranew/phprs/download.php?soubor=9" \* MERGEFORMATINET </w:instrText>
          </w:r>
          <w:r>
            <w:fldChar w:fldCharType="separate"/>
          </w:r>
          <w:r>
            <w:pict w14:anchorId="378CEE10">
              <v:shape id="_x0000_i1030" type="#_x0000_t75" style="width:89.25pt;height:30pt">
                <v:imagedata r:id="rId6" r:href="rId5"/>
              </v:shape>
            </w:pict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</w:tr>
    <w:tr w:rsidR="00367EFD" w:rsidTr="001261D6">
      <w:trPr>
        <w:cantSplit/>
      </w:trPr>
      <w:tc>
        <w:tcPr>
          <w:tcW w:w="10315" w:type="dxa"/>
          <w:gridSpan w:val="3"/>
          <w:tcBorders>
            <w:bottom w:val="thinThickSmallGap" w:sz="24" w:space="0" w:color="auto"/>
          </w:tcBorders>
        </w:tcPr>
        <w:p w:rsidR="00367EFD" w:rsidRPr="001261D6" w:rsidRDefault="00367EFD" w:rsidP="001261D6">
          <w:pPr>
            <w:pStyle w:val="Nadpis2"/>
            <w:tabs>
              <w:tab w:val="left" w:pos="765"/>
              <w:tab w:val="center" w:pos="5087"/>
            </w:tabs>
            <w:rPr>
              <w:rFonts w:ascii="Verdana" w:hAnsi="Verdana"/>
              <w:smallCaps/>
            </w:rPr>
          </w:pPr>
          <w:r>
            <w:rPr>
              <w:rFonts w:ascii="Verdana" w:hAnsi="Verdana"/>
              <w:smallCaps/>
            </w:rPr>
            <w:tab/>
          </w:r>
          <w:r>
            <w:rPr>
              <w:rFonts w:ascii="Verdana" w:hAnsi="Verdana"/>
              <w:smallCaps/>
            </w:rPr>
            <w:tab/>
          </w:r>
          <w:r w:rsidRPr="00511216">
            <w:rPr>
              <w:rFonts w:ascii="Verdana" w:hAnsi="Verdana"/>
              <w:smallCaps/>
              <w:color w:val="auto"/>
            </w:rPr>
            <w:t>Zadávací dokumentace</w:t>
          </w:r>
        </w:p>
      </w:tc>
    </w:tr>
  </w:tbl>
  <w:p w:rsidR="00367EFD" w:rsidRDefault="00367E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7EA2968"/>
    <w:lvl w:ilvl="0">
      <w:start w:val="1"/>
      <w:numFmt w:val="bullet"/>
      <w:pStyle w:val="Seznamsodrkami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Seznamsodrkami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Seznamsodrkami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Seznamsodrkami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2257E1F"/>
    <w:multiLevelType w:val="multilevel"/>
    <w:tmpl w:val="712E7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  <w:sz w:val="32"/>
        <w:szCs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4" w:hanging="794"/>
      </w:pPr>
      <w:rPr>
        <w:rFonts w:hint="default"/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08554FFC"/>
    <w:multiLevelType w:val="multilevel"/>
    <w:tmpl w:val="B18E3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  <w:sz w:val="32"/>
        <w:szCs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4" w:hanging="794"/>
      </w:pPr>
      <w:rPr>
        <w:rFonts w:ascii="Tw Cen MT" w:hAnsi="Tw Cen MT" w:hint="default"/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91113B2"/>
    <w:multiLevelType w:val="multilevel"/>
    <w:tmpl w:val="8586F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  <w:sz w:val="32"/>
        <w:szCs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4" w:hanging="794"/>
      </w:pPr>
      <w:rPr>
        <w:rFonts w:hint="default"/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0EAD2906"/>
    <w:multiLevelType w:val="hybridMultilevel"/>
    <w:tmpl w:val="F59055C6"/>
    <w:lvl w:ilvl="0" w:tplc="B3904EA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D6C67"/>
    <w:multiLevelType w:val="hybridMultilevel"/>
    <w:tmpl w:val="A1E8D098"/>
    <w:lvl w:ilvl="0" w:tplc="79869200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318C9"/>
    <w:multiLevelType w:val="multilevel"/>
    <w:tmpl w:val="03EEF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  <w:sz w:val="32"/>
        <w:szCs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4" w:hanging="794"/>
      </w:pPr>
      <w:rPr>
        <w:rFonts w:ascii="Tw Cen MT" w:hAnsi="Tw Cen MT" w:hint="default"/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1F984DE6"/>
    <w:multiLevelType w:val="multilevel"/>
    <w:tmpl w:val="6DB2C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  <w:sz w:val="32"/>
        <w:szCs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4" w:hanging="794"/>
      </w:pPr>
      <w:rPr>
        <w:rFonts w:hint="default"/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15B647F"/>
    <w:multiLevelType w:val="multilevel"/>
    <w:tmpl w:val="3C8A0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  <w:sz w:val="32"/>
        <w:szCs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4" w:hanging="794"/>
      </w:pPr>
      <w:rPr>
        <w:rFonts w:hint="default"/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16378ED"/>
    <w:multiLevelType w:val="hybridMultilevel"/>
    <w:tmpl w:val="ACB66616"/>
    <w:lvl w:ilvl="0" w:tplc="EC2A9AA8">
      <w:start w:val="1"/>
      <w:numFmt w:val="lowerLetter"/>
      <w:lvlText w:val="%1)"/>
      <w:lvlJc w:val="left"/>
      <w:pPr>
        <w:ind w:left="1273" w:hanging="5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D232CB"/>
    <w:multiLevelType w:val="multilevel"/>
    <w:tmpl w:val="AB7AE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  <w:sz w:val="32"/>
        <w:szCs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4" w:hanging="794"/>
      </w:pPr>
      <w:rPr>
        <w:rFonts w:hint="default"/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274F4E48"/>
    <w:multiLevelType w:val="multilevel"/>
    <w:tmpl w:val="AF90C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  <w:sz w:val="32"/>
        <w:szCs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4" w:hanging="794"/>
      </w:pPr>
      <w:rPr>
        <w:rFonts w:hint="default"/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27690ECA"/>
    <w:multiLevelType w:val="multilevel"/>
    <w:tmpl w:val="1B0A9E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2817333A"/>
    <w:multiLevelType w:val="hybridMultilevel"/>
    <w:tmpl w:val="67EC46CE"/>
    <w:lvl w:ilvl="0" w:tplc="F4808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B17A9B"/>
    <w:multiLevelType w:val="multilevel"/>
    <w:tmpl w:val="0409001D"/>
    <w:styleLink w:val="Medinstylseznamu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C880799"/>
    <w:multiLevelType w:val="hybridMultilevel"/>
    <w:tmpl w:val="B7F49C8A"/>
    <w:lvl w:ilvl="0" w:tplc="557000B0">
      <w:start w:val="1"/>
      <w:numFmt w:val="bullet"/>
      <w:pStyle w:val="Seznamsodrkami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E400B80"/>
    <w:multiLevelType w:val="multilevel"/>
    <w:tmpl w:val="C138F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  <w:sz w:val="32"/>
        <w:szCs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4" w:hanging="794"/>
      </w:pPr>
      <w:rPr>
        <w:rFonts w:hint="default"/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2EB62A86"/>
    <w:multiLevelType w:val="multilevel"/>
    <w:tmpl w:val="479CB2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7A749FD"/>
    <w:multiLevelType w:val="hybridMultilevel"/>
    <w:tmpl w:val="53B6E41E"/>
    <w:lvl w:ilvl="0" w:tplc="D75C963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300F9"/>
    <w:multiLevelType w:val="hybridMultilevel"/>
    <w:tmpl w:val="F7C01354"/>
    <w:lvl w:ilvl="0" w:tplc="04050005">
      <w:start w:val="1"/>
      <w:numFmt w:val="bullet"/>
      <w:lvlText w:val=""/>
      <w:lvlJc w:val="left"/>
      <w:pPr>
        <w:ind w:left="1041" w:hanging="360"/>
      </w:pPr>
      <w:rPr>
        <w:rFonts w:ascii="Wingdings" w:hAnsi="Wingdings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761" w:hanging="360"/>
      </w:pPr>
    </w:lvl>
    <w:lvl w:ilvl="2" w:tplc="10D4FCB4">
      <w:start w:val="1"/>
      <w:numFmt w:val="decimal"/>
      <w:lvlText w:val="%3."/>
      <w:lvlJc w:val="left"/>
      <w:pPr>
        <w:tabs>
          <w:tab w:val="num" w:pos="2661"/>
        </w:tabs>
        <w:ind w:left="2661" w:hanging="360"/>
      </w:pPr>
    </w:lvl>
    <w:lvl w:ilvl="3" w:tplc="0405000F">
      <w:start w:val="1"/>
      <w:numFmt w:val="decimal"/>
      <w:lvlText w:val="%4."/>
      <w:lvlJc w:val="left"/>
      <w:pPr>
        <w:ind w:left="3201" w:hanging="360"/>
      </w:pPr>
    </w:lvl>
    <w:lvl w:ilvl="4" w:tplc="04050019">
      <w:start w:val="1"/>
      <w:numFmt w:val="lowerLetter"/>
      <w:lvlText w:val="%5."/>
      <w:lvlJc w:val="left"/>
      <w:pPr>
        <w:ind w:left="3921" w:hanging="360"/>
      </w:pPr>
    </w:lvl>
    <w:lvl w:ilvl="5" w:tplc="0405001B">
      <w:start w:val="1"/>
      <w:numFmt w:val="lowerRoman"/>
      <w:lvlText w:val="%6."/>
      <w:lvlJc w:val="right"/>
      <w:pPr>
        <w:ind w:left="4641" w:hanging="180"/>
      </w:pPr>
    </w:lvl>
    <w:lvl w:ilvl="6" w:tplc="0405000F">
      <w:start w:val="1"/>
      <w:numFmt w:val="decimal"/>
      <w:lvlText w:val="%7."/>
      <w:lvlJc w:val="left"/>
      <w:pPr>
        <w:ind w:left="5361" w:hanging="360"/>
      </w:pPr>
    </w:lvl>
    <w:lvl w:ilvl="7" w:tplc="04050019">
      <w:start w:val="1"/>
      <w:numFmt w:val="lowerLetter"/>
      <w:lvlText w:val="%8."/>
      <w:lvlJc w:val="left"/>
      <w:pPr>
        <w:ind w:left="6081" w:hanging="360"/>
      </w:pPr>
    </w:lvl>
    <w:lvl w:ilvl="8" w:tplc="0405001B">
      <w:start w:val="1"/>
      <w:numFmt w:val="lowerRoman"/>
      <w:lvlText w:val="%9."/>
      <w:lvlJc w:val="right"/>
      <w:pPr>
        <w:ind w:left="6801" w:hanging="180"/>
      </w:pPr>
    </w:lvl>
  </w:abstractNum>
  <w:abstractNum w:abstractNumId="24">
    <w:nsid w:val="3D0661FB"/>
    <w:multiLevelType w:val="hybridMultilevel"/>
    <w:tmpl w:val="2CF8A69E"/>
    <w:lvl w:ilvl="0" w:tplc="E05CE9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9FA2118">
      <w:start w:val="1"/>
      <w:numFmt w:val="decimal"/>
      <w:lvlText w:val="%2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90914"/>
    <w:multiLevelType w:val="hybridMultilevel"/>
    <w:tmpl w:val="D7CA052A"/>
    <w:lvl w:ilvl="0" w:tplc="040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>
    <w:nsid w:val="3FAF4E89"/>
    <w:multiLevelType w:val="multilevel"/>
    <w:tmpl w:val="468A6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  <w:sz w:val="32"/>
        <w:szCs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4" w:hanging="794"/>
      </w:pPr>
      <w:rPr>
        <w:rFonts w:hint="default"/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44151F2D"/>
    <w:multiLevelType w:val="hybridMultilevel"/>
    <w:tmpl w:val="5542176E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6126D99"/>
    <w:multiLevelType w:val="multilevel"/>
    <w:tmpl w:val="A504F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  <w:sz w:val="32"/>
        <w:szCs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4" w:hanging="794"/>
      </w:pPr>
      <w:rPr>
        <w:rFonts w:hint="default"/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46FF66F4"/>
    <w:multiLevelType w:val="hybridMultilevel"/>
    <w:tmpl w:val="F202C7B0"/>
    <w:lvl w:ilvl="0" w:tplc="3662A82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F548D"/>
    <w:multiLevelType w:val="hybridMultilevel"/>
    <w:tmpl w:val="07F80B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4C4002"/>
    <w:multiLevelType w:val="multilevel"/>
    <w:tmpl w:val="AB2E9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  <w:sz w:val="32"/>
        <w:szCs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4" w:hanging="794"/>
      </w:pPr>
      <w:rPr>
        <w:rFonts w:hint="default"/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29C0447"/>
    <w:multiLevelType w:val="multilevel"/>
    <w:tmpl w:val="7D8CD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  <w:sz w:val="32"/>
        <w:szCs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4" w:hanging="794"/>
      </w:pPr>
      <w:rPr>
        <w:rFonts w:hint="default"/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5AFB28FE"/>
    <w:multiLevelType w:val="hybridMultilevel"/>
    <w:tmpl w:val="AE884C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0628F8"/>
    <w:multiLevelType w:val="multilevel"/>
    <w:tmpl w:val="D3C0F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  <w:sz w:val="32"/>
        <w:szCs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4" w:hanging="794"/>
      </w:pPr>
      <w:rPr>
        <w:rFonts w:hint="default"/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63BC656C"/>
    <w:multiLevelType w:val="multilevel"/>
    <w:tmpl w:val="56E4D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  <w:sz w:val="32"/>
        <w:szCs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4" w:hanging="794"/>
      </w:pPr>
      <w:rPr>
        <w:rFonts w:hint="default"/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63F74E33"/>
    <w:multiLevelType w:val="multilevel"/>
    <w:tmpl w:val="844CF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  <w:sz w:val="32"/>
        <w:szCs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4" w:hanging="794"/>
      </w:pPr>
      <w:rPr>
        <w:rFonts w:hint="default"/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656F13CC"/>
    <w:multiLevelType w:val="hybridMultilevel"/>
    <w:tmpl w:val="3CCE06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921390"/>
    <w:multiLevelType w:val="multilevel"/>
    <w:tmpl w:val="717ACD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9">
    <w:nsid w:val="6E8D7857"/>
    <w:multiLevelType w:val="multilevel"/>
    <w:tmpl w:val="6C4AB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2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Times New Roman"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6BA07FC"/>
    <w:multiLevelType w:val="hybridMultilevel"/>
    <w:tmpl w:val="423444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53CC8"/>
    <w:multiLevelType w:val="hybridMultilevel"/>
    <w:tmpl w:val="17D829C2"/>
    <w:lvl w:ilvl="0" w:tplc="04050005">
      <w:start w:val="1"/>
      <w:numFmt w:val="bullet"/>
      <w:lvlText w:val=""/>
      <w:lvlJc w:val="left"/>
      <w:pPr>
        <w:ind w:left="11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2">
    <w:nsid w:val="77B4189C"/>
    <w:multiLevelType w:val="multilevel"/>
    <w:tmpl w:val="8ADED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  <w:sz w:val="32"/>
        <w:szCs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4" w:hanging="794"/>
      </w:pPr>
      <w:rPr>
        <w:rFonts w:hint="default"/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79812AA5"/>
    <w:multiLevelType w:val="multilevel"/>
    <w:tmpl w:val="6C962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  <w:sz w:val="32"/>
        <w:szCs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4" w:hanging="794"/>
      </w:pPr>
      <w:rPr>
        <w:rFonts w:hint="default"/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7CE9597B"/>
    <w:multiLevelType w:val="hybridMultilevel"/>
    <w:tmpl w:val="0A445706"/>
    <w:lvl w:ilvl="0" w:tplc="040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4"/>
  </w:num>
  <w:num w:numId="8">
    <w:abstractNumId w:val="6"/>
  </w:num>
  <w:num w:numId="9">
    <w:abstractNumId w:val="10"/>
  </w:num>
  <w:num w:numId="10">
    <w:abstractNumId w:val="31"/>
  </w:num>
  <w:num w:numId="11">
    <w:abstractNumId w:val="12"/>
  </w:num>
  <w:num w:numId="12">
    <w:abstractNumId w:val="35"/>
  </w:num>
  <w:num w:numId="13">
    <w:abstractNumId w:val="28"/>
  </w:num>
  <w:num w:numId="14">
    <w:abstractNumId w:val="26"/>
  </w:num>
  <w:num w:numId="15">
    <w:abstractNumId w:val="42"/>
  </w:num>
  <w:num w:numId="16">
    <w:abstractNumId w:val="43"/>
  </w:num>
  <w:num w:numId="17">
    <w:abstractNumId w:val="5"/>
  </w:num>
  <w:num w:numId="18">
    <w:abstractNumId w:val="32"/>
  </w:num>
  <w:num w:numId="19">
    <w:abstractNumId w:val="20"/>
  </w:num>
  <w:num w:numId="20">
    <w:abstractNumId w:val="15"/>
  </w:num>
  <w:num w:numId="21">
    <w:abstractNumId w:val="36"/>
  </w:num>
  <w:num w:numId="22">
    <w:abstractNumId w:val="14"/>
  </w:num>
  <w:num w:numId="23">
    <w:abstractNumId w:val="34"/>
  </w:num>
  <w:num w:numId="24">
    <w:abstractNumId w:val="7"/>
  </w:num>
  <w:num w:numId="25">
    <w:abstractNumId w:val="30"/>
  </w:num>
  <w:num w:numId="26">
    <w:abstractNumId w:val="11"/>
  </w:num>
  <w:num w:numId="27">
    <w:abstractNumId w:val="40"/>
  </w:num>
  <w:num w:numId="28">
    <w:abstractNumId w:val="3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44"/>
  </w:num>
  <w:num w:numId="31">
    <w:abstractNumId w:val="23"/>
  </w:num>
  <w:num w:numId="32">
    <w:abstractNumId w:val="25"/>
  </w:num>
  <w:num w:numId="33">
    <w:abstractNumId w:val="33"/>
  </w:num>
  <w:num w:numId="34">
    <w:abstractNumId w:val="37"/>
  </w:num>
  <w:num w:numId="35">
    <w:abstractNumId w:val="27"/>
  </w:num>
  <w:num w:numId="36">
    <w:abstractNumId w:val="8"/>
  </w:num>
  <w:num w:numId="37">
    <w:abstractNumId w:val="29"/>
  </w:num>
  <w:num w:numId="38">
    <w:abstractNumId w:val="17"/>
  </w:num>
  <w:num w:numId="39">
    <w:abstractNumId w:val="9"/>
  </w:num>
  <w:num w:numId="40">
    <w:abstractNumId w:val="21"/>
  </w:num>
  <w:num w:numId="41">
    <w:abstractNumId w:val="38"/>
  </w:num>
  <w:num w:numId="42">
    <w:abstractNumId w:val="16"/>
  </w:num>
  <w:num w:numId="43">
    <w:abstractNumId w:val="22"/>
  </w:num>
  <w:num w:numId="44">
    <w:abstractNumId w:val="1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BD"/>
    <w:rsid w:val="000041A2"/>
    <w:rsid w:val="00006FF1"/>
    <w:rsid w:val="00021390"/>
    <w:rsid w:val="00024D67"/>
    <w:rsid w:val="00030452"/>
    <w:rsid w:val="00030F06"/>
    <w:rsid w:val="00031974"/>
    <w:rsid w:val="00031EAC"/>
    <w:rsid w:val="000350A8"/>
    <w:rsid w:val="000353A9"/>
    <w:rsid w:val="00035BE9"/>
    <w:rsid w:val="0003757F"/>
    <w:rsid w:val="000476C1"/>
    <w:rsid w:val="00047964"/>
    <w:rsid w:val="000504FE"/>
    <w:rsid w:val="00052B1F"/>
    <w:rsid w:val="0005490F"/>
    <w:rsid w:val="00056894"/>
    <w:rsid w:val="0006579B"/>
    <w:rsid w:val="00072160"/>
    <w:rsid w:val="00073037"/>
    <w:rsid w:val="000761E3"/>
    <w:rsid w:val="0008124A"/>
    <w:rsid w:val="000859FA"/>
    <w:rsid w:val="00086A6D"/>
    <w:rsid w:val="000924E0"/>
    <w:rsid w:val="00094F9F"/>
    <w:rsid w:val="00095BB9"/>
    <w:rsid w:val="000A0B36"/>
    <w:rsid w:val="000A1598"/>
    <w:rsid w:val="000A66D8"/>
    <w:rsid w:val="000A68B9"/>
    <w:rsid w:val="000B39F3"/>
    <w:rsid w:val="000B4938"/>
    <w:rsid w:val="000C0533"/>
    <w:rsid w:val="000C3012"/>
    <w:rsid w:val="000D13B9"/>
    <w:rsid w:val="000D1ACB"/>
    <w:rsid w:val="000E04C8"/>
    <w:rsid w:val="000E387C"/>
    <w:rsid w:val="000E6E16"/>
    <w:rsid w:val="000F1B70"/>
    <w:rsid w:val="000F2DC7"/>
    <w:rsid w:val="00100333"/>
    <w:rsid w:val="001007B0"/>
    <w:rsid w:val="00100ECE"/>
    <w:rsid w:val="001019ED"/>
    <w:rsid w:val="0010391E"/>
    <w:rsid w:val="001045E3"/>
    <w:rsid w:val="00110049"/>
    <w:rsid w:val="00113450"/>
    <w:rsid w:val="00114D21"/>
    <w:rsid w:val="00115A68"/>
    <w:rsid w:val="00117790"/>
    <w:rsid w:val="00123E48"/>
    <w:rsid w:val="001261D6"/>
    <w:rsid w:val="001279D4"/>
    <w:rsid w:val="00134D9A"/>
    <w:rsid w:val="00136097"/>
    <w:rsid w:val="00141D8D"/>
    <w:rsid w:val="001465F2"/>
    <w:rsid w:val="00150ECE"/>
    <w:rsid w:val="0015561A"/>
    <w:rsid w:val="00162768"/>
    <w:rsid w:val="00165C4A"/>
    <w:rsid w:val="00170BD9"/>
    <w:rsid w:val="00170EE4"/>
    <w:rsid w:val="00173A64"/>
    <w:rsid w:val="00177850"/>
    <w:rsid w:val="00180330"/>
    <w:rsid w:val="00183D53"/>
    <w:rsid w:val="0018591C"/>
    <w:rsid w:val="001936A0"/>
    <w:rsid w:val="0019473C"/>
    <w:rsid w:val="00195E0E"/>
    <w:rsid w:val="001A1C8B"/>
    <w:rsid w:val="001A6504"/>
    <w:rsid w:val="001A7753"/>
    <w:rsid w:val="001B7DD9"/>
    <w:rsid w:val="001C1AA7"/>
    <w:rsid w:val="001C3589"/>
    <w:rsid w:val="001C5D6C"/>
    <w:rsid w:val="001D202D"/>
    <w:rsid w:val="001D2857"/>
    <w:rsid w:val="001D2A5B"/>
    <w:rsid w:val="001D525E"/>
    <w:rsid w:val="001E2600"/>
    <w:rsid w:val="001E3D0F"/>
    <w:rsid w:val="001E3E64"/>
    <w:rsid w:val="001F10B7"/>
    <w:rsid w:val="001F3362"/>
    <w:rsid w:val="00211B66"/>
    <w:rsid w:val="002127AC"/>
    <w:rsid w:val="00216DFD"/>
    <w:rsid w:val="00223B04"/>
    <w:rsid w:val="00224646"/>
    <w:rsid w:val="00224BED"/>
    <w:rsid w:val="00227409"/>
    <w:rsid w:val="002341C6"/>
    <w:rsid w:val="00235A8E"/>
    <w:rsid w:val="0024398A"/>
    <w:rsid w:val="00250352"/>
    <w:rsid w:val="00250D9C"/>
    <w:rsid w:val="002513CE"/>
    <w:rsid w:val="00251F22"/>
    <w:rsid w:val="00256E07"/>
    <w:rsid w:val="00260BB4"/>
    <w:rsid w:val="0026672C"/>
    <w:rsid w:val="00266F31"/>
    <w:rsid w:val="00267576"/>
    <w:rsid w:val="00270479"/>
    <w:rsid w:val="002721D9"/>
    <w:rsid w:val="0027691F"/>
    <w:rsid w:val="00280050"/>
    <w:rsid w:val="0028485F"/>
    <w:rsid w:val="00285CEB"/>
    <w:rsid w:val="002A0D0B"/>
    <w:rsid w:val="002A1EEF"/>
    <w:rsid w:val="002A3AF9"/>
    <w:rsid w:val="002A42B7"/>
    <w:rsid w:val="002A51B6"/>
    <w:rsid w:val="002B23D5"/>
    <w:rsid w:val="002B5A32"/>
    <w:rsid w:val="002C028F"/>
    <w:rsid w:val="002C2853"/>
    <w:rsid w:val="002C3ACB"/>
    <w:rsid w:val="002D2510"/>
    <w:rsid w:val="002D617A"/>
    <w:rsid w:val="002E3118"/>
    <w:rsid w:val="002E62D5"/>
    <w:rsid w:val="002E7F79"/>
    <w:rsid w:val="002F0984"/>
    <w:rsid w:val="002F136A"/>
    <w:rsid w:val="002F142B"/>
    <w:rsid w:val="002F61E7"/>
    <w:rsid w:val="00301E40"/>
    <w:rsid w:val="00307CC9"/>
    <w:rsid w:val="0031651E"/>
    <w:rsid w:val="003202CF"/>
    <w:rsid w:val="00321C71"/>
    <w:rsid w:val="00340C7E"/>
    <w:rsid w:val="00341AE9"/>
    <w:rsid w:val="0034718B"/>
    <w:rsid w:val="00355D59"/>
    <w:rsid w:val="00356F46"/>
    <w:rsid w:val="0035714A"/>
    <w:rsid w:val="00357587"/>
    <w:rsid w:val="00364942"/>
    <w:rsid w:val="003661A5"/>
    <w:rsid w:val="003664F0"/>
    <w:rsid w:val="00366A28"/>
    <w:rsid w:val="00367360"/>
    <w:rsid w:val="00367EFD"/>
    <w:rsid w:val="0037034F"/>
    <w:rsid w:val="00370902"/>
    <w:rsid w:val="0037423C"/>
    <w:rsid w:val="00376C61"/>
    <w:rsid w:val="003777B3"/>
    <w:rsid w:val="00380E0C"/>
    <w:rsid w:val="0039724C"/>
    <w:rsid w:val="003A0A31"/>
    <w:rsid w:val="003A2481"/>
    <w:rsid w:val="003A4A74"/>
    <w:rsid w:val="003A6661"/>
    <w:rsid w:val="003A7C0E"/>
    <w:rsid w:val="003B08A6"/>
    <w:rsid w:val="003B39EB"/>
    <w:rsid w:val="003B6F5D"/>
    <w:rsid w:val="003C1A80"/>
    <w:rsid w:val="003C1B2F"/>
    <w:rsid w:val="003C2A98"/>
    <w:rsid w:val="003C3D36"/>
    <w:rsid w:val="003C4C26"/>
    <w:rsid w:val="003D214C"/>
    <w:rsid w:val="003D6F6F"/>
    <w:rsid w:val="003E1D9E"/>
    <w:rsid w:val="003E2551"/>
    <w:rsid w:val="003E4D08"/>
    <w:rsid w:val="003F044D"/>
    <w:rsid w:val="003F2F06"/>
    <w:rsid w:val="003F5885"/>
    <w:rsid w:val="003F5C1C"/>
    <w:rsid w:val="00400812"/>
    <w:rsid w:val="0040633F"/>
    <w:rsid w:val="00406349"/>
    <w:rsid w:val="00410E96"/>
    <w:rsid w:val="00416770"/>
    <w:rsid w:val="00417162"/>
    <w:rsid w:val="00421002"/>
    <w:rsid w:val="00421D86"/>
    <w:rsid w:val="00424E6E"/>
    <w:rsid w:val="00424F03"/>
    <w:rsid w:val="00425D77"/>
    <w:rsid w:val="004266A8"/>
    <w:rsid w:val="00432AAC"/>
    <w:rsid w:val="00433D7C"/>
    <w:rsid w:val="0043566A"/>
    <w:rsid w:val="00436C4E"/>
    <w:rsid w:val="004371B4"/>
    <w:rsid w:val="004432A0"/>
    <w:rsid w:val="00444B96"/>
    <w:rsid w:val="00446AE5"/>
    <w:rsid w:val="00447EBE"/>
    <w:rsid w:val="00482CE9"/>
    <w:rsid w:val="004873A6"/>
    <w:rsid w:val="00492EC0"/>
    <w:rsid w:val="004942A3"/>
    <w:rsid w:val="00497131"/>
    <w:rsid w:val="004A1EF6"/>
    <w:rsid w:val="004B27D8"/>
    <w:rsid w:val="004B4AFE"/>
    <w:rsid w:val="004B71C4"/>
    <w:rsid w:val="004B7D8A"/>
    <w:rsid w:val="004C0AA1"/>
    <w:rsid w:val="004C5938"/>
    <w:rsid w:val="004C7270"/>
    <w:rsid w:val="004C76C2"/>
    <w:rsid w:val="004D0D3D"/>
    <w:rsid w:val="004D15F2"/>
    <w:rsid w:val="004D1FC4"/>
    <w:rsid w:val="004D41BF"/>
    <w:rsid w:val="004D4771"/>
    <w:rsid w:val="004D6131"/>
    <w:rsid w:val="004D76F2"/>
    <w:rsid w:val="004E195E"/>
    <w:rsid w:val="004E1AB4"/>
    <w:rsid w:val="004E2119"/>
    <w:rsid w:val="004E554A"/>
    <w:rsid w:val="004E5929"/>
    <w:rsid w:val="004E7AB5"/>
    <w:rsid w:val="004F4FDB"/>
    <w:rsid w:val="004F5A0D"/>
    <w:rsid w:val="00502705"/>
    <w:rsid w:val="005040D3"/>
    <w:rsid w:val="00507E82"/>
    <w:rsid w:val="00511059"/>
    <w:rsid w:val="00511216"/>
    <w:rsid w:val="0051174A"/>
    <w:rsid w:val="0051338D"/>
    <w:rsid w:val="00515BE4"/>
    <w:rsid w:val="005160FB"/>
    <w:rsid w:val="00520B65"/>
    <w:rsid w:val="00522054"/>
    <w:rsid w:val="005230B4"/>
    <w:rsid w:val="00523EF9"/>
    <w:rsid w:val="00525E9F"/>
    <w:rsid w:val="0052735E"/>
    <w:rsid w:val="00530A04"/>
    <w:rsid w:val="00531441"/>
    <w:rsid w:val="005355D0"/>
    <w:rsid w:val="00536278"/>
    <w:rsid w:val="00536286"/>
    <w:rsid w:val="00542E86"/>
    <w:rsid w:val="005512BD"/>
    <w:rsid w:val="00563772"/>
    <w:rsid w:val="005637B6"/>
    <w:rsid w:val="00564265"/>
    <w:rsid w:val="0057011F"/>
    <w:rsid w:val="00571688"/>
    <w:rsid w:val="00577488"/>
    <w:rsid w:val="00585986"/>
    <w:rsid w:val="00585CCF"/>
    <w:rsid w:val="00591CD7"/>
    <w:rsid w:val="005948AC"/>
    <w:rsid w:val="00594FD2"/>
    <w:rsid w:val="005967CE"/>
    <w:rsid w:val="005A45A1"/>
    <w:rsid w:val="005A487B"/>
    <w:rsid w:val="005A681C"/>
    <w:rsid w:val="005A6BCC"/>
    <w:rsid w:val="005A7B47"/>
    <w:rsid w:val="005B21E8"/>
    <w:rsid w:val="005B6C45"/>
    <w:rsid w:val="005C39C8"/>
    <w:rsid w:val="005C602B"/>
    <w:rsid w:val="005C6D94"/>
    <w:rsid w:val="005D118F"/>
    <w:rsid w:val="005D55DF"/>
    <w:rsid w:val="005D6F37"/>
    <w:rsid w:val="005D7B43"/>
    <w:rsid w:val="005E7E28"/>
    <w:rsid w:val="005F6205"/>
    <w:rsid w:val="005F7A1A"/>
    <w:rsid w:val="006036BE"/>
    <w:rsid w:val="00605A16"/>
    <w:rsid w:val="00613105"/>
    <w:rsid w:val="0061578B"/>
    <w:rsid w:val="00617056"/>
    <w:rsid w:val="006255DF"/>
    <w:rsid w:val="00626263"/>
    <w:rsid w:val="006272C8"/>
    <w:rsid w:val="00630A21"/>
    <w:rsid w:val="00632A9B"/>
    <w:rsid w:val="00634F4C"/>
    <w:rsid w:val="006413D5"/>
    <w:rsid w:val="00657E2E"/>
    <w:rsid w:val="00661E55"/>
    <w:rsid w:val="00662153"/>
    <w:rsid w:val="00671A29"/>
    <w:rsid w:val="00671D92"/>
    <w:rsid w:val="00674265"/>
    <w:rsid w:val="006751C3"/>
    <w:rsid w:val="0068052F"/>
    <w:rsid w:val="00683C44"/>
    <w:rsid w:val="0068690C"/>
    <w:rsid w:val="00690659"/>
    <w:rsid w:val="00690DBE"/>
    <w:rsid w:val="006A0C93"/>
    <w:rsid w:val="006A1F05"/>
    <w:rsid w:val="006A2F9C"/>
    <w:rsid w:val="006A3BD9"/>
    <w:rsid w:val="006A51FA"/>
    <w:rsid w:val="006A6179"/>
    <w:rsid w:val="006B554B"/>
    <w:rsid w:val="006B6D4E"/>
    <w:rsid w:val="006C01A5"/>
    <w:rsid w:val="006C0ED4"/>
    <w:rsid w:val="006C18F6"/>
    <w:rsid w:val="006C526E"/>
    <w:rsid w:val="006D1DB1"/>
    <w:rsid w:val="006D5158"/>
    <w:rsid w:val="006D5F2D"/>
    <w:rsid w:val="006E2583"/>
    <w:rsid w:val="006F1B8F"/>
    <w:rsid w:val="006F478E"/>
    <w:rsid w:val="00701A59"/>
    <w:rsid w:val="0071291D"/>
    <w:rsid w:val="00712CD8"/>
    <w:rsid w:val="00713824"/>
    <w:rsid w:val="007144F0"/>
    <w:rsid w:val="0071460A"/>
    <w:rsid w:val="007157AE"/>
    <w:rsid w:val="007227C5"/>
    <w:rsid w:val="0072344A"/>
    <w:rsid w:val="00725A1F"/>
    <w:rsid w:val="00735DC4"/>
    <w:rsid w:val="007378CF"/>
    <w:rsid w:val="007400B7"/>
    <w:rsid w:val="00745555"/>
    <w:rsid w:val="00747F74"/>
    <w:rsid w:val="007528EB"/>
    <w:rsid w:val="00764836"/>
    <w:rsid w:val="00765B88"/>
    <w:rsid w:val="0076614F"/>
    <w:rsid w:val="00774185"/>
    <w:rsid w:val="00774EE8"/>
    <w:rsid w:val="00775834"/>
    <w:rsid w:val="0077692B"/>
    <w:rsid w:val="00776DC6"/>
    <w:rsid w:val="00782CE1"/>
    <w:rsid w:val="007854E7"/>
    <w:rsid w:val="00785C41"/>
    <w:rsid w:val="00787285"/>
    <w:rsid w:val="007912FB"/>
    <w:rsid w:val="007920D8"/>
    <w:rsid w:val="00793D9B"/>
    <w:rsid w:val="00794725"/>
    <w:rsid w:val="007954CE"/>
    <w:rsid w:val="00796404"/>
    <w:rsid w:val="007978E9"/>
    <w:rsid w:val="007A0B3B"/>
    <w:rsid w:val="007A1D31"/>
    <w:rsid w:val="007A7D2C"/>
    <w:rsid w:val="007B0F4B"/>
    <w:rsid w:val="007B2453"/>
    <w:rsid w:val="007B2733"/>
    <w:rsid w:val="007C263E"/>
    <w:rsid w:val="007C398F"/>
    <w:rsid w:val="007C42B3"/>
    <w:rsid w:val="007C6C53"/>
    <w:rsid w:val="007D02D7"/>
    <w:rsid w:val="007D23CD"/>
    <w:rsid w:val="007D49DE"/>
    <w:rsid w:val="007E4DC3"/>
    <w:rsid w:val="007E7F4E"/>
    <w:rsid w:val="007F086A"/>
    <w:rsid w:val="007F3884"/>
    <w:rsid w:val="007F4223"/>
    <w:rsid w:val="008028E0"/>
    <w:rsid w:val="00807446"/>
    <w:rsid w:val="00814171"/>
    <w:rsid w:val="008163A4"/>
    <w:rsid w:val="008201C1"/>
    <w:rsid w:val="00821BA6"/>
    <w:rsid w:val="00825B68"/>
    <w:rsid w:val="0083111E"/>
    <w:rsid w:val="00832958"/>
    <w:rsid w:val="0083595E"/>
    <w:rsid w:val="008405AF"/>
    <w:rsid w:val="008444B4"/>
    <w:rsid w:val="00847B19"/>
    <w:rsid w:val="008517EB"/>
    <w:rsid w:val="00851DE0"/>
    <w:rsid w:val="0085460B"/>
    <w:rsid w:val="00860B4C"/>
    <w:rsid w:val="0086142C"/>
    <w:rsid w:val="0086598A"/>
    <w:rsid w:val="008670A9"/>
    <w:rsid w:val="00872F0B"/>
    <w:rsid w:val="00873652"/>
    <w:rsid w:val="00876DB4"/>
    <w:rsid w:val="008800D9"/>
    <w:rsid w:val="00880288"/>
    <w:rsid w:val="008803F3"/>
    <w:rsid w:val="00883C22"/>
    <w:rsid w:val="00887785"/>
    <w:rsid w:val="00887C59"/>
    <w:rsid w:val="0089491E"/>
    <w:rsid w:val="008A03C1"/>
    <w:rsid w:val="008A4D86"/>
    <w:rsid w:val="008A79FD"/>
    <w:rsid w:val="008A7B41"/>
    <w:rsid w:val="008B13BF"/>
    <w:rsid w:val="008B5278"/>
    <w:rsid w:val="008B6F18"/>
    <w:rsid w:val="008C01C2"/>
    <w:rsid w:val="008C17AA"/>
    <w:rsid w:val="008C42FF"/>
    <w:rsid w:val="008D1807"/>
    <w:rsid w:val="008D1CC2"/>
    <w:rsid w:val="008D4DB2"/>
    <w:rsid w:val="008E6587"/>
    <w:rsid w:val="008F146B"/>
    <w:rsid w:val="009036AE"/>
    <w:rsid w:val="00903758"/>
    <w:rsid w:val="00903FE3"/>
    <w:rsid w:val="00904B07"/>
    <w:rsid w:val="00914455"/>
    <w:rsid w:val="009169A5"/>
    <w:rsid w:val="0092017B"/>
    <w:rsid w:val="009235EA"/>
    <w:rsid w:val="00923CD8"/>
    <w:rsid w:val="00931176"/>
    <w:rsid w:val="009333FF"/>
    <w:rsid w:val="00934ECD"/>
    <w:rsid w:val="009372A0"/>
    <w:rsid w:val="009403C1"/>
    <w:rsid w:val="009420F2"/>
    <w:rsid w:val="00950639"/>
    <w:rsid w:val="00950AFF"/>
    <w:rsid w:val="00952DB0"/>
    <w:rsid w:val="0095508E"/>
    <w:rsid w:val="00961997"/>
    <w:rsid w:val="00961B03"/>
    <w:rsid w:val="009652E7"/>
    <w:rsid w:val="00966A76"/>
    <w:rsid w:val="0097237F"/>
    <w:rsid w:val="00973846"/>
    <w:rsid w:val="00976B94"/>
    <w:rsid w:val="00985365"/>
    <w:rsid w:val="009869A0"/>
    <w:rsid w:val="00986D37"/>
    <w:rsid w:val="00991F05"/>
    <w:rsid w:val="009949EE"/>
    <w:rsid w:val="00996A7A"/>
    <w:rsid w:val="009A2466"/>
    <w:rsid w:val="009A5F35"/>
    <w:rsid w:val="009B18AF"/>
    <w:rsid w:val="009B5AA9"/>
    <w:rsid w:val="009C227F"/>
    <w:rsid w:val="009C69E3"/>
    <w:rsid w:val="009D6078"/>
    <w:rsid w:val="009E2235"/>
    <w:rsid w:val="009E29D0"/>
    <w:rsid w:val="009F0269"/>
    <w:rsid w:val="009F1DE9"/>
    <w:rsid w:val="009F5620"/>
    <w:rsid w:val="009F665D"/>
    <w:rsid w:val="009F7A58"/>
    <w:rsid w:val="00A038EE"/>
    <w:rsid w:val="00A052E2"/>
    <w:rsid w:val="00A05C75"/>
    <w:rsid w:val="00A06C02"/>
    <w:rsid w:val="00A07D04"/>
    <w:rsid w:val="00A105FE"/>
    <w:rsid w:val="00A12651"/>
    <w:rsid w:val="00A17C86"/>
    <w:rsid w:val="00A20123"/>
    <w:rsid w:val="00A21D59"/>
    <w:rsid w:val="00A22B20"/>
    <w:rsid w:val="00A2331D"/>
    <w:rsid w:val="00A252D5"/>
    <w:rsid w:val="00A253B5"/>
    <w:rsid w:val="00A27F0E"/>
    <w:rsid w:val="00A32042"/>
    <w:rsid w:val="00A36514"/>
    <w:rsid w:val="00A41AAE"/>
    <w:rsid w:val="00A41C71"/>
    <w:rsid w:val="00A53125"/>
    <w:rsid w:val="00A5399A"/>
    <w:rsid w:val="00A60C53"/>
    <w:rsid w:val="00A61A85"/>
    <w:rsid w:val="00A67AA4"/>
    <w:rsid w:val="00A75FD6"/>
    <w:rsid w:val="00A810AE"/>
    <w:rsid w:val="00A853BA"/>
    <w:rsid w:val="00A87CF6"/>
    <w:rsid w:val="00A90DA2"/>
    <w:rsid w:val="00AA6BBF"/>
    <w:rsid w:val="00AB3969"/>
    <w:rsid w:val="00AB46AF"/>
    <w:rsid w:val="00AB59E6"/>
    <w:rsid w:val="00AB6000"/>
    <w:rsid w:val="00AB7FD9"/>
    <w:rsid w:val="00AC0ABD"/>
    <w:rsid w:val="00AC5BA9"/>
    <w:rsid w:val="00AD14B9"/>
    <w:rsid w:val="00AD2050"/>
    <w:rsid w:val="00AD3A5C"/>
    <w:rsid w:val="00AD4F39"/>
    <w:rsid w:val="00AE05CB"/>
    <w:rsid w:val="00AE21FF"/>
    <w:rsid w:val="00AE265A"/>
    <w:rsid w:val="00AE5BC7"/>
    <w:rsid w:val="00AE69CC"/>
    <w:rsid w:val="00AF30A8"/>
    <w:rsid w:val="00AF372E"/>
    <w:rsid w:val="00AF37FE"/>
    <w:rsid w:val="00AF3F73"/>
    <w:rsid w:val="00AF5AB5"/>
    <w:rsid w:val="00B06039"/>
    <w:rsid w:val="00B15ACE"/>
    <w:rsid w:val="00B15C43"/>
    <w:rsid w:val="00B177A5"/>
    <w:rsid w:val="00B17F00"/>
    <w:rsid w:val="00B20AFE"/>
    <w:rsid w:val="00B26A14"/>
    <w:rsid w:val="00B26CA7"/>
    <w:rsid w:val="00B31B52"/>
    <w:rsid w:val="00B4423A"/>
    <w:rsid w:val="00B45DE3"/>
    <w:rsid w:val="00B474E2"/>
    <w:rsid w:val="00B50E88"/>
    <w:rsid w:val="00B53851"/>
    <w:rsid w:val="00B54C83"/>
    <w:rsid w:val="00B56DB1"/>
    <w:rsid w:val="00B571CC"/>
    <w:rsid w:val="00B6119F"/>
    <w:rsid w:val="00B61302"/>
    <w:rsid w:val="00B62A87"/>
    <w:rsid w:val="00B6530F"/>
    <w:rsid w:val="00B665E9"/>
    <w:rsid w:val="00B76F43"/>
    <w:rsid w:val="00B81EE1"/>
    <w:rsid w:val="00B82A8E"/>
    <w:rsid w:val="00B82E52"/>
    <w:rsid w:val="00B83147"/>
    <w:rsid w:val="00B8439E"/>
    <w:rsid w:val="00B85E2C"/>
    <w:rsid w:val="00B864D1"/>
    <w:rsid w:val="00B87E12"/>
    <w:rsid w:val="00B90549"/>
    <w:rsid w:val="00B95A9A"/>
    <w:rsid w:val="00BA006D"/>
    <w:rsid w:val="00BA1809"/>
    <w:rsid w:val="00BA3822"/>
    <w:rsid w:val="00BA4BAC"/>
    <w:rsid w:val="00BA6E51"/>
    <w:rsid w:val="00BA6FA3"/>
    <w:rsid w:val="00BB0453"/>
    <w:rsid w:val="00BB71FA"/>
    <w:rsid w:val="00BC37ED"/>
    <w:rsid w:val="00BC3EDF"/>
    <w:rsid w:val="00BD0051"/>
    <w:rsid w:val="00BD3349"/>
    <w:rsid w:val="00BE0F2B"/>
    <w:rsid w:val="00BE2CDF"/>
    <w:rsid w:val="00BF0F0B"/>
    <w:rsid w:val="00C002D5"/>
    <w:rsid w:val="00C00345"/>
    <w:rsid w:val="00C07F50"/>
    <w:rsid w:val="00C113D9"/>
    <w:rsid w:val="00C16404"/>
    <w:rsid w:val="00C2020B"/>
    <w:rsid w:val="00C21745"/>
    <w:rsid w:val="00C21E49"/>
    <w:rsid w:val="00C21FBA"/>
    <w:rsid w:val="00C22333"/>
    <w:rsid w:val="00C25E62"/>
    <w:rsid w:val="00C25FC2"/>
    <w:rsid w:val="00C328EB"/>
    <w:rsid w:val="00C32D37"/>
    <w:rsid w:val="00C34F16"/>
    <w:rsid w:val="00C36C29"/>
    <w:rsid w:val="00C37DE3"/>
    <w:rsid w:val="00C414A3"/>
    <w:rsid w:val="00C51ECB"/>
    <w:rsid w:val="00C52C66"/>
    <w:rsid w:val="00C54A34"/>
    <w:rsid w:val="00C561E7"/>
    <w:rsid w:val="00C57D6B"/>
    <w:rsid w:val="00C66E01"/>
    <w:rsid w:val="00C7732E"/>
    <w:rsid w:val="00C80DC4"/>
    <w:rsid w:val="00C821B0"/>
    <w:rsid w:val="00C90DC3"/>
    <w:rsid w:val="00C90EED"/>
    <w:rsid w:val="00C9185C"/>
    <w:rsid w:val="00C92709"/>
    <w:rsid w:val="00C96359"/>
    <w:rsid w:val="00C964F3"/>
    <w:rsid w:val="00C972BD"/>
    <w:rsid w:val="00CA0312"/>
    <w:rsid w:val="00CA522A"/>
    <w:rsid w:val="00CA644E"/>
    <w:rsid w:val="00CB320C"/>
    <w:rsid w:val="00CB798C"/>
    <w:rsid w:val="00CC223F"/>
    <w:rsid w:val="00CE0B33"/>
    <w:rsid w:val="00CE0CFD"/>
    <w:rsid w:val="00CE575C"/>
    <w:rsid w:val="00CE7499"/>
    <w:rsid w:val="00CE7B73"/>
    <w:rsid w:val="00CF342E"/>
    <w:rsid w:val="00CF59C8"/>
    <w:rsid w:val="00CF5BCE"/>
    <w:rsid w:val="00CF5EBA"/>
    <w:rsid w:val="00CF5F7B"/>
    <w:rsid w:val="00D03349"/>
    <w:rsid w:val="00D042E6"/>
    <w:rsid w:val="00D05A89"/>
    <w:rsid w:val="00D05BAD"/>
    <w:rsid w:val="00D117D8"/>
    <w:rsid w:val="00D132B3"/>
    <w:rsid w:val="00D13DAE"/>
    <w:rsid w:val="00D13E10"/>
    <w:rsid w:val="00D156C4"/>
    <w:rsid w:val="00D15DCE"/>
    <w:rsid w:val="00D203E2"/>
    <w:rsid w:val="00D2428D"/>
    <w:rsid w:val="00D2526E"/>
    <w:rsid w:val="00D25867"/>
    <w:rsid w:val="00D25899"/>
    <w:rsid w:val="00D25A31"/>
    <w:rsid w:val="00D31B8D"/>
    <w:rsid w:val="00D40ADC"/>
    <w:rsid w:val="00D42DA5"/>
    <w:rsid w:val="00D42EAB"/>
    <w:rsid w:val="00D507A9"/>
    <w:rsid w:val="00D5592F"/>
    <w:rsid w:val="00D6653D"/>
    <w:rsid w:val="00D7729B"/>
    <w:rsid w:val="00D772B1"/>
    <w:rsid w:val="00D77925"/>
    <w:rsid w:val="00D87617"/>
    <w:rsid w:val="00D95E15"/>
    <w:rsid w:val="00D96E45"/>
    <w:rsid w:val="00D97678"/>
    <w:rsid w:val="00DA0C74"/>
    <w:rsid w:val="00DA2312"/>
    <w:rsid w:val="00DA3BCF"/>
    <w:rsid w:val="00DA3E92"/>
    <w:rsid w:val="00DA4361"/>
    <w:rsid w:val="00DB13F8"/>
    <w:rsid w:val="00DB428B"/>
    <w:rsid w:val="00DC36A5"/>
    <w:rsid w:val="00DD2F82"/>
    <w:rsid w:val="00DD363D"/>
    <w:rsid w:val="00DD4A2F"/>
    <w:rsid w:val="00DD710E"/>
    <w:rsid w:val="00DE1784"/>
    <w:rsid w:val="00DE2EB6"/>
    <w:rsid w:val="00DE5191"/>
    <w:rsid w:val="00DE7004"/>
    <w:rsid w:val="00DE7FCB"/>
    <w:rsid w:val="00DF278B"/>
    <w:rsid w:val="00DF3043"/>
    <w:rsid w:val="00DF6C8A"/>
    <w:rsid w:val="00E009EF"/>
    <w:rsid w:val="00E01030"/>
    <w:rsid w:val="00E047E6"/>
    <w:rsid w:val="00E07712"/>
    <w:rsid w:val="00E22038"/>
    <w:rsid w:val="00E2222E"/>
    <w:rsid w:val="00E2390A"/>
    <w:rsid w:val="00E24056"/>
    <w:rsid w:val="00E34406"/>
    <w:rsid w:val="00E366C3"/>
    <w:rsid w:val="00E36925"/>
    <w:rsid w:val="00E37EFE"/>
    <w:rsid w:val="00E411DE"/>
    <w:rsid w:val="00E55869"/>
    <w:rsid w:val="00E6381D"/>
    <w:rsid w:val="00E64279"/>
    <w:rsid w:val="00E651B3"/>
    <w:rsid w:val="00E6601C"/>
    <w:rsid w:val="00E673BD"/>
    <w:rsid w:val="00E67ECE"/>
    <w:rsid w:val="00E741A8"/>
    <w:rsid w:val="00E74B9D"/>
    <w:rsid w:val="00E80AFD"/>
    <w:rsid w:val="00E91C3A"/>
    <w:rsid w:val="00E95287"/>
    <w:rsid w:val="00E968C2"/>
    <w:rsid w:val="00EA0C21"/>
    <w:rsid w:val="00EA2058"/>
    <w:rsid w:val="00EA77F4"/>
    <w:rsid w:val="00EB0E71"/>
    <w:rsid w:val="00EB2C44"/>
    <w:rsid w:val="00EB6157"/>
    <w:rsid w:val="00EC5636"/>
    <w:rsid w:val="00ED2F75"/>
    <w:rsid w:val="00EE0F33"/>
    <w:rsid w:val="00EE1800"/>
    <w:rsid w:val="00EE2F2D"/>
    <w:rsid w:val="00EE535D"/>
    <w:rsid w:val="00EE5AE8"/>
    <w:rsid w:val="00EF3228"/>
    <w:rsid w:val="00EF3565"/>
    <w:rsid w:val="00EF5498"/>
    <w:rsid w:val="00EF5AB6"/>
    <w:rsid w:val="00EF697B"/>
    <w:rsid w:val="00EF7B87"/>
    <w:rsid w:val="00F0046B"/>
    <w:rsid w:val="00F02C9E"/>
    <w:rsid w:val="00F03645"/>
    <w:rsid w:val="00F10F9D"/>
    <w:rsid w:val="00F1434F"/>
    <w:rsid w:val="00F17A85"/>
    <w:rsid w:val="00F24FD4"/>
    <w:rsid w:val="00F2591E"/>
    <w:rsid w:val="00F4374A"/>
    <w:rsid w:val="00F43DDE"/>
    <w:rsid w:val="00F444F1"/>
    <w:rsid w:val="00F47E05"/>
    <w:rsid w:val="00F50F38"/>
    <w:rsid w:val="00F521F1"/>
    <w:rsid w:val="00F539A5"/>
    <w:rsid w:val="00F61457"/>
    <w:rsid w:val="00F72A44"/>
    <w:rsid w:val="00F74956"/>
    <w:rsid w:val="00F766AD"/>
    <w:rsid w:val="00F81D00"/>
    <w:rsid w:val="00F82EAD"/>
    <w:rsid w:val="00F84599"/>
    <w:rsid w:val="00F863FC"/>
    <w:rsid w:val="00F90011"/>
    <w:rsid w:val="00F94011"/>
    <w:rsid w:val="00F94F2D"/>
    <w:rsid w:val="00F97C50"/>
    <w:rsid w:val="00FA360C"/>
    <w:rsid w:val="00FB005A"/>
    <w:rsid w:val="00FB0B6D"/>
    <w:rsid w:val="00FB15DC"/>
    <w:rsid w:val="00FB1B42"/>
    <w:rsid w:val="00FB534F"/>
    <w:rsid w:val="00FC0ABB"/>
    <w:rsid w:val="00FC1E1B"/>
    <w:rsid w:val="00FC723C"/>
    <w:rsid w:val="00FD32D3"/>
    <w:rsid w:val="00FE027F"/>
    <w:rsid w:val="00FE3D7E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cs-CZ" w:eastAsia="cs-CZ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header" w:uiPriority="0"/>
    <w:lsdException w:name="footer" w:uiPriority="0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80" w:line="264" w:lineRule="auto"/>
    </w:pPr>
  </w:style>
  <w:style w:type="paragraph" w:styleId="Nadpis1">
    <w:name w:val="heading 1"/>
    <w:basedOn w:val="Normln"/>
    <w:next w:val="Normln"/>
    <w:link w:val="Nadpis1Ch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Pr>
      <w:rFonts w:cs="Times New Roman"/>
      <w:b/>
      <w:color w:val="000000" w:themeColor="text1"/>
      <w:spacing w:val="10"/>
      <w:sz w:val="23"/>
      <w:szCs w:val="24"/>
    </w:rPr>
  </w:style>
  <w:style w:type="paragraph" w:styleId="Zpat">
    <w:name w:val="footer"/>
    <w:basedOn w:val="Normln"/>
    <w:link w:val="ZpatChar"/>
    <w:unhideWhenUsed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cs="Times New Roman"/>
      <w:sz w:val="23"/>
      <w:szCs w:val="20"/>
    </w:rPr>
  </w:style>
  <w:style w:type="paragraph" w:styleId="Zhlav">
    <w:name w:val="header"/>
    <w:basedOn w:val="Normln"/>
    <w:link w:val="ZhlavChar"/>
    <w:unhideWhenUsed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cs="Times New Roman"/>
      <w:sz w:val="23"/>
      <w:szCs w:val="20"/>
    </w:rPr>
  </w:style>
  <w:style w:type="paragraph" w:styleId="Vrazncitt">
    <w:name w:val="Intense Quote"/>
    <w:basedOn w:val="Normln"/>
    <w:link w:val="Vrazncitt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</w:rPr>
  </w:style>
  <w:style w:type="paragraph" w:styleId="Podtitul">
    <w:name w:val="Subtitle"/>
    <w:basedOn w:val="Normln"/>
    <w:link w:val="PodtitulChar"/>
    <w:uiPriority w:val="1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paragraph" w:styleId="Nzev">
    <w:name w:val="Title"/>
    <w:basedOn w:val="Normln"/>
    <w:link w:val="NzevChar"/>
    <w:qFormat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NzevChar">
    <w:name w:val="Název Char"/>
    <w:basedOn w:val="Standardnpsmoodstavce"/>
    <w:link w:val="Nzev"/>
    <w:rPr>
      <w:rFonts w:cs="Times New Roman"/>
      <w:color w:val="775F55" w:themeColor="text2"/>
      <w:sz w:val="72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Nzevknihy">
    <w:name w:val="Book Title"/>
    <w:basedOn w:val="Standardnpsmoodstavce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Titulek">
    <w:name w:val="caption"/>
    <w:basedOn w:val="Normln"/>
    <w:next w:val="Normln"/>
    <w:uiPriority w:val="35"/>
    <w:unhideWhenUsed/>
    <w:rPr>
      <w:b/>
      <w:bCs/>
      <w:caps/>
      <w:sz w:val="16"/>
      <w:szCs w:val="18"/>
    </w:rPr>
  </w:style>
  <w:style w:type="character" w:styleId="Zvraznn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Nadpis4Char">
    <w:name w:val="Nadpis 4 Char"/>
    <w:basedOn w:val="Standardnpsmoodstavce"/>
    <w:link w:val="Nadpis4"/>
    <w:uiPriority w:val="9"/>
    <w:rPr>
      <w:rFonts w:cs="Times New Roman"/>
      <w:caps/>
      <w:spacing w:val="14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cs="Times New Roman"/>
      <w:b/>
      <w:color w:val="775F55" w:themeColor="text2"/>
      <w:spacing w:val="10"/>
      <w:sz w:val="23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cs="Times New Roman"/>
      <w:b/>
      <w:color w:val="DD8047" w:themeColor="accent2"/>
      <w:spacing w:val="10"/>
      <w:sz w:val="23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cs="Times New Roman"/>
      <w:smallCaps/>
      <w:color w:val="000000" w:themeColor="text1"/>
      <w:spacing w:val="10"/>
      <w:sz w:val="23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cs="Times New Roman"/>
      <w:b/>
      <w:i/>
      <w:color w:val="94B6D2" w:themeColor="accent1"/>
      <w:spacing w:val="10"/>
      <w:sz w:val="24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Pr>
      <w:color w:val="F7B615" w:themeColor="hyperlink"/>
      <w:u w:val="single"/>
    </w:rPr>
  </w:style>
  <w:style w:type="character" w:styleId="Zdraznnintenzivn">
    <w:name w:val="Intense Emphasis"/>
    <w:basedOn w:val="Standardnpsmoodstavce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Odkazintenzivn">
    <w:name w:val="Intense Reference"/>
    <w:basedOn w:val="Standardnpsmoodstavce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Seznam">
    <w:name w:val="List"/>
    <w:basedOn w:val="Normln"/>
    <w:uiPriority w:val="99"/>
    <w:semiHidden/>
    <w:unhideWhenUsed/>
    <w:pPr>
      <w:ind w:left="360" w:hanging="360"/>
    </w:pPr>
  </w:style>
  <w:style w:type="paragraph" w:styleId="Seznam2">
    <w:name w:val="List 2"/>
    <w:basedOn w:val="Normln"/>
    <w:uiPriority w:val="99"/>
    <w:semiHidden/>
    <w:unhideWhenUsed/>
    <w:pPr>
      <w:ind w:left="720" w:hanging="360"/>
    </w:pPr>
  </w:style>
  <w:style w:type="paragraph" w:styleId="Seznamsodrkami">
    <w:name w:val="List Bullet"/>
    <w:basedOn w:val="Normln"/>
    <w:uiPriority w:val="36"/>
    <w:unhideWhenUsed/>
    <w:qFormat/>
    <w:pPr>
      <w:numPr>
        <w:numId w:val="2"/>
      </w:numPr>
    </w:pPr>
    <w:rPr>
      <w:sz w:val="24"/>
    </w:rPr>
  </w:style>
  <w:style w:type="paragraph" w:styleId="Seznamsodrkami2">
    <w:name w:val="List Bullet 2"/>
    <w:basedOn w:val="Normln"/>
    <w:uiPriority w:val="36"/>
    <w:unhideWhenUsed/>
    <w:qFormat/>
    <w:pPr>
      <w:numPr>
        <w:numId w:val="3"/>
      </w:numPr>
    </w:pPr>
    <w:rPr>
      <w:color w:val="94B6D2" w:themeColor="accent1"/>
    </w:rPr>
  </w:style>
  <w:style w:type="paragraph" w:styleId="Seznamsodrkami3">
    <w:name w:val="List Bullet 3"/>
    <w:basedOn w:val="Normln"/>
    <w:uiPriority w:val="36"/>
    <w:unhideWhenUsed/>
    <w:qFormat/>
    <w:pPr>
      <w:numPr>
        <w:numId w:val="4"/>
      </w:numPr>
    </w:pPr>
    <w:rPr>
      <w:color w:val="DD8047" w:themeColor="accent2"/>
    </w:rPr>
  </w:style>
  <w:style w:type="paragraph" w:styleId="Seznamsodrkami4">
    <w:name w:val="List Bullet 4"/>
    <w:basedOn w:val="Normln"/>
    <w:uiPriority w:val="36"/>
    <w:unhideWhenUsed/>
    <w:qFormat/>
    <w:pPr>
      <w:numPr>
        <w:numId w:val="5"/>
      </w:numPr>
    </w:pPr>
    <w:rPr>
      <w:caps/>
      <w:spacing w:val="4"/>
    </w:rPr>
  </w:style>
  <w:style w:type="paragraph" w:styleId="Seznamsodrkami5">
    <w:name w:val="List Bullet 5"/>
    <w:basedOn w:val="Normln"/>
    <w:uiPriority w:val="36"/>
    <w:unhideWhenUsed/>
    <w:qFormat/>
    <w:pPr>
      <w:numPr>
        <w:numId w:val="6"/>
      </w:numPr>
    </w:pPr>
  </w:style>
  <w:style w:type="paragraph" w:styleId="Odstavecseseznamem">
    <w:name w:val="List Paragraph"/>
    <w:basedOn w:val="Normln"/>
    <w:uiPriority w:val="34"/>
    <w:unhideWhenUsed/>
    <w:qFormat/>
    <w:pPr>
      <w:ind w:left="720"/>
      <w:contextualSpacing/>
    </w:pPr>
  </w:style>
  <w:style w:type="numbering" w:customStyle="1" w:styleId="Medinstylseznamu">
    <w:name w:val="Medián – styl seznamu"/>
    <w:uiPriority w:val="99"/>
    <w:pPr>
      <w:numPr>
        <w:numId w:val="1"/>
      </w:numPr>
    </w:pPr>
  </w:style>
  <w:style w:type="paragraph" w:styleId="Bezmezer">
    <w:name w:val="No Spacing"/>
    <w:basedOn w:val="Normln"/>
    <w:uiPriority w:val="99"/>
    <w:qFormat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paragraph" w:styleId="Citt">
    <w:name w:val="Quote"/>
    <w:basedOn w:val="Normln"/>
    <w:link w:val="CittChar"/>
    <w:uiPriority w:val="29"/>
    <w:qFormat/>
    <w:rPr>
      <w:i/>
      <w:smallCaps/>
      <w:color w:val="775F55" w:themeColor="text2"/>
      <w:spacing w:val="6"/>
    </w:rPr>
  </w:style>
  <w:style w:type="character" w:customStyle="1" w:styleId="CittChar">
    <w:name w:val="Citát Char"/>
    <w:basedOn w:val="Standardnpsmoodstavce"/>
    <w:link w:val="Citt"/>
    <w:uiPriority w:val="29"/>
    <w:rPr>
      <w:rFonts w:cs="Times New Roman"/>
      <w:i/>
      <w:smallCaps/>
      <w:color w:val="775F55" w:themeColor="text2"/>
      <w:spacing w:val="6"/>
      <w:sz w:val="23"/>
      <w:szCs w:val="20"/>
    </w:rPr>
  </w:style>
  <w:style w:type="character" w:styleId="Siln">
    <w:name w:val="Strong"/>
    <w:qFormat/>
    <w:rPr>
      <w:rFonts w:asciiTheme="minorHAnsi" w:hAnsiTheme="minorHAnsi"/>
      <w:b/>
      <w:color w:val="DD8047" w:themeColor="accent2"/>
    </w:rPr>
  </w:style>
  <w:style w:type="character" w:styleId="Zdraznnjemn">
    <w:name w:val="Subtle Emphasis"/>
    <w:basedOn w:val="Standardnpsmoodstavce"/>
    <w:uiPriority w:val="19"/>
    <w:qFormat/>
    <w:rPr>
      <w:rFonts w:asciiTheme="minorHAnsi" w:hAnsiTheme="minorHAnsi"/>
      <w:i/>
      <w:sz w:val="23"/>
    </w:rPr>
  </w:style>
  <w:style w:type="character" w:styleId="Odkazjemn">
    <w:name w:val="Subtle Reference"/>
    <w:basedOn w:val="Standardnpsmoodstavce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Mkatabulky">
    <w:name w:val="Table Grid"/>
    <w:basedOn w:val="Normlntabulka"/>
    <w:uiPriority w:val="1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citac">
    <w:name w:val="table of authorities"/>
    <w:basedOn w:val="Normln"/>
    <w:next w:val="Normln"/>
    <w:uiPriority w:val="99"/>
    <w:semiHidden/>
    <w:unhideWhenUsed/>
    <w:pPr>
      <w:ind w:left="220" w:hanging="220"/>
    </w:pPr>
  </w:style>
  <w:style w:type="paragraph" w:styleId="Obsah1">
    <w:name w:val="toc 1"/>
    <w:basedOn w:val="Normln"/>
    <w:next w:val="Normln"/>
    <w:autoRedefine/>
    <w:uiPriority w:val="39"/>
    <w:unhideWhenUsed/>
    <w:rsid w:val="001261D6"/>
    <w:pPr>
      <w:tabs>
        <w:tab w:val="left" w:pos="709"/>
        <w:tab w:val="right" w:leader="dot" w:pos="10065"/>
      </w:tabs>
      <w:spacing w:before="180" w:after="0" w:line="240" w:lineRule="auto"/>
    </w:pPr>
    <w:rPr>
      <w:b/>
      <w:caps/>
      <w:noProof/>
      <w:color w:val="775F55" w:themeColor="text2"/>
    </w:rPr>
  </w:style>
  <w:style w:type="paragraph" w:styleId="Obsah2">
    <w:name w:val="toc 2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Obsah4">
    <w:name w:val="toc 4"/>
    <w:basedOn w:val="Normln"/>
    <w:next w:val="Norml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Obsah5">
    <w:name w:val="toc 5"/>
    <w:basedOn w:val="Normln"/>
    <w:next w:val="Norml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Obsah6">
    <w:name w:val="toc 6"/>
    <w:basedOn w:val="Normln"/>
    <w:next w:val="Norml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Obsah7">
    <w:name w:val="toc 7"/>
    <w:basedOn w:val="Normln"/>
    <w:next w:val="Norml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Obsah8">
    <w:name w:val="toc 8"/>
    <w:basedOn w:val="Normln"/>
    <w:next w:val="Norml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Obsah9">
    <w:name w:val="toc 9"/>
    <w:basedOn w:val="Normln"/>
    <w:next w:val="Norml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Kategorie">
    <w:name w:val="Kategorie"/>
    <w:basedOn w:val="Normln"/>
    <w:uiPriority w:val="49"/>
    <w:pPr>
      <w:spacing w:after="0"/>
    </w:pPr>
    <w:rPr>
      <w:b/>
      <w:sz w:val="24"/>
      <w:szCs w:val="24"/>
    </w:rPr>
  </w:style>
  <w:style w:type="paragraph" w:customStyle="1" w:styleId="Nzevspolenosti">
    <w:name w:val="Název společnosti"/>
    <w:basedOn w:val="Normln"/>
    <w:uiPriority w:val="49"/>
    <w:pPr>
      <w:spacing w:after="0"/>
    </w:pPr>
    <w:rPr>
      <w:rFonts w:cstheme="minorHAnsi"/>
      <w:sz w:val="36"/>
      <w:szCs w:val="36"/>
    </w:rPr>
  </w:style>
  <w:style w:type="paragraph" w:customStyle="1" w:styleId="Sudvzpat">
    <w:name w:val="Sudé v zápatí"/>
    <w:basedOn w:val="Normln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Lichvzpat">
    <w:name w:val="Liché v zápatí"/>
    <w:basedOn w:val="Normln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Sudvzhlav">
    <w:name w:val="Sudé v záhlaví"/>
    <w:basedOn w:val="Normln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  <w:szCs w:val="24"/>
    </w:rPr>
  </w:style>
  <w:style w:type="paragraph" w:customStyle="1" w:styleId="Lichvzhlav">
    <w:name w:val="Liché v záhlaví"/>
    <w:basedOn w:val="Normln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  <w:szCs w:val="24"/>
    </w:rPr>
  </w:style>
  <w:style w:type="paragraph" w:customStyle="1" w:styleId="Bezmezer1">
    <w:name w:val="Bez mezer1"/>
    <w:basedOn w:val="Normln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paragraph" w:customStyle="1" w:styleId="titre4">
    <w:name w:val="titre4"/>
    <w:basedOn w:val="Normln"/>
    <w:autoRedefine/>
    <w:semiHidden/>
    <w:rsid w:val="00AC0ABD"/>
    <w:pPr>
      <w:spacing w:after="120" w:line="240" w:lineRule="auto"/>
      <w:jc w:val="both"/>
    </w:pPr>
    <w:rPr>
      <w:rFonts w:ascii="Times New Roman" w:eastAsia="Times New Roman" w:hAnsi="Times New Roman"/>
      <w:kern w:val="0"/>
      <w:sz w:val="22"/>
      <w:szCs w:val="22"/>
      <w:lang w:eastAsia="en-US"/>
      <w14:ligatures w14:val="none"/>
    </w:rPr>
  </w:style>
  <w:style w:type="paragraph" w:customStyle="1" w:styleId="Aodsazen">
    <w:name w:val="A_odsazení"/>
    <w:basedOn w:val="Normln"/>
    <w:uiPriority w:val="99"/>
    <w:rsid w:val="00AC0ABD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  <w:jc w:val="both"/>
    </w:pPr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customStyle="1" w:styleId="AANadpis4">
    <w:name w:val="AA_Nadpis4"/>
    <w:basedOn w:val="Nadpis4"/>
    <w:next w:val="Normln"/>
    <w:link w:val="AANadpis4Char"/>
    <w:uiPriority w:val="99"/>
    <w:rsid w:val="00AC0ABD"/>
    <w:pPr>
      <w:keepNext/>
      <w:tabs>
        <w:tab w:val="num" w:pos="360"/>
      </w:tabs>
      <w:spacing w:after="60" w:line="240" w:lineRule="auto"/>
    </w:pPr>
    <w:rPr>
      <w:rFonts w:ascii="Arial" w:eastAsia="Calibri" w:hAnsi="Arial" w:cs="Arial"/>
      <w:b/>
      <w:bCs/>
      <w:spacing w:val="0"/>
      <w:kern w:val="0"/>
      <w:sz w:val="24"/>
      <w:szCs w:val="24"/>
      <w:lang w:val="sv-SE"/>
      <w14:ligatures w14:val="none"/>
    </w:rPr>
  </w:style>
  <w:style w:type="paragraph" w:customStyle="1" w:styleId="AANadpis5">
    <w:name w:val="AA_Nadpis5"/>
    <w:basedOn w:val="Nadpis5"/>
    <w:next w:val="Normln"/>
    <w:uiPriority w:val="99"/>
    <w:rsid w:val="00AC0ABD"/>
    <w:pPr>
      <w:keepNext/>
      <w:spacing w:before="0" w:line="240" w:lineRule="auto"/>
      <w:jc w:val="both"/>
    </w:pPr>
    <w:rPr>
      <w:rFonts w:ascii="Arial" w:eastAsia="Times New Roman" w:hAnsi="Arial" w:cs="Arial"/>
      <w:bCs/>
      <w:caps/>
      <w:color w:val="auto"/>
      <w:spacing w:val="0"/>
      <w:kern w:val="0"/>
      <w:sz w:val="20"/>
      <w:szCs w:val="20"/>
      <w:lang w:val="fr-FR" w:eastAsia="en-US"/>
      <w14:ligatures w14:val="none"/>
    </w:rPr>
  </w:style>
  <w:style w:type="paragraph" w:customStyle="1" w:styleId="AAOdstavec">
    <w:name w:val="AA_Odstavec"/>
    <w:basedOn w:val="Normln"/>
    <w:link w:val="AAOdstavecChar1"/>
    <w:uiPriority w:val="99"/>
    <w:rsid w:val="00AC0ABD"/>
    <w:pPr>
      <w:spacing w:after="0" w:line="240" w:lineRule="auto"/>
      <w:jc w:val="both"/>
    </w:pPr>
    <w:rPr>
      <w:rFonts w:ascii="Arial" w:eastAsia="Times New Roman" w:hAnsi="Arial" w:cs="Arial"/>
      <w:kern w:val="0"/>
      <w:sz w:val="20"/>
      <w:lang w:eastAsia="en-US"/>
      <w14:ligatures w14:val="none"/>
    </w:rPr>
  </w:style>
  <w:style w:type="paragraph" w:customStyle="1" w:styleId="AAodsazen">
    <w:name w:val="AA_odsazení"/>
    <w:basedOn w:val="Aodsazen"/>
    <w:rsid w:val="00AC0ABD"/>
    <w:rPr>
      <w:rFonts w:ascii="Arial" w:hAnsi="Arial" w:cs="Arial"/>
    </w:rPr>
  </w:style>
  <w:style w:type="character" w:customStyle="1" w:styleId="ANadpis5Char">
    <w:name w:val="A_Nadpis5 Char"/>
    <w:basedOn w:val="Standardnpsmoodstavce"/>
    <w:uiPriority w:val="99"/>
    <w:rsid w:val="00AC0ABD"/>
    <w:rPr>
      <w:rFonts w:ascii="Arial" w:hAnsi="Arial" w:cs="Arial"/>
      <w:b/>
      <w:bCs/>
      <w:caps/>
      <w:snapToGrid w:val="0"/>
      <w:lang w:val="fr-FR" w:eastAsia="en-US"/>
    </w:rPr>
  </w:style>
  <w:style w:type="character" w:customStyle="1" w:styleId="AANadpis1Char">
    <w:name w:val="AA_Nadpis1 Char"/>
    <w:uiPriority w:val="99"/>
    <w:rsid w:val="00AC0ABD"/>
    <w:rPr>
      <w:rFonts w:ascii="Arial" w:hAnsi="Arial" w:cs="Arial"/>
      <w:b/>
      <w:bCs/>
      <w:caps/>
      <w:snapToGrid w:val="0"/>
      <w:color w:val="FF0000"/>
      <w:sz w:val="40"/>
      <w:szCs w:val="40"/>
      <w:lang w:val="fr-FR" w:eastAsia="en-US"/>
    </w:rPr>
  </w:style>
  <w:style w:type="paragraph" w:customStyle="1" w:styleId="odsazen">
    <w:name w:val="odsazení"/>
    <w:basedOn w:val="Normln"/>
    <w:uiPriority w:val="99"/>
    <w:rsid w:val="00AC0ABD"/>
    <w:pPr>
      <w:keepLines/>
      <w:spacing w:before="120" w:after="120" w:line="240" w:lineRule="auto"/>
      <w:ind w:left="680"/>
      <w:jc w:val="both"/>
    </w:pPr>
    <w:rPr>
      <w:rFonts w:ascii="Arial" w:eastAsia="Times New Roman" w:hAnsi="Arial" w:cs="Arial"/>
      <w:kern w:val="0"/>
      <w:sz w:val="24"/>
      <w:szCs w:val="24"/>
      <w:lang w:val="en-GB"/>
      <w14:ligatures w14:val="none"/>
    </w:rPr>
  </w:style>
  <w:style w:type="paragraph" w:customStyle="1" w:styleId="odstavec1">
    <w:name w:val="odstavec1"/>
    <w:basedOn w:val="Normln"/>
    <w:next w:val="Normln"/>
    <w:rsid w:val="00AC0ABD"/>
    <w:pPr>
      <w:keepLines/>
      <w:tabs>
        <w:tab w:val="left" w:pos="1390"/>
      </w:tabs>
      <w:spacing w:before="120" w:after="120" w:line="240" w:lineRule="auto"/>
      <w:ind w:left="1390" w:hanging="709"/>
      <w:jc w:val="both"/>
    </w:pPr>
    <w:rPr>
      <w:rFonts w:ascii="Arial" w:eastAsia="Times New Roman" w:hAnsi="Arial" w:cs="Arial"/>
      <w:kern w:val="0"/>
      <w:sz w:val="24"/>
      <w:szCs w:val="24"/>
      <w:lang w:val="en-GB"/>
      <w14:ligatures w14:val="none"/>
    </w:rPr>
  </w:style>
  <w:style w:type="character" w:customStyle="1" w:styleId="AANadpis4Char">
    <w:name w:val="AA_Nadpis4 Char"/>
    <w:link w:val="AANadpis4"/>
    <w:uiPriority w:val="99"/>
    <w:locked/>
    <w:rsid w:val="00AC0ABD"/>
    <w:rPr>
      <w:rFonts w:ascii="Arial" w:eastAsia="Calibri" w:hAnsi="Arial" w:cs="Arial"/>
      <w:b/>
      <w:bCs/>
      <w:caps/>
      <w:kern w:val="0"/>
      <w:sz w:val="24"/>
      <w:szCs w:val="24"/>
      <w:lang w:val="sv-SE"/>
      <w14:ligatures w14:val="none"/>
    </w:rPr>
  </w:style>
  <w:style w:type="paragraph" w:styleId="Zkladntext">
    <w:name w:val="Body Text"/>
    <w:basedOn w:val="Normln"/>
    <w:link w:val="ZkladntextChar"/>
    <w:uiPriority w:val="99"/>
    <w:unhideWhenUsed/>
    <w:rsid w:val="00AC0ABD"/>
    <w:pPr>
      <w:spacing w:after="120" w:line="240" w:lineRule="auto"/>
    </w:pPr>
    <w:rPr>
      <w:rFonts w:ascii="Times New Roman" w:eastAsia="Times New Roman" w:hAnsi="Times New Roman"/>
      <w:kern w:val="0"/>
      <w:sz w:val="24"/>
      <w:szCs w:val="24"/>
      <w:lang w:val="fr-FR" w:eastAsia="en-US"/>
      <w14:ligatures w14:val="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C0ABD"/>
    <w:rPr>
      <w:rFonts w:ascii="Times New Roman" w:eastAsia="Times New Roman" w:hAnsi="Times New Roman"/>
      <w:kern w:val="0"/>
      <w:sz w:val="24"/>
      <w:szCs w:val="24"/>
      <w:lang w:val="fr-FR" w:eastAsia="en-US"/>
      <w14:ligatures w14:val="none"/>
    </w:rPr>
  </w:style>
  <w:style w:type="paragraph" w:styleId="Zkladntextodsazen3">
    <w:name w:val="Body Text Indent 3"/>
    <w:basedOn w:val="Normln"/>
    <w:link w:val="Zkladntextodsazen3Char"/>
    <w:rsid w:val="00AC0ABD"/>
    <w:pPr>
      <w:spacing w:after="120" w:line="240" w:lineRule="auto"/>
      <w:ind w:left="283"/>
    </w:pPr>
    <w:rPr>
      <w:rFonts w:ascii="Times New Roman" w:eastAsia="Times New Roman" w:hAnsi="Times New Roman"/>
      <w:snapToGrid w:val="0"/>
      <w:kern w:val="0"/>
      <w:sz w:val="16"/>
      <w:szCs w:val="16"/>
      <w:lang w:val="fr-FR" w:eastAsia="en-US"/>
      <w14:ligatures w14:val="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AC0ABD"/>
    <w:rPr>
      <w:rFonts w:ascii="Times New Roman" w:eastAsia="Times New Roman" w:hAnsi="Times New Roman"/>
      <w:snapToGrid w:val="0"/>
      <w:kern w:val="0"/>
      <w:sz w:val="16"/>
      <w:szCs w:val="16"/>
      <w:lang w:val="fr-FR" w:eastAsia="en-US"/>
      <w14:ligatures w14:val="none"/>
    </w:rPr>
  </w:style>
  <w:style w:type="character" w:customStyle="1" w:styleId="AAOdstavecChar">
    <w:name w:val="AA_Odstavec Char"/>
    <w:rsid w:val="00AC0ABD"/>
    <w:rPr>
      <w:rFonts w:ascii="Arial" w:hAnsi="Arial" w:cs="Arial"/>
      <w:noProof w:val="0"/>
      <w:snapToGrid w:val="0"/>
      <w:lang w:val="cs-CZ" w:eastAsia="en-US" w:bidi="ar-SA"/>
    </w:rPr>
  </w:style>
  <w:style w:type="paragraph" w:customStyle="1" w:styleId="N1">
    <w:name w:val="N1"/>
    <w:basedOn w:val="AANadpis4"/>
    <w:link w:val="N1Char"/>
    <w:qFormat/>
    <w:rsid w:val="00AC0ABD"/>
    <w:pPr>
      <w:keepNext w:val="0"/>
      <w:widowControl w:val="0"/>
      <w:tabs>
        <w:tab w:val="clear" w:pos="360"/>
        <w:tab w:val="num" w:pos="851"/>
      </w:tabs>
      <w:spacing w:before="120" w:after="0"/>
      <w:ind w:left="360" w:hanging="360"/>
      <w:outlineLvl w:val="0"/>
    </w:pPr>
    <w:rPr>
      <w:rFonts w:ascii="Times New Roman" w:eastAsia="Times New Roman" w:hAnsi="Times New Roman" w:cs="Times New Roman"/>
      <w:bCs w:val="0"/>
      <w:snapToGrid w:val="0"/>
      <w:sz w:val="22"/>
      <w:szCs w:val="22"/>
      <w:lang w:val="x-none" w:eastAsia="en-US"/>
    </w:rPr>
  </w:style>
  <w:style w:type="character" w:customStyle="1" w:styleId="N1Char">
    <w:name w:val="N1 Char"/>
    <w:link w:val="N1"/>
    <w:rsid w:val="00AC0ABD"/>
    <w:rPr>
      <w:rFonts w:ascii="Times New Roman" w:eastAsia="Times New Roman" w:hAnsi="Times New Roman"/>
      <w:b/>
      <w:caps/>
      <w:snapToGrid w:val="0"/>
      <w:kern w:val="0"/>
      <w:sz w:val="22"/>
      <w:szCs w:val="22"/>
      <w:lang w:val="x-none" w:eastAsia="en-US"/>
      <w14:ligatures w14:val="none"/>
    </w:rPr>
  </w:style>
  <w:style w:type="character" w:customStyle="1" w:styleId="AAOdstavecChar1">
    <w:name w:val="AA_Odstavec Char1"/>
    <w:link w:val="AAOdstavec"/>
    <w:uiPriority w:val="99"/>
    <w:rsid w:val="00AC0ABD"/>
    <w:rPr>
      <w:rFonts w:ascii="Arial" w:eastAsia="Times New Roman" w:hAnsi="Arial" w:cs="Arial"/>
      <w:kern w:val="0"/>
      <w:sz w:val="20"/>
      <w:lang w:eastAsia="en-US"/>
      <w14:ligatures w14:val="none"/>
    </w:rPr>
  </w:style>
  <w:style w:type="paragraph" w:customStyle="1" w:styleId="NormalJustified">
    <w:name w:val="Normal (Justified)"/>
    <w:basedOn w:val="Normln"/>
    <w:rsid w:val="00AC0ABD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14:ligatures w14:val="none"/>
    </w:rPr>
  </w:style>
  <w:style w:type="paragraph" w:styleId="Zkladntext2">
    <w:name w:val="Body Text 2"/>
    <w:basedOn w:val="Normln"/>
    <w:link w:val="Zkladntext2Char"/>
    <w:uiPriority w:val="99"/>
    <w:unhideWhenUsed/>
    <w:rsid w:val="00AC0AB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C0ABD"/>
  </w:style>
  <w:style w:type="paragraph" w:styleId="Zkladntext3">
    <w:name w:val="Body Text 3"/>
    <w:basedOn w:val="Normln"/>
    <w:link w:val="Zkladntext3Char"/>
    <w:uiPriority w:val="99"/>
    <w:unhideWhenUsed/>
    <w:rsid w:val="00B87E1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B87E12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8485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8485F"/>
  </w:style>
  <w:style w:type="table" w:styleId="Stednmka3zvraznn2">
    <w:name w:val="Medium Grid 3 Accent 2"/>
    <w:basedOn w:val="Normlntabulka"/>
    <w:uiPriority w:val="42"/>
    <w:rsid w:val="00D42EA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paragraph" w:customStyle="1" w:styleId="NormlnSoD">
    <w:name w:val="Normální SoD"/>
    <w:basedOn w:val="Normln"/>
    <w:rsid w:val="00A67A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kern w:val="0"/>
      <w:sz w:val="20"/>
      <w14:ligatures w14:val="none"/>
    </w:rPr>
  </w:style>
  <w:style w:type="paragraph" w:customStyle="1" w:styleId="Odstavec">
    <w:name w:val="Odstavec"/>
    <w:basedOn w:val="AAOdstavec"/>
    <w:link w:val="OdstavecChar"/>
    <w:uiPriority w:val="99"/>
    <w:qFormat/>
    <w:rsid w:val="00632A9B"/>
    <w:pPr>
      <w:widowControl w:val="0"/>
      <w:tabs>
        <w:tab w:val="num" w:pos="792"/>
      </w:tabs>
      <w:snapToGrid w:val="0"/>
      <w:spacing w:after="120"/>
      <w:ind w:left="794" w:hanging="794"/>
    </w:pPr>
    <w:rPr>
      <w:rFonts w:ascii="Times New Roman" w:hAnsi="Times New Roman" w:cs="Times New Roman"/>
      <w:lang w:val="x-none"/>
    </w:rPr>
  </w:style>
  <w:style w:type="character" w:customStyle="1" w:styleId="OdstavecChar">
    <w:name w:val="Odstavec Char"/>
    <w:link w:val="Odstavec"/>
    <w:rsid w:val="00632A9B"/>
    <w:rPr>
      <w:rFonts w:ascii="Times New Roman" w:eastAsia="Times New Roman" w:hAnsi="Times New Roman"/>
      <w:kern w:val="0"/>
      <w:sz w:val="20"/>
      <w:lang w:val="x-none" w:eastAsia="en-US"/>
      <w14:ligatures w14:val="none"/>
    </w:rPr>
  </w:style>
  <w:style w:type="character" w:customStyle="1" w:styleId="normodsazenChar">
    <w:name w:val="norm.odsazení Char"/>
    <w:basedOn w:val="Standardnpsmoodstavce"/>
    <w:link w:val="normodsazen"/>
    <w:locked/>
    <w:rsid w:val="003F5885"/>
    <w:rPr>
      <w:rFonts w:ascii="Arial" w:hAnsi="Arial" w:cs="Arial"/>
      <w:color w:val="000000"/>
    </w:rPr>
  </w:style>
  <w:style w:type="paragraph" w:customStyle="1" w:styleId="normodsazen">
    <w:name w:val="norm.odsazení"/>
    <w:basedOn w:val="Normln"/>
    <w:link w:val="normodsazenChar"/>
    <w:rsid w:val="003F5885"/>
    <w:pPr>
      <w:spacing w:before="100" w:after="0" w:line="240" w:lineRule="auto"/>
      <w:ind w:firstLine="425"/>
      <w:jc w:val="both"/>
    </w:pPr>
    <w:rPr>
      <w:rFonts w:ascii="Arial" w:hAnsi="Arial" w:cs="Arial"/>
      <w:color w:val="000000"/>
    </w:rPr>
  </w:style>
  <w:style w:type="paragraph" w:customStyle="1" w:styleId="Default">
    <w:name w:val="Default"/>
    <w:rsid w:val="0066215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datalabel">
    <w:name w:val="datalabel"/>
    <w:rsid w:val="00250352"/>
  </w:style>
  <w:style w:type="paragraph" w:customStyle="1" w:styleId="TextOdstavce">
    <w:name w:val="TextOdstavce"/>
    <w:basedOn w:val="Normln"/>
    <w:rsid w:val="007C42B3"/>
    <w:pPr>
      <w:spacing w:before="120" w:after="0" w:line="240" w:lineRule="auto"/>
      <w:jc w:val="both"/>
    </w:pPr>
    <w:rPr>
      <w:rFonts w:ascii="Verdana" w:eastAsia="Times New Roman" w:hAnsi="Verdana"/>
      <w:kern w:val="0"/>
      <w:sz w:val="18"/>
      <w:lang w:val="en-GB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3B6F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F5D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F5D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F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F5D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cs-CZ" w:eastAsia="cs-CZ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header" w:uiPriority="0"/>
    <w:lsdException w:name="footer" w:uiPriority="0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80" w:line="264" w:lineRule="auto"/>
    </w:pPr>
  </w:style>
  <w:style w:type="paragraph" w:styleId="Nadpis1">
    <w:name w:val="heading 1"/>
    <w:basedOn w:val="Normln"/>
    <w:next w:val="Normln"/>
    <w:link w:val="Nadpis1Ch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Pr>
      <w:rFonts w:cs="Times New Roman"/>
      <w:b/>
      <w:color w:val="000000" w:themeColor="text1"/>
      <w:spacing w:val="10"/>
      <w:sz w:val="23"/>
      <w:szCs w:val="24"/>
    </w:rPr>
  </w:style>
  <w:style w:type="paragraph" w:styleId="Zpat">
    <w:name w:val="footer"/>
    <w:basedOn w:val="Normln"/>
    <w:link w:val="ZpatChar"/>
    <w:unhideWhenUsed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cs="Times New Roman"/>
      <w:sz w:val="23"/>
      <w:szCs w:val="20"/>
    </w:rPr>
  </w:style>
  <w:style w:type="paragraph" w:styleId="Zhlav">
    <w:name w:val="header"/>
    <w:basedOn w:val="Normln"/>
    <w:link w:val="ZhlavChar"/>
    <w:unhideWhenUsed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cs="Times New Roman"/>
      <w:sz w:val="23"/>
      <w:szCs w:val="20"/>
    </w:rPr>
  </w:style>
  <w:style w:type="paragraph" w:styleId="Vrazncitt">
    <w:name w:val="Intense Quote"/>
    <w:basedOn w:val="Normln"/>
    <w:link w:val="Vrazncitt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</w:rPr>
  </w:style>
  <w:style w:type="paragraph" w:styleId="Podtitul">
    <w:name w:val="Subtitle"/>
    <w:basedOn w:val="Normln"/>
    <w:link w:val="PodtitulChar"/>
    <w:uiPriority w:val="1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paragraph" w:styleId="Nzev">
    <w:name w:val="Title"/>
    <w:basedOn w:val="Normln"/>
    <w:link w:val="NzevChar"/>
    <w:qFormat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NzevChar">
    <w:name w:val="Název Char"/>
    <w:basedOn w:val="Standardnpsmoodstavce"/>
    <w:link w:val="Nzev"/>
    <w:rPr>
      <w:rFonts w:cs="Times New Roman"/>
      <w:color w:val="775F55" w:themeColor="text2"/>
      <w:sz w:val="72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Nzevknihy">
    <w:name w:val="Book Title"/>
    <w:basedOn w:val="Standardnpsmoodstavce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Titulek">
    <w:name w:val="caption"/>
    <w:basedOn w:val="Normln"/>
    <w:next w:val="Normln"/>
    <w:uiPriority w:val="35"/>
    <w:unhideWhenUsed/>
    <w:rPr>
      <w:b/>
      <w:bCs/>
      <w:caps/>
      <w:sz w:val="16"/>
      <w:szCs w:val="18"/>
    </w:rPr>
  </w:style>
  <w:style w:type="character" w:styleId="Zvraznn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Nadpis4Char">
    <w:name w:val="Nadpis 4 Char"/>
    <w:basedOn w:val="Standardnpsmoodstavce"/>
    <w:link w:val="Nadpis4"/>
    <w:uiPriority w:val="9"/>
    <w:rPr>
      <w:rFonts w:cs="Times New Roman"/>
      <w:caps/>
      <w:spacing w:val="14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cs="Times New Roman"/>
      <w:b/>
      <w:color w:val="775F55" w:themeColor="text2"/>
      <w:spacing w:val="10"/>
      <w:sz w:val="23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cs="Times New Roman"/>
      <w:b/>
      <w:color w:val="DD8047" w:themeColor="accent2"/>
      <w:spacing w:val="10"/>
      <w:sz w:val="23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cs="Times New Roman"/>
      <w:smallCaps/>
      <w:color w:val="000000" w:themeColor="text1"/>
      <w:spacing w:val="10"/>
      <w:sz w:val="23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cs="Times New Roman"/>
      <w:b/>
      <w:i/>
      <w:color w:val="94B6D2" w:themeColor="accent1"/>
      <w:spacing w:val="10"/>
      <w:sz w:val="24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Pr>
      <w:color w:val="F7B615" w:themeColor="hyperlink"/>
      <w:u w:val="single"/>
    </w:rPr>
  </w:style>
  <w:style w:type="character" w:styleId="Zdraznnintenzivn">
    <w:name w:val="Intense Emphasis"/>
    <w:basedOn w:val="Standardnpsmoodstavce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Odkazintenzivn">
    <w:name w:val="Intense Reference"/>
    <w:basedOn w:val="Standardnpsmoodstavce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Seznam">
    <w:name w:val="List"/>
    <w:basedOn w:val="Normln"/>
    <w:uiPriority w:val="99"/>
    <w:semiHidden/>
    <w:unhideWhenUsed/>
    <w:pPr>
      <w:ind w:left="360" w:hanging="360"/>
    </w:pPr>
  </w:style>
  <w:style w:type="paragraph" w:styleId="Seznam2">
    <w:name w:val="List 2"/>
    <w:basedOn w:val="Normln"/>
    <w:uiPriority w:val="99"/>
    <w:semiHidden/>
    <w:unhideWhenUsed/>
    <w:pPr>
      <w:ind w:left="720" w:hanging="360"/>
    </w:pPr>
  </w:style>
  <w:style w:type="paragraph" w:styleId="Seznamsodrkami">
    <w:name w:val="List Bullet"/>
    <w:basedOn w:val="Normln"/>
    <w:uiPriority w:val="36"/>
    <w:unhideWhenUsed/>
    <w:qFormat/>
    <w:pPr>
      <w:numPr>
        <w:numId w:val="2"/>
      </w:numPr>
    </w:pPr>
    <w:rPr>
      <w:sz w:val="24"/>
    </w:rPr>
  </w:style>
  <w:style w:type="paragraph" w:styleId="Seznamsodrkami2">
    <w:name w:val="List Bullet 2"/>
    <w:basedOn w:val="Normln"/>
    <w:uiPriority w:val="36"/>
    <w:unhideWhenUsed/>
    <w:qFormat/>
    <w:pPr>
      <w:numPr>
        <w:numId w:val="3"/>
      </w:numPr>
    </w:pPr>
    <w:rPr>
      <w:color w:val="94B6D2" w:themeColor="accent1"/>
    </w:rPr>
  </w:style>
  <w:style w:type="paragraph" w:styleId="Seznamsodrkami3">
    <w:name w:val="List Bullet 3"/>
    <w:basedOn w:val="Normln"/>
    <w:uiPriority w:val="36"/>
    <w:unhideWhenUsed/>
    <w:qFormat/>
    <w:pPr>
      <w:numPr>
        <w:numId w:val="4"/>
      </w:numPr>
    </w:pPr>
    <w:rPr>
      <w:color w:val="DD8047" w:themeColor="accent2"/>
    </w:rPr>
  </w:style>
  <w:style w:type="paragraph" w:styleId="Seznamsodrkami4">
    <w:name w:val="List Bullet 4"/>
    <w:basedOn w:val="Normln"/>
    <w:uiPriority w:val="36"/>
    <w:unhideWhenUsed/>
    <w:qFormat/>
    <w:pPr>
      <w:numPr>
        <w:numId w:val="5"/>
      </w:numPr>
    </w:pPr>
    <w:rPr>
      <w:caps/>
      <w:spacing w:val="4"/>
    </w:rPr>
  </w:style>
  <w:style w:type="paragraph" w:styleId="Seznamsodrkami5">
    <w:name w:val="List Bullet 5"/>
    <w:basedOn w:val="Normln"/>
    <w:uiPriority w:val="36"/>
    <w:unhideWhenUsed/>
    <w:qFormat/>
    <w:pPr>
      <w:numPr>
        <w:numId w:val="6"/>
      </w:numPr>
    </w:pPr>
  </w:style>
  <w:style w:type="paragraph" w:styleId="Odstavecseseznamem">
    <w:name w:val="List Paragraph"/>
    <w:basedOn w:val="Normln"/>
    <w:uiPriority w:val="34"/>
    <w:unhideWhenUsed/>
    <w:qFormat/>
    <w:pPr>
      <w:ind w:left="720"/>
      <w:contextualSpacing/>
    </w:pPr>
  </w:style>
  <w:style w:type="numbering" w:customStyle="1" w:styleId="Medinstylseznamu">
    <w:name w:val="Medián – styl seznamu"/>
    <w:uiPriority w:val="99"/>
    <w:pPr>
      <w:numPr>
        <w:numId w:val="1"/>
      </w:numPr>
    </w:pPr>
  </w:style>
  <w:style w:type="paragraph" w:styleId="Bezmezer">
    <w:name w:val="No Spacing"/>
    <w:basedOn w:val="Normln"/>
    <w:uiPriority w:val="99"/>
    <w:qFormat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paragraph" w:styleId="Citt">
    <w:name w:val="Quote"/>
    <w:basedOn w:val="Normln"/>
    <w:link w:val="CittChar"/>
    <w:uiPriority w:val="29"/>
    <w:qFormat/>
    <w:rPr>
      <w:i/>
      <w:smallCaps/>
      <w:color w:val="775F55" w:themeColor="text2"/>
      <w:spacing w:val="6"/>
    </w:rPr>
  </w:style>
  <w:style w:type="character" w:customStyle="1" w:styleId="CittChar">
    <w:name w:val="Citát Char"/>
    <w:basedOn w:val="Standardnpsmoodstavce"/>
    <w:link w:val="Citt"/>
    <w:uiPriority w:val="29"/>
    <w:rPr>
      <w:rFonts w:cs="Times New Roman"/>
      <w:i/>
      <w:smallCaps/>
      <w:color w:val="775F55" w:themeColor="text2"/>
      <w:spacing w:val="6"/>
      <w:sz w:val="23"/>
      <w:szCs w:val="20"/>
    </w:rPr>
  </w:style>
  <w:style w:type="character" w:styleId="Siln">
    <w:name w:val="Strong"/>
    <w:qFormat/>
    <w:rPr>
      <w:rFonts w:asciiTheme="minorHAnsi" w:hAnsiTheme="minorHAnsi"/>
      <w:b/>
      <w:color w:val="DD8047" w:themeColor="accent2"/>
    </w:rPr>
  </w:style>
  <w:style w:type="character" w:styleId="Zdraznnjemn">
    <w:name w:val="Subtle Emphasis"/>
    <w:basedOn w:val="Standardnpsmoodstavce"/>
    <w:uiPriority w:val="19"/>
    <w:qFormat/>
    <w:rPr>
      <w:rFonts w:asciiTheme="minorHAnsi" w:hAnsiTheme="minorHAnsi"/>
      <w:i/>
      <w:sz w:val="23"/>
    </w:rPr>
  </w:style>
  <w:style w:type="character" w:styleId="Odkazjemn">
    <w:name w:val="Subtle Reference"/>
    <w:basedOn w:val="Standardnpsmoodstavce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Mkatabulky">
    <w:name w:val="Table Grid"/>
    <w:basedOn w:val="Normlntabulka"/>
    <w:uiPriority w:val="1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citac">
    <w:name w:val="table of authorities"/>
    <w:basedOn w:val="Normln"/>
    <w:next w:val="Normln"/>
    <w:uiPriority w:val="99"/>
    <w:semiHidden/>
    <w:unhideWhenUsed/>
    <w:pPr>
      <w:ind w:left="220" w:hanging="220"/>
    </w:pPr>
  </w:style>
  <w:style w:type="paragraph" w:styleId="Obsah1">
    <w:name w:val="toc 1"/>
    <w:basedOn w:val="Normln"/>
    <w:next w:val="Normln"/>
    <w:autoRedefine/>
    <w:uiPriority w:val="39"/>
    <w:unhideWhenUsed/>
    <w:rsid w:val="001261D6"/>
    <w:pPr>
      <w:tabs>
        <w:tab w:val="left" w:pos="709"/>
        <w:tab w:val="right" w:leader="dot" w:pos="10065"/>
      </w:tabs>
      <w:spacing w:before="180" w:after="0" w:line="240" w:lineRule="auto"/>
    </w:pPr>
    <w:rPr>
      <w:b/>
      <w:caps/>
      <w:noProof/>
      <w:color w:val="775F55" w:themeColor="text2"/>
    </w:rPr>
  </w:style>
  <w:style w:type="paragraph" w:styleId="Obsah2">
    <w:name w:val="toc 2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Obsah4">
    <w:name w:val="toc 4"/>
    <w:basedOn w:val="Normln"/>
    <w:next w:val="Norml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Obsah5">
    <w:name w:val="toc 5"/>
    <w:basedOn w:val="Normln"/>
    <w:next w:val="Norml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Obsah6">
    <w:name w:val="toc 6"/>
    <w:basedOn w:val="Normln"/>
    <w:next w:val="Norml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Obsah7">
    <w:name w:val="toc 7"/>
    <w:basedOn w:val="Normln"/>
    <w:next w:val="Norml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Obsah8">
    <w:name w:val="toc 8"/>
    <w:basedOn w:val="Normln"/>
    <w:next w:val="Norml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Obsah9">
    <w:name w:val="toc 9"/>
    <w:basedOn w:val="Normln"/>
    <w:next w:val="Norml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Kategorie">
    <w:name w:val="Kategorie"/>
    <w:basedOn w:val="Normln"/>
    <w:uiPriority w:val="49"/>
    <w:pPr>
      <w:spacing w:after="0"/>
    </w:pPr>
    <w:rPr>
      <w:b/>
      <w:sz w:val="24"/>
      <w:szCs w:val="24"/>
    </w:rPr>
  </w:style>
  <w:style w:type="paragraph" w:customStyle="1" w:styleId="Nzevspolenosti">
    <w:name w:val="Název společnosti"/>
    <w:basedOn w:val="Normln"/>
    <w:uiPriority w:val="49"/>
    <w:pPr>
      <w:spacing w:after="0"/>
    </w:pPr>
    <w:rPr>
      <w:rFonts w:cstheme="minorHAnsi"/>
      <w:sz w:val="36"/>
      <w:szCs w:val="36"/>
    </w:rPr>
  </w:style>
  <w:style w:type="paragraph" w:customStyle="1" w:styleId="Sudvzpat">
    <w:name w:val="Sudé v zápatí"/>
    <w:basedOn w:val="Normln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Lichvzpat">
    <w:name w:val="Liché v zápatí"/>
    <w:basedOn w:val="Normln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Sudvzhlav">
    <w:name w:val="Sudé v záhlaví"/>
    <w:basedOn w:val="Normln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  <w:szCs w:val="24"/>
    </w:rPr>
  </w:style>
  <w:style w:type="paragraph" w:customStyle="1" w:styleId="Lichvzhlav">
    <w:name w:val="Liché v záhlaví"/>
    <w:basedOn w:val="Normln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  <w:szCs w:val="24"/>
    </w:rPr>
  </w:style>
  <w:style w:type="paragraph" w:customStyle="1" w:styleId="Bezmezer1">
    <w:name w:val="Bez mezer1"/>
    <w:basedOn w:val="Normln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paragraph" w:customStyle="1" w:styleId="titre4">
    <w:name w:val="titre4"/>
    <w:basedOn w:val="Normln"/>
    <w:autoRedefine/>
    <w:semiHidden/>
    <w:rsid w:val="00AC0ABD"/>
    <w:pPr>
      <w:spacing w:after="120" w:line="240" w:lineRule="auto"/>
      <w:jc w:val="both"/>
    </w:pPr>
    <w:rPr>
      <w:rFonts w:ascii="Times New Roman" w:eastAsia="Times New Roman" w:hAnsi="Times New Roman"/>
      <w:kern w:val="0"/>
      <w:sz w:val="22"/>
      <w:szCs w:val="22"/>
      <w:lang w:eastAsia="en-US"/>
      <w14:ligatures w14:val="none"/>
    </w:rPr>
  </w:style>
  <w:style w:type="paragraph" w:customStyle="1" w:styleId="Aodsazen">
    <w:name w:val="A_odsazení"/>
    <w:basedOn w:val="Normln"/>
    <w:uiPriority w:val="99"/>
    <w:rsid w:val="00AC0ABD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  <w:jc w:val="both"/>
    </w:pPr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customStyle="1" w:styleId="AANadpis4">
    <w:name w:val="AA_Nadpis4"/>
    <w:basedOn w:val="Nadpis4"/>
    <w:next w:val="Normln"/>
    <w:link w:val="AANadpis4Char"/>
    <w:uiPriority w:val="99"/>
    <w:rsid w:val="00AC0ABD"/>
    <w:pPr>
      <w:keepNext/>
      <w:tabs>
        <w:tab w:val="num" w:pos="360"/>
      </w:tabs>
      <w:spacing w:after="60" w:line="240" w:lineRule="auto"/>
    </w:pPr>
    <w:rPr>
      <w:rFonts w:ascii="Arial" w:eastAsia="Calibri" w:hAnsi="Arial" w:cs="Arial"/>
      <w:b/>
      <w:bCs/>
      <w:spacing w:val="0"/>
      <w:kern w:val="0"/>
      <w:sz w:val="24"/>
      <w:szCs w:val="24"/>
      <w:lang w:val="sv-SE"/>
      <w14:ligatures w14:val="none"/>
    </w:rPr>
  </w:style>
  <w:style w:type="paragraph" w:customStyle="1" w:styleId="AANadpis5">
    <w:name w:val="AA_Nadpis5"/>
    <w:basedOn w:val="Nadpis5"/>
    <w:next w:val="Normln"/>
    <w:uiPriority w:val="99"/>
    <w:rsid w:val="00AC0ABD"/>
    <w:pPr>
      <w:keepNext/>
      <w:spacing w:before="0" w:line="240" w:lineRule="auto"/>
      <w:jc w:val="both"/>
    </w:pPr>
    <w:rPr>
      <w:rFonts w:ascii="Arial" w:eastAsia="Times New Roman" w:hAnsi="Arial" w:cs="Arial"/>
      <w:bCs/>
      <w:caps/>
      <w:color w:val="auto"/>
      <w:spacing w:val="0"/>
      <w:kern w:val="0"/>
      <w:sz w:val="20"/>
      <w:szCs w:val="20"/>
      <w:lang w:val="fr-FR" w:eastAsia="en-US"/>
      <w14:ligatures w14:val="none"/>
    </w:rPr>
  </w:style>
  <w:style w:type="paragraph" w:customStyle="1" w:styleId="AAOdstavec">
    <w:name w:val="AA_Odstavec"/>
    <w:basedOn w:val="Normln"/>
    <w:link w:val="AAOdstavecChar1"/>
    <w:uiPriority w:val="99"/>
    <w:rsid w:val="00AC0ABD"/>
    <w:pPr>
      <w:spacing w:after="0" w:line="240" w:lineRule="auto"/>
      <w:jc w:val="both"/>
    </w:pPr>
    <w:rPr>
      <w:rFonts w:ascii="Arial" w:eastAsia="Times New Roman" w:hAnsi="Arial" w:cs="Arial"/>
      <w:kern w:val="0"/>
      <w:sz w:val="20"/>
      <w:lang w:eastAsia="en-US"/>
      <w14:ligatures w14:val="none"/>
    </w:rPr>
  </w:style>
  <w:style w:type="paragraph" w:customStyle="1" w:styleId="AAodsazen">
    <w:name w:val="AA_odsazení"/>
    <w:basedOn w:val="Aodsazen"/>
    <w:rsid w:val="00AC0ABD"/>
    <w:rPr>
      <w:rFonts w:ascii="Arial" w:hAnsi="Arial" w:cs="Arial"/>
    </w:rPr>
  </w:style>
  <w:style w:type="character" w:customStyle="1" w:styleId="ANadpis5Char">
    <w:name w:val="A_Nadpis5 Char"/>
    <w:basedOn w:val="Standardnpsmoodstavce"/>
    <w:uiPriority w:val="99"/>
    <w:rsid w:val="00AC0ABD"/>
    <w:rPr>
      <w:rFonts w:ascii="Arial" w:hAnsi="Arial" w:cs="Arial"/>
      <w:b/>
      <w:bCs/>
      <w:caps/>
      <w:snapToGrid w:val="0"/>
      <w:lang w:val="fr-FR" w:eastAsia="en-US"/>
    </w:rPr>
  </w:style>
  <w:style w:type="character" w:customStyle="1" w:styleId="AANadpis1Char">
    <w:name w:val="AA_Nadpis1 Char"/>
    <w:uiPriority w:val="99"/>
    <w:rsid w:val="00AC0ABD"/>
    <w:rPr>
      <w:rFonts w:ascii="Arial" w:hAnsi="Arial" w:cs="Arial"/>
      <w:b/>
      <w:bCs/>
      <w:caps/>
      <w:snapToGrid w:val="0"/>
      <w:color w:val="FF0000"/>
      <w:sz w:val="40"/>
      <w:szCs w:val="40"/>
      <w:lang w:val="fr-FR" w:eastAsia="en-US"/>
    </w:rPr>
  </w:style>
  <w:style w:type="paragraph" w:customStyle="1" w:styleId="odsazen">
    <w:name w:val="odsazení"/>
    <w:basedOn w:val="Normln"/>
    <w:uiPriority w:val="99"/>
    <w:rsid w:val="00AC0ABD"/>
    <w:pPr>
      <w:keepLines/>
      <w:spacing w:before="120" w:after="120" w:line="240" w:lineRule="auto"/>
      <w:ind w:left="680"/>
      <w:jc w:val="both"/>
    </w:pPr>
    <w:rPr>
      <w:rFonts w:ascii="Arial" w:eastAsia="Times New Roman" w:hAnsi="Arial" w:cs="Arial"/>
      <w:kern w:val="0"/>
      <w:sz w:val="24"/>
      <w:szCs w:val="24"/>
      <w:lang w:val="en-GB"/>
      <w14:ligatures w14:val="none"/>
    </w:rPr>
  </w:style>
  <w:style w:type="paragraph" w:customStyle="1" w:styleId="odstavec1">
    <w:name w:val="odstavec1"/>
    <w:basedOn w:val="Normln"/>
    <w:next w:val="Normln"/>
    <w:rsid w:val="00AC0ABD"/>
    <w:pPr>
      <w:keepLines/>
      <w:tabs>
        <w:tab w:val="left" w:pos="1390"/>
      </w:tabs>
      <w:spacing w:before="120" w:after="120" w:line="240" w:lineRule="auto"/>
      <w:ind w:left="1390" w:hanging="709"/>
      <w:jc w:val="both"/>
    </w:pPr>
    <w:rPr>
      <w:rFonts w:ascii="Arial" w:eastAsia="Times New Roman" w:hAnsi="Arial" w:cs="Arial"/>
      <w:kern w:val="0"/>
      <w:sz w:val="24"/>
      <w:szCs w:val="24"/>
      <w:lang w:val="en-GB"/>
      <w14:ligatures w14:val="none"/>
    </w:rPr>
  </w:style>
  <w:style w:type="character" w:customStyle="1" w:styleId="AANadpis4Char">
    <w:name w:val="AA_Nadpis4 Char"/>
    <w:link w:val="AANadpis4"/>
    <w:uiPriority w:val="99"/>
    <w:locked/>
    <w:rsid w:val="00AC0ABD"/>
    <w:rPr>
      <w:rFonts w:ascii="Arial" w:eastAsia="Calibri" w:hAnsi="Arial" w:cs="Arial"/>
      <w:b/>
      <w:bCs/>
      <w:caps/>
      <w:kern w:val="0"/>
      <w:sz w:val="24"/>
      <w:szCs w:val="24"/>
      <w:lang w:val="sv-SE"/>
      <w14:ligatures w14:val="none"/>
    </w:rPr>
  </w:style>
  <w:style w:type="paragraph" w:styleId="Zkladntext">
    <w:name w:val="Body Text"/>
    <w:basedOn w:val="Normln"/>
    <w:link w:val="ZkladntextChar"/>
    <w:uiPriority w:val="99"/>
    <w:unhideWhenUsed/>
    <w:rsid w:val="00AC0ABD"/>
    <w:pPr>
      <w:spacing w:after="120" w:line="240" w:lineRule="auto"/>
    </w:pPr>
    <w:rPr>
      <w:rFonts w:ascii="Times New Roman" w:eastAsia="Times New Roman" w:hAnsi="Times New Roman"/>
      <w:kern w:val="0"/>
      <w:sz w:val="24"/>
      <w:szCs w:val="24"/>
      <w:lang w:val="fr-FR" w:eastAsia="en-US"/>
      <w14:ligatures w14:val="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C0ABD"/>
    <w:rPr>
      <w:rFonts w:ascii="Times New Roman" w:eastAsia="Times New Roman" w:hAnsi="Times New Roman"/>
      <w:kern w:val="0"/>
      <w:sz w:val="24"/>
      <w:szCs w:val="24"/>
      <w:lang w:val="fr-FR" w:eastAsia="en-US"/>
      <w14:ligatures w14:val="none"/>
    </w:rPr>
  </w:style>
  <w:style w:type="paragraph" w:styleId="Zkladntextodsazen3">
    <w:name w:val="Body Text Indent 3"/>
    <w:basedOn w:val="Normln"/>
    <w:link w:val="Zkladntextodsazen3Char"/>
    <w:rsid w:val="00AC0ABD"/>
    <w:pPr>
      <w:spacing w:after="120" w:line="240" w:lineRule="auto"/>
      <w:ind w:left="283"/>
    </w:pPr>
    <w:rPr>
      <w:rFonts w:ascii="Times New Roman" w:eastAsia="Times New Roman" w:hAnsi="Times New Roman"/>
      <w:snapToGrid w:val="0"/>
      <w:kern w:val="0"/>
      <w:sz w:val="16"/>
      <w:szCs w:val="16"/>
      <w:lang w:val="fr-FR" w:eastAsia="en-US"/>
      <w14:ligatures w14:val="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AC0ABD"/>
    <w:rPr>
      <w:rFonts w:ascii="Times New Roman" w:eastAsia="Times New Roman" w:hAnsi="Times New Roman"/>
      <w:snapToGrid w:val="0"/>
      <w:kern w:val="0"/>
      <w:sz w:val="16"/>
      <w:szCs w:val="16"/>
      <w:lang w:val="fr-FR" w:eastAsia="en-US"/>
      <w14:ligatures w14:val="none"/>
    </w:rPr>
  </w:style>
  <w:style w:type="character" w:customStyle="1" w:styleId="AAOdstavecChar">
    <w:name w:val="AA_Odstavec Char"/>
    <w:rsid w:val="00AC0ABD"/>
    <w:rPr>
      <w:rFonts w:ascii="Arial" w:hAnsi="Arial" w:cs="Arial"/>
      <w:noProof w:val="0"/>
      <w:snapToGrid w:val="0"/>
      <w:lang w:val="cs-CZ" w:eastAsia="en-US" w:bidi="ar-SA"/>
    </w:rPr>
  </w:style>
  <w:style w:type="paragraph" w:customStyle="1" w:styleId="N1">
    <w:name w:val="N1"/>
    <w:basedOn w:val="AANadpis4"/>
    <w:link w:val="N1Char"/>
    <w:qFormat/>
    <w:rsid w:val="00AC0ABD"/>
    <w:pPr>
      <w:keepNext w:val="0"/>
      <w:widowControl w:val="0"/>
      <w:tabs>
        <w:tab w:val="clear" w:pos="360"/>
        <w:tab w:val="num" w:pos="851"/>
      </w:tabs>
      <w:spacing w:before="120" w:after="0"/>
      <w:ind w:left="360" w:hanging="360"/>
      <w:outlineLvl w:val="0"/>
    </w:pPr>
    <w:rPr>
      <w:rFonts w:ascii="Times New Roman" w:eastAsia="Times New Roman" w:hAnsi="Times New Roman" w:cs="Times New Roman"/>
      <w:bCs w:val="0"/>
      <w:snapToGrid w:val="0"/>
      <w:sz w:val="22"/>
      <w:szCs w:val="22"/>
      <w:lang w:val="x-none" w:eastAsia="en-US"/>
    </w:rPr>
  </w:style>
  <w:style w:type="character" w:customStyle="1" w:styleId="N1Char">
    <w:name w:val="N1 Char"/>
    <w:link w:val="N1"/>
    <w:rsid w:val="00AC0ABD"/>
    <w:rPr>
      <w:rFonts w:ascii="Times New Roman" w:eastAsia="Times New Roman" w:hAnsi="Times New Roman"/>
      <w:b/>
      <w:caps/>
      <w:snapToGrid w:val="0"/>
      <w:kern w:val="0"/>
      <w:sz w:val="22"/>
      <w:szCs w:val="22"/>
      <w:lang w:val="x-none" w:eastAsia="en-US"/>
      <w14:ligatures w14:val="none"/>
    </w:rPr>
  </w:style>
  <w:style w:type="character" w:customStyle="1" w:styleId="AAOdstavecChar1">
    <w:name w:val="AA_Odstavec Char1"/>
    <w:link w:val="AAOdstavec"/>
    <w:uiPriority w:val="99"/>
    <w:rsid w:val="00AC0ABD"/>
    <w:rPr>
      <w:rFonts w:ascii="Arial" w:eastAsia="Times New Roman" w:hAnsi="Arial" w:cs="Arial"/>
      <w:kern w:val="0"/>
      <w:sz w:val="20"/>
      <w:lang w:eastAsia="en-US"/>
      <w14:ligatures w14:val="none"/>
    </w:rPr>
  </w:style>
  <w:style w:type="paragraph" w:customStyle="1" w:styleId="NormalJustified">
    <w:name w:val="Normal (Justified)"/>
    <w:basedOn w:val="Normln"/>
    <w:rsid w:val="00AC0ABD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14:ligatures w14:val="none"/>
    </w:rPr>
  </w:style>
  <w:style w:type="paragraph" w:styleId="Zkladntext2">
    <w:name w:val="Body Text 2"/>
    <w:basedOn w:val="Normln"/>
    <w:link w:val="Zkladntext2Char"/>
    <w:uiPriority w:val="99"/>
    <w:unhideWhenUsed/>
    <w:rsid w:val="00AC0AB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C0ABD"/>
  </w:style>
  <w:style w:type="paragraph" w:styleId="Zkladntext3">
    <w:name w:val="Body Text 3"/>
    <w:basedOn w:val="Normln"/>
    <w:link w:val="Zkladntext3Char"/>
    <w:uiPriority w:val="99"/>
    <w:unhideWhenUsed/>
    <w:rsid w:val="00B87E1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B87E12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8485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8485F"/>
  </w:style>
  <w:style w:type="table" w:styleId="Stednmka3zvraznn2">
    <w:name w:val="Medium Grid 3 Accent 2"/>
    <w:basedOn w:val="Normlntabulka"/>
    <w:uiPriority w:val="42"/>
    <w:rsid w:val="00D42EA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paragraph" w:customStyle="1" w:styleId="NormlnSoD">
    <w:name w:val="Normální SoD"/>
    <w:basedOn w:val="Normln"/>
    <w:rsid w:val="00A67A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kern w:val="0"/>
      <w:sz w:val="20"/>
      <w14:ligatures w14:val="none"/>
    </w:rPr>
  </w:style>
  <w:style w:type="paragraph" w:customStyle="1" w:styleId="Odstavec">
    <w:name w:val="Odstavec"/>
    <w:basedOn w:val="AAOdstavec"/>
    <w:link w:val="OdstavecChar"/>
    <w:uiPriority w:val="99"/>
    <w:qFormat/>
    <w:rsid w:val="00632A9B"/>
    <w:pPr>
      <w:widowControl w:val="0"/>
      <w:tabs>
        <w:tab w:val="num" w:pos="792"/>
      </w:tabs>
      <w:snapToGrid w:val="0"/>
      <w:spacing w:after="120"/>
      <w:ind w:left="794" w:hanging="794"/>
    </w:pPr>
    <w:rPr>
      <w:rFonts w:ascii="Times New Roman" w:hAnsi="Times New Roman" w:cs="Times New Roman"/>
      <w:lang w:val="x-none"/>
    </w:rPr>
  </w:style>
  <w:style w:type="character" w:customStyle="1" w:styleId="OdstavecChar">
    <w:name w:val="Odstavec Char"/>
    <w:link w:val="Odstavec"/>
    <w:rsid w:val="00632A9B"/>
    <w:rPr>
      <w:rFonts w:ascii="Times New Roman" w:eastAsia="Times New Roman" w:hAnsi="Times New Roman"/>
      <w:kern w:val="0"/>
      <w:sz w:val="20"/>
      <w:lang w:val="x-none" w:eastAsia="en-US"/>
      <w14:ligatures w14:val="none"/>
    </w:rPr>
  </w:style>
  <w:style w:type="character" w:customStyle="1" w:styleId="normodsazenChar">
    <w:name w:val="norm.odsazení Char"/>
    <w:basedOn w:val="Standardnpsmoodstavce"/>
    <w:link w:val="normodsazen"/>
    <w:locked/>
    <w:rsid w:val="003F5885"/>
    <w:rPr>
      <w:rFonts w:ascii="Arial" w:hAnsi="Arial" w:cs="Arial"/>
      <w:color w:val="000000"/>
    </w:rPr>
  </w:style>
  <w:style w:type="paragraph" w:customStyle="1" w:styleId="normodsazen">
    <w:name w:val="norm.odsazení"/>
    <w:basedOn w:val="Normln"/>
    <w:link w:val="normodsazenChar"/>
    <w:rsid w:val="003F5885"/>
    <w:pPr>
      <w:spacing w:before="100" w:after="0" w:line="240" w:lineRule="auto"/>
      <w:ind w:firstLine="425"/>
      <w:jc w:val="both"/>
    </w:pPr>
    <w:rPr>
      <w:rFonts w:ascii="Arial" w:hAnsi="Arial" w:cs="Arial"/>
      <w:color w:val="000000"/>
    </w:rPr>
  </w:style>
  <w:style w:type="paragraph" w:customStyle="1" w:styleId="Default">
    <w:name w:val="Default"/>
    <w:rsid w:val="0066215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datalabel">
    <w:name w:val="datalabel"/>
    <w:rsid w:val="00250352"/>
  </w:style>
  <w:style w:type="paragraph" w:customStyle="1" w:styleId="TextOdstavce">
    <w:name w:val="TextOdstavce"/>
    <w:basedOn w:val="Normln"/>
    <w:rsid w:val="007C42B3"/>
    <w:pPr>
      <w:spacing w:before="120" w:after="0" w:line="240" w:lineRule="auto"/>
      <w:jc w:val="both"/>
    </w:pPr>
    <w:rPr>
      <w:rFonts w:ascii="Verdana" w:eastAsia="Times New Roman" w:hAnsi="Verdana"/>
      <w:kern w:val="0"/>
      <w:sz w:val="18"/>
      <w:lang w:val="en-GB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3B6F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F5D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F5D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F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F5D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http://www.evropska-unie.cz/apollo/pictures/200132521183138775.jp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katerina.karanska@vuos.com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aterina.karanska@vuos.com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www.zubrizeme.cz/obrazky/texty-doprovodne/84-op-pik-logo.png" TargetMode="External"/><Relationship Id="rId1" Type="http://schemas.openxmlformats.org/officeDocument/2006/relationships/image" Target="media/image2.png"/><Relationship Id="rId6" Type="http://schemas.openxmlformats.org/officeDocument/2006/relationships/image" Target="http://as01web01/intranew/phprs/download.php?soubor=9" TargetMode="External"/><Relationship Id="rId5" Type="http://schemas.openxmlformats.org/officeDocument/2006/relationships/image" Target="media/image4.png"/><Relationship Id="rId4" Type="http://schemas.openxmlformats.org/officeDocument/2006/relationships/image" Target="http://www.dabona.eu/wp-content/uploads/2015/06/mpo_logo.jp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http://www.dabona.eu/wp-content/uploads/2015/06/mpo_logo.jpg" TargetMode="External"/><Relationship Id="rId2" Type="http://schemas.openxmlformats.org/officeDocument/2006/relationships/image" Target="media/image2.png"/><Relationship Id="rId1" Type="http://schemas.openxmlformats.org/officeDocument/2006/relationships/image" Target="http://www.zubrizeme.cz/obrazky/texty-doprovodne/84-op-pik-logo.png" TargetMode="External"/><Relationship Id="rId6" Type="http://schemas.openxmlformats.org/officeDocument/2006/relationships/image" Target="media/image4.png"/><Relationship Id="rId5" Type="http://schemas.openxmlformats.org/officeDocument/2006/relationships/image" Target="http://as01web01/intranew/phprs/download.php?soubor=9" TargetMode="External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n\AppData\Roaming\Microsoft\&#352;ablony\MedianReport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0A58896-6D8B-4DF4-8377-6FBC5BC5EA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279EB7-FC9F-466C-98D4-70699DEB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MedianReport</Template>
  <TotalTime>261</TotalTime>
  <Pages>16</Pages>
  <Words>3194</Words>
  <Characters>18847</Characters>
  <Application>Microsoft Office Word</Application>
  <DocSecurity>0</DocSecurity>
  <Lines>157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„Centrum výroby chemických specialit – vodokružná vakuová stanice“, CZ.01.1.02/0.0/0.0/15_014/0002360</dc:subject>
  <dc:creator>Petra Neuwirthova</dc:creator>
  <cp:lastModifiedBy>Katerina Karanska</cp:lastModifiedBy>
  <cp:revision>18</cp:revision>
  <cp:lastPrinted>2016-06-29T11:11:00Z</cp:lastPrinted>
  <dcterms:created xsi:type="dcterms:W3CDTF">2017-01-25T07:39:00Z</dcterms:created>
  <dcterms:modified xsi:type="dcterms:W3CDTF">2017-09-11T11:11:00Z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