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7CA1F" w14:textId="77777777" w:rsidR="003A379A" w:rsidRPr="00381663" w:rsidRDefault="003A379A" w:rsidP="003A379A">
      <w:pPr>
        <w:keepNext/>
        <w:spacing w:after="0"/>
        <w:jc w:val="center"/>
        <w:outlineLvl w:val="3"/>
        <w:rPr>
          <w:rFonts w:eastAsia="Times New Roman" w:cs="Times New Roman"/>
          <w:b/>
          <w:bCs/>
          <w:sz w:val="32"/>
          <w:lang w:val="cs-CZ"/>
        </w:rPr>
      </w:pPr>
      <w:r w:rsidRPr="00381663">
        <w:rPr>
          <w:rFonts w:eastAsia="Times New Roman" w:cs="Times New Roman"/>
          <w:b/>
          <w:bCs/>
          <w:sz w:val="32"/>
          <w:lang w:val="cs-CZ"/>
        </w:rPr>
        <w:t>SMLOUVA O DÍLO</w:t>
      </w:r>
    </w:p>
    <w:p w14:paraId="1EC1FCAD" w14:textId="77777777" w:rsidR="003A379A" w:rsidRPr="00D233B8" w:rsidRDefault="003A379A" w:rsidP="003A379A">
      <w:pPr>
        <w:keepNext/>
        <w:spacing w:before="120" w:after="120"/>
        <w:jc w:val="center"/>
        <w:outlineLvl w:val="3"/>
        <w:rPr>
          <w:rFonts w:eastAsia="Times New Roman" w:cs="Times New Roman"/>
          <w:bCs/>
          <w:lang w:val="cs-CZ"/>
        </w:rPr>
      </w:pPr>
      <w:r w:rsidRPr="00381663">
        <w:rPr>
          <w:rFonts w:eastAsia="Times New Roman" w:cs="Times New Roman"/>
          <w:bCs/>
          <w:lang w:val="cs-CZ"/>
        </w:rPr>
        <w:t>k </w:t>
      </w:r>
      <w:r w:rsidRPr="00D233B8">
        <w:rPr>
          <w:rFonts w:eastAsia="Times New Roman" w:cs="Times New Roman"/>
          <w:bCs/>
          <w:lang w:val="cs-CZ"/>
        </w:rPr>
        <w:t>realizaci veřejné zakázky s názvem</w:t>
      </w:r>
    </w:p>
    <w:p w14:paraId="1307449A" w14:textId="6D46D838" w:rsidR="003A379A" w:rsidRPr="00D233B8" w:rsidRDefault="003A379A" w:rsidP="003A379A">
      <w:pPr>
        <w:keepNext/>
        <w:spacing w:after="0"/>
        <w:jc w:val="center"/>
        <w:outlineLvl w:val="3"/>
        <w:rPr>
          <w:rFonts w:eastAsia="Times New Roman" w:cs="Times New Roman"/>
          <w:bCs/>
          <w:lang w:val="cs-CZ"/>
        </w:rPr>
      </w:pPr>
      <w:r w:rsidRPr="00D233B8">
        <w:rPr>
          <w:rFonts w:eastAsia="Times New Roman" w:cs="Times New Roman"/>
          <w:bCs/>
          <w:lang w:val="cs-CZ"/>
        </w:rPr>
        <w:t>„</w:t>
      </w:r>
      <w:r w:rsidRPr="00D233B8">
        <w:rPr>
          <w:rFonts w:cs="Arial"/>
          <w:bCs/>
          <w:i/>
          <w:sz w:val="24"/>
          <w:szCs w:val="24"/>
          <w:lang w:val="cs-CZ"/>
        </w:rPr>
        <w:t xml:space="preserve">Boží dar </w:t>
      </w:r>
      <w:r w:rsidR="0077029B">
        <w:rPr>
          <w:rFonts w:cs="Arial"/>
          <w:bCs/>
          <w:i/>
          <w:sz w:val="24"/>
          <w:szCs w:val="24"/>
          <w:lang w:val="cs-CZ"/>
        </w:rPr>
        <w:t>II</w:t>
      </w:r>
      <w:r w:rsidR="00647687">
        <w:rPr>
          <w:rFonts w:cs="Arial"/>
          <w:bCs/>
          <w:i/>
          <w:sz w:val="24"/>
          <w:szCs w:val="24"/>
          <w:lang w:val="cs-CZ"/>
        </w:rPr>
        <w:t>I</w:t>
      </w:r>
      <w:r w:rsidR="0077029B">
        <w:rPr>
          <w:rFonts w:cs="Arial"/>
          <w:bCs/>
          <w:i/>
          <w:sz w:val="24"/>
          <w:szCs w:val="24"/>
          <w:lang w:val="cs-CZ"/>
        </w:rPr>
        <w:t xml:space="preserve"> </w:t>
      </w:r>
      <w:r w:rsidRPr="00D233B8">
        <w:rPr>
          <w:rFonts w:cs="Arial"/>
          <w:bCs/>
          <w:i/>
          <w:sz w:val="24"/>
          <w:szCs w:val="24"/>
          <w:lang w:val="cs-CZ"/>
        </w:rPr>
        <w:t>– televizní dokumentární cyklus</w:t>
      </w:r>
      <w:r w:rsidRPr="00D233B8">
        <w:rPr>
          <w:rFonts w:cs="Arial"/>
          <w:bCs/>
          <w:szCs w:val="24"/>
          <w:lang w:val="cs-CZ"/>
        </w:rPr>
        <w:t>“</w:t>
      </w:r>
      <w:r w:rsidR="00381663" w:rsidRPr="00D233B8">
        <w:rPr>
          <w:rFonts w:cs="Arial"/>
          <w:bCs/>
          <w:szCs w:val="24"/>
          <w:lang w:val="cs-CZ"/>
        </w:rPr>
        <w:t xml:space="preserve"> </w:t>
      </w:r>
    </w:p>
    <w:p w14:paraId="543AA59E" w14:textId="061DB2AF" w:rsidR="003A379A" w:rsidRPr="00D233B8" w:rsidRDefault="003A379A" w:rsidP="003A379A">
      <w:pPr>
        <w:spacing w:after="0"/>
        <w:jc w:val="center"/>
        <w:rPr>
          <w:rFonts w:eastAsia="Times New Roman" w:cs="Times New Roman"/>
          <w:bCs/>
          <w:lang w:val="cs-CZ"/>
        </w:rPr>
      </w:pPr>
    </w:p>
    <w:p w14:paraId="68F072EA" w14:textId="77777777" w:rsidR="003A379A" w:rsidRPr="00D233B8" w:rsidRDefault="003A379A" w:rsidP="003A379A">
      <w:pPr>
        <w:spacing w:before="120" w:after="0"/>
        <w:jc w:val="center"/>
        <w:rPr>
          <w:rFonts w:eastAsia="Times New Roman" w:cs="Times New Roman"/>
          <w:bCs/>
          <w:lang w:val="cs-CZ"/>
        </w:rPr>
      </w:pPr>
      <w:r w:rsidRPr="00D233B8">
        <w:rPr>
          <w:rFonts w:eastAsia="Times New Roman" w:cs="Times New Roman"/>
          <w:bCs/>
          <w:lang w:val="cs-CZ"/>
        </w:rPr>
        <w:t>(dále jen „</w:t>
      </w:r>
      <w:r w:rsidRPr="00D233B8">
        <w:rPr>
          <w:rFonts w:eastAsia="Times New Roman" w:cs="Times New Roman"/>
          <w:b/>
          <w:bCs/>
          <w:lang w:val="cs-CZ"/>
        </w:rPr>
        <w:t>Smlouva</w:t>
      </w:r>
      <w:r w:rsidRPr="00D233B8">
        <w:rPr>
          <w:rFonts w:eastAsia="Times New Roman" w:cs="Times New Roman"/>
          <w:bCs/>
          <w:lang w:val="cs-CZ"/>
        </w:rPr>
        <w:t>“)</w:t>
      </w:r>
    </w:p>
    <w:p w14:paraId="6B757703" w14:textId="77777777" w:rsidR="003A379A" w:rsidRPr="00D233B8" w:rsidRDefault="003A379A" w:rsidP="003A379A">
      <w:pPr>
        <w:spacing w:before="240" w:after="0"/>
        <w:rPr>
          <w:rFonts w:eastAsia="Times New Roman" w:cs="Times New Roman"/>
          <w:lang w:val="cs-CZ"/>
        </w:rPr>
      </w:pPr>
      <w:r w:rsidRPr="00D233B8">
        <w:rPr>
          <w:rFonts w:eastAsia="Times New Roman" w:cs="Times New Roman"/>
          <w:lang w:val="cs-CZ"/>
        </w:rPr>
        <w:t>Smluvní strany:</w:t>
      </w:r>
    </w:p>
    <w:p w14:paraId="14639F89" w14:textId="77777777" w:rsidR="003A379A" w:rsidRPr="00D233B8" w:rsidRDefault="003A379A" w:rsidP="003A379A">
      <w:pPr>
        <w:tabs>
          <w:tab w:val="num" w:pos="567"/>
        </w:tabs>
        <w:spacing w:after="0"/>
        <w:outlineLvl w:val="1"/>
        <w:rPr>
          <w:rFonts w:eastAsia="Times New Roman" w:cs="Times New Roman"/>
          <w:b/>
          <w:bCs/>
          <w:lang w:val="cs-CZ" w:eastAsia="x-none"/>
        </w:rPr>
      </w:pPr>
    </w:p>
    <w:p w14:paraId="4CEBFE8B" w14:textId="77777777" w:rsidR="003A379A" w:rsidRPr="00D233B8" w:rsidRDefault="003A379A" w:rsidP="003A379A">
      <w:pPr>
        <w:spacing w:after="0"/>
        <w:ind w:left="2124" w:hanging="2124"/>
        <w:rPr>
          <w:rFonts w:eastAsia="Times New Roman" w:cs="Times New Roman"/>
          <w:b/>
          <w:bCs/>
          <w:lang w:val="cs-CZ"/>
        </w:rPr>
      </w:pPr>
      <w:r w:rsidRPr="00D233B8">
        <w:rPr>
          <w:rFonts w:eastAsia="Times New Roman" w:cs="Times New Roman"/>
          <w:b/>
          <w:bCs/>
          <w:lang w:val="cs-CZ"/>
        </w:rPr>
        <w:t>Objednatel:</w:t>
      </w:r>
      <w:r w:rsidRPr="00D233B8">
        <w:rPr>
          <w:rFonts w:eastAsia="Times New Roman" w:cs="Times New Roman"/>
          <w:b/>
          <w:bCs/>
          <w:lang w:val="cs-CZ"/>
        </w:rPr>
        <w:tab/>
      </w:r>
      <w:r w:rsidRPr="00D233B8">
        <w:rPr>
          <w:rFonts w:cs="Times New Roman"/>
          <w:b/>
          <w:szCs w:val="20"/>
          <w:lang w:val="cs-CZ"/>
        </w:rPr>
        <w:t>Potravinářská komora České republiky</w:t>
      </w:r>
    </w:p>
    <w:p w14:paraId="1491080B" w14:textId="12D8930E" w:rsidR="003A379A" w:rsidRPr="00D233B8" w:rsidRDefault="003A379A" w:rsidP="003A379A">
      <w:pPr>
        <w:spacing w:after="0"/>
        <w:ind w:left="2124" w:hanging="2124"/>
        <w:rPr>
          <w:rFonts w:eastAsia="Times New Roman" w:cs="Times New Roman"/>
          <w:b/>
          <w:bCs/>
          <w:lang w:val="cs-CZ"/>
        </w:rPr>
      </w:pPr>
      <w:r w:rsidRPr="00D233B8">
        <w:rPr>
          <w:rFonts w:eastAsia="Times New Roman" w:cs="Times New Roman"/>
          <w:lang w:val="cs-CZ"/>
        </w:rPr>
        <w:t>se sídlem:</w:t>
      </w:r>
      <w:r w:rsidRPr="00D233B8">
        <w:rPr>
          <w:rFonts w:eastAsia="Times New Roman" w:cs="Times New Roman"/>
          <w:lang w:val="cs-CZ"/>
        </w:rPr>
        <w:tab/>
      </w:r>
      <w:r w:rsidRPr="00D233B8">
        <w:rPr>
          <w:rFonts w:cs="Arial"/>
          <w:lang w:val="cs-CZ"/>
        </w:rPr>
        <w:t>Počernická 272</w:t>
      </w:r>
      <w:r w:rsidR="00717934" w:rsidRPr="00D233B8">
        <w:rPr>
          <w:rFonts w:cs="Arial"/>
          <w:lang w:val="cs-CZ"/>
        </w:rPr>
        <w:t>/96</w:t>
      </w:r>
      <w:r w:rsidRPr="00D233B8">
        <w:rPr>
          <w:rFonts w:cs="Arial"/>
          <w:lang w:val="cs-CZ"/>
        </w:rPr>
        <w:t>, 108 00 Praha 10 - Malešice</w:t>
      </w:r>
    </w:p>
    <w:p w14:paraId="1AEE56E7" w14:textId="77777777" w:rsidR="003A379A" w:rsidRPr="00D233B8" w:rsidRDefault="003A379A" w:rsidP="003A379A">
      <w:pPr>
        <w:spacing w:after="0"/>
        <w:ind w:left="2124" w:hanging="2124"/>
        <w:rPr>
          <w:rFonts w:eastAsia="Times New Roman" w:cs="Times New Roman"/>
          <w:lang w:val="cs-CZ"/>
        </w:rPr>
      </w:pPr>
      <w:r w:rsidRPr="00D233B8">
        <w:rPr>
          <w:rFonts w:eastAsia="Times New Roman" w:cs="Times New Roman"/>
          <w:lang w:val="cs-CZ"/>
        </w:rPr>
        <w:t xml:space="preserve">IČ: </w:t>
      </w:r>
      <w:r w:rsidRPr="00D233B8">
        <w:rPr>
          <w:rFonts w:eastAsia="Times New Roman" w:cs="Times New Roman"/>
          <w:lang w:val="cs-CZ"/>
        </w:rPr>
        <w:tab/>
        <w:t>63110652</w:t>
      </w:r>
    </w:p>
    <w:p w14:paraId="4488ABA4" w14:textId="77777777" w:rsidR="003A379A" w:rsidRPr="00D233B8" w:rsidRDefault="003A379A" w:rsidP="003A379A">
      <w:pPr>
        <w:spacing w:after="0"/>
        <w:ind w:left="2124" w:hanging="2124"/>
        <w:rPr>
          <w:rFonts w:eastAsia="Times New Roman" w:cs="Times New Roman"/>
          <w:bCs/>
          <w:color w:val="000000"/>
          <w:lang w:val="cs-CZ"/>
        </w:rPr>
      </w:pPr>
      <w:r w:rsidRPr="00D233B8">
        <w:rPr>
          <w:rFonts w:eastAsia="Times New Roman" w:cs="Times New Roman"/>
          <w:lang w:val="cs-CZ"/>
        </w:rPr>
        <w:t>DIČ:</w:t>
      </w:r>
      <w:r w:rsidRPr="00D233B8">
        <w:rPr>
          <w:rFonts w:eastAsia="Times New Roman" w:cs="Times New Roman"/>
          <w:lang w:val="cs-CZ"/>
        </w:rPr>
        <w:tab/>
        <w:t>CZ</w:t>
      </w:r>
      <w:r w:rsidRPr="00D233B8">
        <w:rPr>
          <w:rFonts w:cs="Times New Roman"/>
          <w:lang w:val="cs-CZ"/>
        </w:rPr>
        <w:t>63110652</w:t>
      </w:r>
    </w:p>
    <w:p w14:paraId="4A2D969B" w14:textId="198E2ACC" w:rsidR="003A379A" w:rsidRPr="00381663" w:rsidRDefault="003A379A" w:rsidP="003A379A">
      <w:pPr>
        <w:numPr>
          <w:ilvl w:val="12"/>
          <w:numId w:val="0"/>
        </w:numPr>
        <w:tabs>
          <w:tab w:val="left" w:pos="2160"/>
        </w:tabs>
        <w:spacing w:after="0"/>
        <w:ind w:left="2124" w:hanging="2124"/>
        <w:jc w:val="both"/>
        <w:rPr>
          <w:rFonts w:eastAsia="Times New Roman" w:cs="Times New Roman"/>
          <w:bCs/>
          <w:lang w:val="cs-CZ"/>
        </w:rPr>
      </w:pPr>
      <w:r w:rsidRPr="00D233B8">
        <w:rPr>
          <w:rFonts w:eastAsia="Times New Roman" w:cs="Times New Roman"/>
          <w:lang w:val="cs-CZ"/>
        </w:rPr>
        <w:t>zastoupen:</w:t>
      </w:r>
      <w:r w:rsidRPr="00D233B8">
        <w:rPr>
          <w:rFonts w:eastAsia="Times New Roman" w:cs="Times New Roman"/>
          <w:lang w:val="cs-CZ"/>
        </w:rPr>
        <w:tab/>
      </w:r>
      <w:r w:rsidRPr="00D233B8">
        <w:rPr>
          <w:rFonts w:cs="Arial"/>
          <w:lang w:val="cs-CZ"/>
        </w:rPr>
        <w:t xml:space="preserve">Ing. Miroslavem </w:t>
      </w:r>
      <w:proofErr w:type="spellStart"/>
      <w:r w:rsidRPr="00D233B8">
        <w:rPr>
          <w:rFonts w:cs="Arial"/>
          <w:lang w:val="cs-CZ"/>
        </w:rPr>
        <w:t>Kobernou</w:t>
      </w:r>
      <w:proofErr w:type="spellEnd"/>
      <w:r w:rsidRPr="00D233B8">
        <w:rPr>
          <w:rFonts w:cs="Arial"/>
          <w:lang w:val="cs-CZ"/>
        </w:rPr>
        <w:t xml:space="preserve">, CSc., ředitelem pro programování a strategii PK </w:t>
      </w:r>
      <w:r w:rsidR="00717934" w:rsidRPr="00D233B8">
        <w:rPr>
          <w:rFonts w:cs="Arial"/>
          <w:lang w:val="cs-CZ"/>
        </w:rPr>
        <w:t>Č</w:t>
      </w:r>
      <w:r w:rsidR="00717934">
        <w:rPr>
          <w:rFonts w:cs="Arial"/>
          <w:lang w:val="cs-CZ"/>
        </w:rPr>
        <w:t>R</w:t>
      </w:r>
      <w:r w:rsidRPr="00D233B8">
        <w:rPr>
          <w:rFonts w:cs="Arial"/>
          <w:lang w:val="cs-CZ"/>
        </w:rPr>
        <w:t>, na základě plné moci</w:t>
      </w:r>
    </w:p>
    <w:p w14:paraId="51F7A4F4" w14:textId="30438F6C" w:rsidR="003A379A" w:rsidRPr="00381663" w:rsidRDefault="003A379A" w:rsidP="003A379A">
      <w:pPr>
        <w:numPr>
          <w:ilvl w:val="12"/>
          <w:numId w:val="0"/>
        </w:numPr>
        <w:tabs>
          <w:tab w:val="left" w:pos="2160"/>
        </w:tabs>
        <w:spacing w:before="120" w:after="0"/>
        <w:jc w:val="both"/>
        <w:rPr>
          <w:rFonts w:eastAsia="Times New Roman" w:cs="Times New Roman"/>
          <w:lang w:val="cs-CZ"/>
        </w:rPr>
      </w:pPr>
      <w:r w:rsidRPr="00381663">
        <w:rPr>
          <w:rFonts w:eastAsia="Times New Roman" w:cs="Times New Roman"/>
          <w:iCs/>
          <w:lang w:val="cs-CZ"/>
        </w:rPr>
        <w:t>(</w:t>
      </w:r>
      <w:r w:rsidRPr="00381663">
        <w:rPr>
          <w:rFonts w:eastAsia="Times New Roman" w:cs="Times New Roman"/>
          <w:lang w:val="cs-CZ"/>
        </w:rPr>
        <w:t>dále jen „</w:t>
      </w:r>
      <w:r w:rsidRPr="00381663">
        <w:rPr>
          <w:rFonts w:eastAsia="Times New Roman" w:cs="Times New Roman"/>
          <w:b/>
          <w:lang w:val="cs-CZ"/>
        </w:rPr>
        <w:t>Objednatel</w:t>
      </w:r>
      <w:r w:rsidRPr="00381663">
        <w:rPr>
          <w:rFonts w:eastAsia="Times New Roman" w:cs="Times New Roman"/>
          <w:lang w:val="cs-CZ"/>
        </w:rPr>
        <w:t>“)</w:t>
      </w:r>
    </w:p>
    <w:p w14:paraId="24800D05" w14:textId="77777777" w:rsidR="003A379A" w:rsidRPr="00381663" w:rsidRDefault="003A379A" w:rsidP="003A379A">
      <w:pPr>
        <w:spacing w:after="0"/>
        <w:rPr>
          <w:rFonts w:eastAsia="Times New Roman" w:cs="Times New Roman"/>
          <w:lang w:val="cs-CZ"/>
        </w:rPr>
      </w:pPr>
    </w:p>
    <w:p w14:paraId="5F802D44" w14:textId="77777777" w:rsidR="003A379A" w:rsidRPr="00381663" w:rsidRDefault="003A379A" w:rsidP="003A379A">
      <w:pPr>
        <w:spacing w:after="0"/>
        <w:rPr>
          <w:rFonts w:eastAsia="Times New Roman" w:cs="Times New Roman"/>
          <w:lang w:val="cs-CZ"/>
        </w:rPr>
      </w:pPr>
      <w:r w:rsidRPr="00381663">
        <w:rPr>
          <w:rFonts w:eastAsia="Times New Roman" w:cs="Times New Roman"/>
          <w:lang w:val="cs-CZ"/>
        </w:rPr>
        <w:t>a</w:t>
      </w:r>
    </w:p>
    <w:p w14:paraId="5355693C" w14:textId="77777777" w:rsidR="003A379A" w:rsidRPr="00381663" w:rsidRDefault="003A379A" w:rsidP="003A379A">
      <w:pPr>
        <w:spacing w:after="0"/>
        <w:rPr>
          <w:rFonts w:eastAsia="Times New Roman" w:cs="Times New Roman"/>
          <w:lang w:val="cs-CZ"/>
        </w:rPr>
      </w:pPr>
    </w:p>
    <w:p w14:paraId="0EB31358" w14:textId="7E0C9C1D" w:rsidR="003A379A" w:rsidRPr="00381663" w:rsidRDefault="00717934" w:rsidP="003A379A">
      <w:pPr>
        <w:tabs>
          <w:tab w:val="left" w:pos="2127"/>
        </w:tabs>
        <w:spacing w:after="0"/>
        <w:rPr>
          <w:rFonts w:eastAsia="Times New Roman" w:cs="Times New Roman"/>
          <w:b/>
          <w:bCs/>
          <w:lang w:val="cs-CZ"/>
        </w:rPr>
      </w:pPr>
      <w:r>
        <w:rPr>
          <w:rFonts w:eastAsia="Times New Roman" w:cs="Times New Roman"/>
          <w:b/>
          <w:bCs/>
          <w:lang w:val="cs-CZ"/>
        </w:rPr>
        <w:t>Zhotovitel</w:t>
      </w:r>
      <w:r w:rsidR="003A379A" w:rsidRPr="00381663">
        <w:rPr>
          <w:rFonts w:eastAsia="Times New Roman" w:cs="Times New Roman"/>
          <w:b/>
          <w:bCs/>
          <w:lang w:val="cs-CZ"/>
        </w:rPr>
        <w:t xml:space="preserve">: </w:t>
      </w:r>
      <w:r w:rsidR="003A379A" w:rsidRPr="00381663">
        <w:rPr>
          <w:rFonts w:eastAsia="Times New Roman" w:cs="Times New Roman"/>
          <w:b/>
          <w:bCs/>
          <w:lang w:val="cs-CZ"/>
        </w:rPr>
        <w:tab/>
      </w:r>
      <w:r w:rsidR="003A379A" w:rsidRPr="00381663">
        <w:rPr>
          <w:rFonts w:eastAsia="Times New Roman" w:cs="Times New Roman"/>
          <w:b/>
          <w:highlight w:val="cyan"/>
          <w:lang w:val="cs-CZ"/>
        </w:rPr>
        <w:t>[</w:t>
      </w:r>
      <w:r w:rsidR="003A379A" w:rsidRPr="003F5CE1">
        <w:rPr>
          <w:rFonts w:eastAsia="Times New Roman" w:cs="Times New Roman"/>
          <w:b/>
          <w:highlight w:val="cyan"/>
          <w:lang w:val="cs-CZ"/>
        </w:rPr>
        <w:t xml:space="preserve">doplní </w:t>
      </w:r>
      <w:r w:rsidR="003F5CE1" w:rsidRPr="003F5CE1">
        <w:rPr>
          <w:rFonts w:eastAsia="Times New Roman" w:cs="Arial"/>
          <w:b/>
          <w:highlight w:val="cyan"/>
          <w:lang w:val="cs-CZ" w:eastAsia="cs-CZ"/>
        </w:rPr>
        <w:t>účastník</w:t>
      </w:r>
      <w:r w:rsidR="003A379A" w:rsidRPr="00381663">
        <w:rPr>
          <w:rFonts w:eastAsia="Times New Roman" w:cs="Times New Roman"/>
          <w:b/>
          <w:highlight w:val="cyan"/>
          <w:lang w:val="cs-CZ"/>
        </w:rPr>
        <w:t>]</w:t>
      </w:r>
    </w:p>
    <w:p w14:paraId="06F9C3B4" w14:textId="77777777" w:rsidR="003A379A" w:rsidRPr="0081525F" w:rsidRDefault="003A379A" w:rsidP="003A379A">
      <w:pPr>
        <w:tabs>
          <w:tab w:val="left" w:pos="2127"/>
        </w:tabs>
        <w:spacing w:after="0"/>
        <w:rPr>
          <w:rFonts w:eastAsia="Times New Roman" w:cs="Times New Roman"/>
          <w:lang w:val="cs-CZ"/>
        </w:rPr>
      </w:pPr>
      <w:r w:rsidRPr="00381663">
        <w:rPr>
          <w:rFonts w:eastAsia="Times New Roman" w:cs="Times New Roman"/>
          <w:lang w:val="cs-CZ"/>
        </w:rPr>
        <w:t>se sídlem:</w:t>
      </w:r>
      <w:r w:rsidRPr="00381663">
        <w:rPr>
          <w:rFonts w:eastAsia="Times New Roman" w:cs="Times New Roman"/>
          <w:lang w:val="cs-CZ"/>
        </w:rPr>
        <w:tab/>
      </w:r>
      <w:r w:rsidRPr="0081525F">
        <w:rPr>
          <w:rFonts w:eastAsia="Times New Roman" w:cs="Times New Roman"/>
          <w:highlight w:val="cyan"/>
          <w:lang w:val="cs-CZ"/>
        </w:rPr>
        <w:t xml:space="preserve">[doplní </w:t>
      </w:r>
      <w:r w:rsidR="003F5CE1" w:rsidRPr="003F5CE1">
        <w:rPr>
          <w:rFonts w:eastAsia="Times New Roman" w:cs="Arial"/>
          <w:highlight w:val="cyan"/>
          <w:lang w:val="cs-CZ" w:eastAsia="cs-CZ"/>
        </w:rPr>
        <w:t>účastník</w:t>
      </w:r>
      <w:r w:rsidRPr="0081525F">
        <w:rPr>
          <w:rFonts w:eastAsia="Times New Roman" w:cs="Times New Roman"/>
          <w:highlight w:val="cyan"/>
          <w:lang w:val="cs-CZ"/>
        </w:rPr>
        <w:t>]</w:t>
      </w:r>
    </w:p>
    <w:p w14:paraId="36D594BA" w14:textId="77777777" w:rsidR="003A379A" w:rsidRPr="0081525F" w:rsidRDefault="003A379A" w:rsidP="003A379A">
      <w:pPr>
        <w:tabs>
          <w:tab w:val="left" w:pos="2127"/>
        </w:tabs>
        <w:spacing w:after="0"/>
        <w:rPr>
          <w:rFonts w:eastAsia="Times New Roman" w:cs="Times New Roman"/>
          <w:lang w:val="cs-CZ"/>
        </w:rPr>
      </w:pPr>
      <w:r w:rsidRPr="0081525F">
        <w:rPr>
          <w:rFonts w:eastAsia="Times New Roman" w:cs="Times New Roman"/>
          <w:lang w:val="cs-CZ"/>
        </w:rPr>
        <w:t>IČ:</w:t>
      </w:r>
      <w:r w:rsidRPr="0081525F">
        <w:rPr>
          <w:rFonts w:eastAsia="Times New Roman" w:cs="Times New Roman"/>
          <w:lang w:val="cs-CZ"/>
        </w:rPr>
        <w:tab/>
      </w:r>
      <w:r w:rsidRPr="0081525F">
        <w:rPr>
          <w:rFonts w:eastAsia="Times New Roman" w:cs="Times New Roman"/>
          <w:highlight w:val="cyan"/>
          <w:lang w:val="cs-CZ"/>
        </w:rPr>
        <w:t xml:space="preserve">[doplní </w:t>
      </w:r>
      <w:r w:rsidR="003F5CE1" w:rsidRPr="003F5CE1">
        <w:rPr>
          <w:rFonts w:eastAsia="Times New Roman" w:cs="Arial"/>
          <w:highlight w:val="cyan"/>
          <w:lang w:val="cs-CZ" w:eastAsia="cs-CZ"/>
        </w:rPr>
        <w:t>účastník</w:t>
      </w:r>
      <w:r w:rsidRPr="0081525F">
        <w:rPr>
          <w:rFonts w:eastAsia="Times New Roman" w:cs="Times New Roman"/>
          <w:highlight w:val="cyan"/>
          <w:lang w:val="cs-CZ"/>
        </w:rPr>
        <w:t>]</w:t>
      </w:r>
    </w:p>
    <w:p w14:paraId="3AB77039" w14:textId="77777777" w:rsidR="003A379A" w:rsidRPr="0081525F" w:rsidRDefault="003A379A" w:rsidP="003A379A">
      <w:pPr>
        <w:tabs>
          <w:tab w:val="left" w:pos="2127"/>
        </w:tabs>
        <w:spacing w:after="0"/>
        <w:rPr>
          <w:rFonts w:eastAsia="Times New Roman" w:cs="Times New Roman"/>
          <w:lang w:val="cs-CZ"/>
        </w:rPr>
      </w:pPr>
      <w:r w:rsidRPr="0081525F">
        <w:rPr>
          <w:rFonts w:eastAsia="Times New Roman" w:cs="Times New Roman"/>
          <w:lang w:val="cs-CZ"/>
        </w:rPr>
        <w:t>DIČ:</w:t>
      </w:r>
      <w:r w:rsidRPr="0081525F">
        <w:rPr>
          <w:rFonts w:eastAsia="Times New Roman" w:cs="Times New Roman"/>
          <w:lang w:val="cs-CZ"/>
        </w:rPr>
        <w:tab/>
      </w:r>
      <w:r w:rsidRPr="0081525F">
        <w:rPr>
          <w:rFonts w:eastAsia="Times New Roman" w:cs="Times New Roman"/>
          <w:highlight w:val="cyan"/>
          <w:lang w:val="cs-CZ"/>
        </w:rPr>
        <w:t xml:space="preserve">[doplní </w:t>
      </w:r>
      <w:r w:rsidR="003F5CE1" w:rsidRPr="003F5CE1">
        <w:rPr>
          <w:rFonts w:eastAsia="Times New Roman" w:cs="Arial"/>
          <w:highlight w:val="cyan"/>
          <w:lang w:val="cs-CZ" w:eastAsia="cs-CZ"/>
        </w:rPr>
        <w:t>účastník</w:t>
      </w:r>
      <w:r w:rsidRPr="0081525F">
        <w:rPr>
          <w:rFonts w:eastAsia="Times New Roman" w:cs="Times New Roman"/>
          <w:highlight w:val="cyan"/>
          <w:lang w:val="cs-CZ"/>
        </w:rPr>
        <w:t>]</w:t>
      </w:r>
    </w:p>
    <w:p w14:paraId="2A590D94" w14:textId="77777777" w:rsidR="003A379A" w:rsidRPr="0081525F" w:rsidRDefault="003A379A" w:rsidP="003A379A">
      <w:pPr>
        <w:tabs>
          <w:tab w:val="left" w:pos="2127"/>
        </w:tabs>
        <w:spacing w:after="0"/>
        <w:rPr>
          <w:rFonts w:eastAsia="Times New Roman" w:cs="Times New Roman"/>
          <w:bCs/>
          <w:color w:val="000000"/>
          <w:lang w:val="cs-CZ"/>
        </w:rPr>
      </w:pPr>
      <w:r w:rsidRPr="0081525F">
        <w:rPr>
          <w:rFonts w:eastAsia="Times New Roman" w:cs="Times New Roman"/>
          <w:bCs/>
          <w:color w:val="000000"/>
          <w:lang w:val="cs-CZ"/>
        </w:rPr>
        <w:t>zastoupen:</w:t>
      </w:r>
      <w:r w:rsidRPr="0081525F">
        <w:rPr>
          <w:rFonts w:eastAsia="Times New Roman" w:cs="Times New Roman"/>
          <w:bCs/>
          <w:color w:val="000000"/>
          <w:lang w:val="cs-CZ"/>
        </w:rPr>
        <w:tab/>
      </w:r>
      <w:r w:rsidRPr="0081525F">
        <w:rPr>
          <w:rFonts w:eastAsia="Times New Roman" w:cs="Times New Roman"/>
          <w:highlight w:val="cyan"/>
          <w:lang w:val="cs-CZ"/>
        </w:rPr>
        <w:t xml:space="preserve">[doplní </w:t>
      </w:r>
      <w:r w:rsidR="003F5CE1" w:rsidRPr="003F5CE1">
        <w:rPr>
          <w:rFonts w:eastAsia="Times New Roman" w:cs="Arial"/>
          <w:highlight w:val="cyan"/>
          <w:lang w:val="cs-CZ" w:eastAsia="cs-CZ"/>
        </w:rPr>
        <w:t>účastník</w:t>
      </w:r>
      <w:r w:rsidRPr="0081525F">
        <w:rPr>
          <w:rFonts w:eastAsia="Times New Roman" w:cs="Times New Roman"/>
          <w:highlight w:val="cyan"/>
          <w:lang w:val="cs-CZ"/>
        </w:rPr>
        <w:t>]</w:t>
      </w:r>
    </w:p>
    <w:p w14:paraId="356ABC8F" w14:textId="77777777" w:rsidR="003A379A" w:rsidRPr="0081525F" w:rsidRDefault="003A379A" w:rsidP="003A379A">
      <w:pPr>
        <w:tabs>
          <w:tab w:val="left" w:pos="2127"/>
        </w:tabs>
        <w:spacing w:after="0"/>
        <w:rPr>
          <w:rFonts w:eastAsia="Times New Roman" w:cs="Times New Roman"/>
          <w:lang w:val="cs-CZ"/>
        </w:rPr>
      </w:pPr>
      <w:r w:rsidRPr="0081525F">
        <w:rPr>
          <w:rFonts w:eastAsia="Times New Roman" w:cs="Times New Roman"/>
          <w:bCs/>
          <w:color w:val="000000"/>
          <w:lang w:val="cs-CZ"/>
        </w:rPr>
        <w:t>zapsaná v:</w:t>
      </w:r>
      <w:r w:rsidRPr="0081525F">
        <w:rPr>
          <w:rFonts w:eastAsia="Times New Roman" w:cs="Times New Roman"/>
          <w:bCs/>
          <w:color w:val="000000"/>
          <w:lang w:val="cs-CZ"/>
        </w:rPr>
        <w:tab/>
      </w:r>
      <w:r w:rsidRPr="0081525F">
        <w:rPr>
          <w:rFonts w:eastAsia="Times New Roman" w:cs="Times New Roman"/>
          <w:highlight w:val="cyan"/>
          <w:lang w:val="cs-CZ"/>
        </w:rPr>
        <w:t xml:space="preserve">[doplní </w:t>
      </w:r>
      <w:r w:rsidR="003F5CE1" w:rsidRPr="003F5CE1">
        <w:rPr>
          <w:rFonts w:eastAsia="Times New Roman" w:cs="Arial"/>
          <w:highlight w:val="cyan"/>
          <w:lang w:val="cs-CZ" w:eastAsia="cs-CZ"/>
        </w:rPr>
        <w:t>účastník</w:t>
      </w:r>
      <w:r w:rsidRPr="0081525F">
        <w:rPr>
          <w:rFonts w:eastAsia="Times New Roman" w:cs="Times New Roman"/>
          <w:highlight w:val="cyan"/>
          <w:lang w:val="cs-CZ"/>
        </w:rPr>
        <w:t>]</w:t>
      </w:r>
    </w:p>
    <w:p w14:paraId="5AD092F6" w14:textId="77777777" w:rsidR="003A379A" w:rsidRPr="0081525F" w:rsidRDefault="003A379A" w:rsidP="003A379A">
      <w:pPr>
        <w:numPr>
          <w:ilvl w:val="12"/>
          <w:numId w:val="0"/>
        </w:numPr>
        <w:tabs>
          <w:tab w:val="left" w:pos="2127"/>
          <w:tab w:val="left" w:pos="2160"/>
        </w:tabs>
        <w:spacing w:after="0"/>
        <w:jc w:val="both"/>
        <w:rPr>
          <w:rFonts w:eastAsia="Times New Roman" w:cs="Times New Roman"/>
          <w:iCs/>
          <w:lang w:val="cs-CZ"/>
        </w:rPr>
      </w:pPr>
      <w:r w:rsidRPr="0081525F">
        <w:rPr>
          <w:rFonts w:eastAsia="Times New Roman" w:cs="Times New Roman"/>
          <w:bCs/>
          <w:color w:val="000000"/>
          <w:lang w:val="cs-CZ"/>
        </w:rPr>
        <w:t>bankovní spojení:</w:t>
      </w:r>
      <w:r w:rsidRPr="0081525F">
        <w:rPr>
          <w:rFonts w:eastAsia="Times New Roman" w:cs="Times New Roman"/>
          <w:bCs/>
          <w:color w:val="000000"/>
          <w:lang w:val="cs-CZ"/>
        </w:rPr>
        <w:tab/>
      </w:r>
      <w:r w:rsidRPr="0081525F">
        <w:rPr>
          <w:rFonts w:eastAsia="Times New Roman" w:cs="Times New Roman"/>
          <w:highlight w:val="cyan"/>
          <w:lang w:val="cs-CZ"/>
        </w:rPr>
        <w:t xml:space="preserve">[doplní </w:t>
      </w:r>
      <w:r w:rsidR="003F5CE1" w:rsidRPr="00D768E4">
        <w:rPr>
          <w:rFonts w:eastAsia="Times New Roman" w:cs="Arial"/>
          <w:highlight w:val="cyan"/>
          <w:lang w:val="cs-CZ" w:eastAsia="cs-CZ"/>
        </w:rPr>
        <w:t>účastník</w:t>
      </w:r>
      <w:r w:rsidRPr="0081525F">
        <w:rPr>
          <w:rFonts w:eastAsia="Times New Roman" w:cs="Times New Roman"/>
          <w:highlight w:val="cyan"/>
          <w:lang w:val="cs-CZ"/>
        </w:rPr>
        <w:t>]</w:t>
      </w:r>
    </w:p>
    <w:p w14:paraId="0EA2DF7B" w14:textId="2AE1F748" w:rsidR="003A379A" w:rsidRPr="00381663" w:rsidRDefault="003A379A" w:rsidP="003A379A">
      <w:pPr>
        <w:spacing w:before="120" w:after="0"/>
        <w:rPr>
          <w:rFonts w:eastAsia="Times New Roman" w:cs="Times New Roman"/>
          <w:lang w:val="cs-CZ"/>
        </w:rPr>
      </w:pPr>
      <w:r w:rsidRPr="00381663">
        <w:rPr>
          <w:rFonts w:eastAsia="Times New Roman" w:cs="Times New Roman"/>
          <w:iCs/>
          <w:lang w:val="cs-CZ"/>
        </w:rPr>
        <w:t>(</w:t>
      </w:r>
      <w:r w:rsidRPr="00381663">
        <w:rPr>
          <w:rFonts w:eastAsia="Times New Roman" w:cs="Times New Roman"/>
          <w:lang w:val="cs-CZ"/>
        </w:rPr>
        <w:t>dále jen „</w:t>
      </w:r>
      <w:r w:rsidRPr="00381663">
        <w:rPr>
          <w:rFonts w:eastAsia="Times New Roman" w:cs="Times New Roman"/>
          <w:b/>
          <w:lang w:val="cs-CZ"/>
        </w:rPr>
        <w:t>Zhotovitel</w:t>
      </w:r>
      <w:r w:rsidRPr="00381663">
        <w:rPr>
          <w:rFonts w:eastAsia="Times New Roman" w:cs="Times New Roman"/>
          <w:lang w:val="cs-CZ"/>
        </w:rPr>
        <w:t>“)</w:t>
      </w:r>
    </w:p>
    <w:p w14:paraId="19642BAE" w14:textId="77777777" w:rsidR="003A379A" w:rsidRPr="00381663" w:rsidRDefault="003A379A" w:rsidP="003A379A">
      <w:pPr>
        <w:spacing w:after="0"/>
        <w:rPr>
          <w:rFonts w:eastAsia="Times New Roman" w:cs="Times New Roman"/>
          <w:iCs/>
          <w:lang w:val="cs-CZ"/>
        </w:rPr>
      </w:pPr>
    </w:p>
    <w:p w14:paraId="32EC7C51" w14:textId="77777777" w:rsidR="003A379A" w:rsidRPr="00381663" w:rsidRDefault="003A379A" w:rsidP="003A379A">
      <w:pPr>
        <w:spacing w:after="0"/>
        <w:rPr>
          <w:rFonts w:eastAsia="Times New Roman" w:cs="Times New Roman"/>
          <w:lang w:val="cs-CZ"/>
        </w:rPr>
      </w:pPr>
      <w:r w:rsidRPr="00381663">
        <w:rPr>
          <w:rFonts w:eastAsia="Times New Roman" w:cs="Times New Roman"/>
          <w:iCs/>
          <w:lang w:val="cs-CZ"/>
        </w:rPr>
        <w:t>(Objednatel a Zhotovitel dále jednotlivě též jen „</w:t>
      </w:r>
      <w:r w:rsidRPr="00381663">
        <w:rPr>
          <w:rFonts w:eastAsia="Times New Roman" w:cs="Times New Roman"/>
          <w:b/>
          <w:iCs/>
          <w:lang w:val="cs-CZ"/>
        </w:rPr>
        <w:t>Strana</w:t>
      </w:r>
      <w:r w:rsidRPr="00381663">
        <w:rPr>
          <w:rFonts w:eastAsia="Times New Roman" w:cs="Times New Roman"/>
          <w:iCs/>
          <w:lang w:val="cs-CZ"/>
        </w:rPr>
        <w:t>“ nebo společně „</w:t>
      </w:r>
      <w:r w:rsidRPr="00381663">
        <w:rPr>
          <w:rFonts w:eastAsia="Times New Roman" w:cs="Times New Roman"/>
          <w:b/>
          <w:iCs/>
          <w:lang w:val="cs-CZ"/>
        </w:rPr>
        <w:t>Strany</w:t>
      </w:r>
      <w:r w:rsidRPr="00381663">
        <w:rPr>
          <w:rFonts w:eastAsia="Times New Roman" w:cs="Times New Roman"/>
          <w:iCs/>
          <w:lang w:val="cs-CZ"/>
        </w:rPr>
        <w:t>“)</w:t>
      </w:r>
    </w:p>
    <w:p w14:paraId="3569FB8E" w14:textId="77777777" w:rsidR="003A379A" w:rsidRPr="00381663" w:rsidRDefault="003A379A" w:rsidP="003A379A">
      <w:pPr>
        <w:spacing w:after="0"/>
        <w:jc w:val="center"/>
        <w:rPr>
          <w:rFonts w:eastAsia="Times New Roman" w:cs="Times New Roman"/>
          <w:lang w:val="cs-CZ"/>
        </w:rPr>
      </w:pPr>
    </w:p>
    <w:p w14:paraId="3DE43F0B" w14:textId="77777777" w:rsidR="003A379A" w:rsidRPr="00381663" w:rsidRDefault="003A379A" w:rsidP="003A379A">
      <w:pPr>
        <w:spacing w:after="0"/>
        <w:jc w:val="both"/>
        <w:rPr>
          <w:rFonts w:eastAsia="Times New Roman" w:cs="Times New Roman"/>
          <w:lang w:val="cs-CZ"/>
        </w:rPr>
      </w:pPr>
      <w:r w:rsidRPr="00381663">
        <w:rPr>
          <w:rFonts w:eastAsia="Times New Roman" w:cs="Times New Roman"/>
          <w:lang w:val="cs-CZ"/>
        </w:rPr>
        <w:t>uzavírají v souladu s ustanovením § 2586 a násl. zákona č. 89/2012 Sb., občanského zákoníku, ve znění pozdějších předpisů (dále jen „</w:t>
      </w:r>
      <w:r w:rsidRPr="00381663">
        <w:rPr>
          <w:rFonts w:eastAsia="Times New Roman" w:cs="Times New Roman"/>
          <w:b/>
          <w:lang w:val="cs-CZ"/>
        </w:rPr>
        <w:t>OZ</w:t>
      </w:r>
      <w:r w:rsidRPr="00381663">
        <w:rPr>
          <w:rFonts w:eastAsia="Times New Roman" w:cs="Times New Roman"/>
          <w:lang w:val="cs-CZ"/>
        </w:rPr>
        <w:t>“), následující smlouvu o dílo.</w:t>
      </w:r>
    </w:p>
    <w:p w14:paraId="78535545" w14:textId="77777777" w:rsidR="003A379A" w:rsidRPr="00381663" w:rsidRDefault="003A379A" w:rsidP="003A379A">
      <w:pPr>
        <w:spacing w:after="0"/>
        <w:jc w:val="both"/>
        <w:rPr>
          <w:rFonts w:eastAsia="Times New Roman" w:cs="Times New Roman"/>
          <w:lang w:val="cs-CZ"/>
        </w:rPr>
      </w:pPr>
    </w:p>
    <w:p w14:paraId="2FFB34D3" w14:textId="77777777" w:rsidR="003A379A" w:rsidRPr="00381663" w:rsidRDefault="003A379A" w:rsidP="003A379A">
      <w:pPr>
        <w:pStyle w:val="Nadpis1"/>
        <w:rPr>
          <w:rFonts w:asciiTheme="minorHAnsi" w:hAnsiTheme="minorHAnsi"/>
        </w:rPr>
      </w:pPr>
      <w:r w:rsidRPr="00381663">
        <w:rPr>
          <w:rFonts w:asciiTheme="minorHAnsi" w:hAnsiTheme="minorHAnsi"/>
        </w:rPr>
        <w:t>ÚVODNÍ USTANOVENÍ</w:t>
      </w:r>
    </w:p>
    <w:p w14:paraId="532646C3" w14:textId="77777777" w:rsidR="00A8258E" w:rsidRPr="00381663" w:rsidRDefault="00A8258E" w:rsidP="00A8258E">
      <w:pPr>
        <w:pStyle w:val="Nadpis2"/>
      </w:pPr>
      <w:r w:rsidRPr="00381663">
        <w:t>Strany prohlašují, že identifikační údaje specifikující Strany jsou v souladu s právní skutečností v době uzavření smlouvy. Strany se zavazují, že změny dotčených údajů písemně oznámí druhé Straně bez zbytečného odkladu. Při změně identifikačních údajů Stran včetně změny účtu není nutné uzavírat ke Smlouvě dodatek, jedině že o to požádá jedna ze Stran.</w:t>
      </w:r>
    </w:p>
    <w:p w14:paraId="7E7584F2" w14:textId="614113BF" w:rsidR="00A8258E" w:rsidRPr="00381663" w:rsidRDefault="00A8258E" w:rsidP="00A8258E">
      <w:pPr>
        <w:pStyle w:val="Nadpis2"/>
      </w:pPr>
      <w:r w:rsidRPr="00381663">
        <w:t xml:space="preserve">Smlouva je uzavřena na základě výsledku výběru provedeného </w:t>
      </w:r>
      <w:r w:rsidRPr="00D233B8">
        <w:t xml:space="preserve">Objednatelem v rámci zjednodušeného podlimitního řízení na veřejnou zakázku s názvem </w:t>
      </w:r>
      <w:r w:rsidRPr="00D233B8">
        <w:rPr>
          <w:i/>
        </w:rPr>
        <w:t xml:space="preserve">„Boží dar </w:t>
      </w:r>
      <w:r w:rsidR="0077029B">
        <w:rPr>
          <w:i/>
        </w:rPr>
        <w:t>II</w:t>
      </w:r>
      <w:r w:rsidR="00647687">
        <w:rPr>
          <w:i/>
        </w:rPr>
        <w:t>I</w:t>
      </w:r>
      <w:r w:rsidR="0077029B">
        <w:rPr>
          <w:i/>
        </w:rPr>
        <w:t xml:space="preserve"> </w:t>
      </w:r>
      <w:r w:rsidRPr="00D233B8">
        <w:rPr>
          <w:i/>
        </w:rPr>
        <w:t>– televizní dokumentární cyklus“</w:t>
      </w:r>
      <w:r w:rsidRPr="00D233B8">
        <w:t>, ve kterém byla nabídka Zhotovitele vybrána jako nejvhodnější</w:t>
      </w:r>
      <w:r w:rsidR="00381663" w:rsidRPr="00381663">
        <w:t xml:space="preserve"> (dále jen „</w:t>
      </w:r>
      <w:r w:rsidR="00381663" w:rsidRPr="00381663">
        <w:rPr>
          <w:b/>
          <w:color w:val="000000" w:themeColor="text1"/>
        </w:rPr>
        <w:t>Veřejná zakázka</w:t>
      </w:r>
      <w:r w:rsidR="00381663" w:rsidRPr="00381663">
        <w:t>“)</w:t>
      </w:r>
      <w:r w:rsidRPr="00381663">
        <w:t>.</w:t>
      </w:r>
      <w:r w:rsidR="00381663" w:rsidRPr="00381663">
        <w:t xml:space="preserve"> Veřejná zakázka je Objednatelem zadávána v rámci projektu „</w:t>
      </w:r>
      <w:r w:rsidR="00381663" w:rsidRPr="00381663">
        <w:rPr>
          <w:i/>
        </w:rPr>
        <w:t xml:space="preserve">Boží dar </w:t>
      </w:r>
      <w:r w:rsidR="0077029B">
        <w:rPr>
          <w:i/>
        </w:rPr>
        <w:t>II</w:t>
      </w:r>
      <w:r w:rsidR="00647687">
        <w:rPr>
          <w:i/>
        </w:rPr>
        <w:t>I</w:t>
      </w:r>
      <w:r w:rsidR="0077029B">
        <w:rPr>
          <w:i/>
        </w:rPr>
        <w:t xml:space="preserve"> </w:t>
      </w:r>
      <w:r w:rsidR="00381663" w:rsidRPr="00381663">
        <w:rPr>
          <w:i/>
        </w:rPr>
        <w:t>– příběhy českých potravin</w:t>
      </w:r>
      <w:r w:rsidR="00381663" w:rsidRPr="00381663">
        <w:t xml:space="preserve">“, na který Objednatel čerpá dotaci od České republiky – </w:t>
      </w:r>
      <w:r w:rsidR="00482C75">
        <w:t>M</w:t>
      </w:r>
      <w:r w:rsidR="00482C75" w:rsidRPr="00381663">
        <w:t xml:space="preserve">inisterstva </w:t>
      </w:r>
      <w:r w:rsidR="00381663" w:rsidRPr="00381663">
        <w:t>zemědělství (dále jen „</w:t>
      </w:r>
      <w:r w:rsidR="00381663" w:rsidRPr="00381663">
        <w:rPr>
          <w:b/>
        </w:rPr>
        <w:t>Projekt</w:t>
      </w:r>
      <w:r w:rsidR="00381663" w:rsidRPr="00381663">
        <w:t>“).</w:t>
      </w:r>
    </w:p>
    <w:p w14:paraId="7D7A3D82" w14:textId="1A95E5C6" w:rsidR="00A8258E" w:rsidRPr="00381663" w:rsidRDefault="00A8258E" w:rsidP="00A8258E">
      <w:pPr>
        <w:pStyle w:val="Nadpis2"/>
      </w:pPr>
      <w:r w:rsidRPr="00381663">
        <w:lastRenderedPageBreak/>
        <w:t>Zhotovitel prohlašuje, že se detailně seznámil se všemi podklady k Veřejné zakázce, s rozsahem a povahou předmětu plnění této Smlouvy,</w:t>
      </w:r>
      <w:r w:rsidR="00381663" w:rsidRPr="00381663">
        <w:t xml:space="preserve"> </w:t>
      </w:r>
      <w:r w:rsidRPr="00381663">
        <w:t>že</w:t>
      </w:r>
      <w:r w:rsidR="00381663" w:rsidRPr="00381663">
        <w:t xml:space="preserve"> </w:t>
      </w:r>
      <w:r w:rsidRPr="00381663">
        <w:t>jsou</w:t>
      </w:r>
      <w:r w:rsidR="00381663" w:rsidRPr="00381663">
        <w:t xml:space="preserve"> </w:t>
      </w:r>
      <w:r w:rsidRPr="00381663">
        <w:t>mu</w:t>
      </w:r>
      <w:r w:rsidR="00381663" w:rsidRPr="00381663">
        <w:t xml:space="preserve"> </w:t>
      </w:r>
      <w:r w:rsidRPr="00381663">
        <w:t>známy</w:t>
      </w:r>
      <w:r w:rsidR="00381663" w:rsidRPr="00381663">
        <w:t xml:space="preserve"> </w:t>
      </w:r>
      <w:r w:rsidRPr="00381663">
        <w:t xml:space="preserve">veškeré technické, kvalitativní a jiné podmínky nezbytné pro realizaci předmětu plnění </w:t>
      </w:r>
      <w:r w:rsidR="00482C75">
        <w:t xml:space="preserve">dle </w:t>
      </w:r>
      <w:r w:rsidRPr="00381663">
        <w:t>této Smlouvy a že disponuje takovými kapacitami a odbornými znalostmi, které jsou nezbytné pro realizaci předmětu plnění této Smlouvy za dohodnutou maximální smluvní cenu uvedenou v této Smlouvě.</w:t>
      </w:r>
    </w:p>
    <w:p w14:paraId="55969F55" w14:textId="77777777" w:rsidR="003A379A" w:rsidRPr="00381663" w:rsidRDefault="003A379A" w:rsidP="003A379A">
      <w:pPr>
        <w:pStyle w:val="Nadpis1"/>
        <w:rPr>
          <w:rFonts w:asciiTheme="minorHAnsi" w:hAnsiTheme="minorHAnsi"/>
        </w:rPr>
      </w:pPr>
      <w:r w:rsidRPr="00381663">
        <w:rPr>
          <w:rFonts w:asciiTheme="minorHAnsi" w:hAnsiTheme="minorHAnsi"/>
        </w:rPr>
        <w:t xml:space="preserve">PŘEDMĚT </w:t>
      </w:r>
      <w:r w:rsidR="00A8258E" w:rsidRPr="00381663">
        <w:rPr>
          <w:rFonts w:asciiTheme="minorHAnsi" w:hAnsiTheme="minorHAnsi"/>
        </w:rPr>
        <w:t xml:space="preserve">SMLOUVY A </w:t>
      </w:r>
      <w:r w:rsidRPr="00381663">
        <w:rPr>
          <w:rFonts w:asciiTheme="minorHAnsi" w:hAnsiTheme="minorHAnsi"/>
        </w:rPr>
        <w:t>PLNĚNÍ</w:t>
      </w:r>
    </w:p>
    <w:p w14:paraId="0E6B6A81" w14:textId="77777777" w:rsidR="00A8258E" w:rsidRPr="00381663" w:rsidRDefault="00A8258E" w:rsidP="003A379A">
      <w:pPr>
        <w:pStyle w:val="Nadpis2"/>
      </w:pPr>
      <w:r w:rsidRPr="00381663">
        <w:t xml:space="preserve">Zhotovitel se zavazuje provést na svůj náklad a nebezpečí pro Objednatele níže specifikované dílo. Pro vyloučení pochybností Strany konstatují, že provedení </w:t>
      </w:r>
      <w:r w:rsidR="00381663" w:rsidRPr="00381663">
        <w:t>díla</w:t>
      </w:r>
      <w:r w:rsidRPr="00381663">
        <w:t xml:space="preserve"> dle této Smlouvy zahrnuje nejen vytvoření samotného audiovizuálního díla specifikovaného níže, ale též zajištění odv</w:t>
      </w:r>
      <w:r w:rsidR="00381663" w:rsidRPr="00381663">
        <w:t>y</w:t>
      </w:r>
      <w:r w:rsidRPr="00381663">
        <w:t xml:space="preserve">sílání </w:t>
      </w:r>
      <w:r w:rsidR="00381663" w:rsidRPr="00381663">
        <w:t>audiovizuálního díla ve veřejnoprávní televizi.</w:t>
      </w:r>
    </w:p>
    <w:p w14:paraId="49E19C8C" w14:textId="189F60C1" w:rsidR="0081525F" w:rsidRPr="0081525F" w:rsidRDefault="00381663" w:rsidP="003A379A">
      <w:pPr>
        <w:pStyle w:val="Nadpis2"/>
        <w:rPr>
          <w:rFonts w:ascii="Times New Roman" w:hAnsi="Times New Roman"/>
          <w:sz w:val="32"/>
          <w:szCs w:val="32"/>
        </w:rPr>
      </w:pPr>
      <w:r>
        <w:t>Zhotovitel</w:t>
      </w:r>
      <w:r w:rsidR="003A379A" w:rsidRPr="00381663">
        <w:t xml:space="preserve"> se na </w:t>
      </w:r>
      <w:r w:rsidR="003A379A" w:rsidRPr="00D233B8">
        <w:t xml:space="preserve">základě Smlouvy zavazuje pro Objednatele </w:t>
      </w:r>
      <w:r w:rsidRPr="00D233B8">
        <w:t>vyrobit televizní dokumentární cyklus „</w:t>
      </w:r>
      <w:r w:rsidRPr="00D233B8">
        <w:rPr>
          <w:i/>
        </w:rPr>
        <w:t xml:space="preserve">Boží dar </w:t>
      </w:r>
      <w:r w:rsidR="0077029B">
        <w:rPr>
          <w:i/>
        </w:rPr>
        <w:t>II</w:t>
      </w:r>
      <w:r w:rsidR="00647687">
        <w:rPr>
          <w:i/>
        </w:rPr>
        <w:t>I</w:t>
      </w:r>
      <w:r w:rsidR="0077029B">
        <w:rPr>
          <w:i/>
        </w:rPr>
        <w:t xml:space="preserve"> </w:t>
      </w:r>
      <w:r w:rsidRPr="00D233B8">
        <w:rPr>
          <w:i/>
        </w:rPr>
        <w:t>– příběhy českých potravin</w:t>
      </w:r>
      <w:r w:rsidRPr="00D233B8">
        <w:t>“</w:t>
      </w:r>
      <w:r w:rsidR="004159B9" w:rsidRPr="00D233B8">
        <w:t xml:space="preserve"> (dále jen „TV Cyklus“). Bližší specifikace TV cyklu je obsažena v příloze č. 1 této</w:t>
      </w:r>
      <w:r w:rsidR="004159B9">
        <w:t xml:space="preserve"> Smlouvy.</w:t>
      </w:r>
      <w:r>
        <w:t xml:space="preserve"> </w:t>
      </w:r>
      <w:r w:rsidR="006010A1">
        <w:t>Bližší podmínky procesu přípravy TV cyklu jsou obsaženy dále v této Smlouvě</w:t>
      </w:r>
      <w:r w:rsidR="0081525F">
        <w:t>.</w:t>
      </w:r>
    </w:p>
    <w:p w14:paraId="6F3F7DD9" w14:textId="77777777" w:rsidR="006010A1" w:rsidRPr="006010A1" w:rsidRDefault="0081525F" w:rsidP="003A379A">
      <w:pPr>
        <w:pStyle w:val="Nadpis2"/>
        <w:rPr>
          <w:rFonts w:ascii="Times New Roman" w:hAnsi="Times New Roman"/>
          <w:sz w:val="32"/>
          <w:szCs w:val="32"/>
        </w:rPr>
      </w:pPr>
      <w:r>
        <w:t xml:space="preserve">Zhotovitel se zavazuje, že v rámci TV Cyklu budou vystupovat jako průvodci pořadem veřejně známé osobnosti, které Objednateli nabídl v rámci své nabídky podané na Veřejnou zakázku. Těmito osobnostmi jsou </w:t>
      </w:r>
      <w:r w:rsidRPr="0081525F">
        <w:rPr>
          <w:highlight w:val="cyan"/>
        </w:rPr>
        <w:t xml:space="preserve">[doplní </w:t>
      </w:r>
      <w:r w:rsidR="003F5CE1">
        <w:rPr>
          <w:rFonts w:cs="Arial"/>
          <w:highlight w:val="cyan"/>
        </w:rPr>
        <w:t>účastník</w:t>
      </w:r>
      <w:r w:rsidRPr="0081525F">
        <w:rPr>
          <w:highlight w:val="cyan"/>
        </w:rPr>
        <w:t>]</w:t>
      </w:r>
      <w:r w:rsidR="006010A1">
        <w:t>.</w:t>
      </w:r>
    </w:p>
    <w:p w14:paraId="71CBE99C" w14:textId="2289495C" w:rsidR="0081525F" w:rsidRPr="0081525F" w:rsidRDefault="006010A1" w:rsidP="003A379A">
      <w:pPr>
        <w:pStyle w:val="Nadpis2"/>
        <w:rPr>
          <w:rFonts w:ascii="Times New Roman" w:hAnsi="Times New Roman"/>
          <w:sz w:val="32"/>
          <w:szCs w:val="32"/>
        </w:rPr>
      </w:pPr>
      <w:r>
        <w:t>Zhotovitel se na základě této Smlouvy dále zavazuje zajistit odvysílání TV Cyklu v celoplošném terestriálním vysílání České televize. Zhotovitel zajistí odvysílání TV Cyklu v režimu premiéra + minimálně jedna repríza, a to v období od 1.</w:t>
      </w:r>
      <w:r w:rsidR="00482C75">
        <w:t xml:space="preserve"> </w:t>
      </w:r>
      <w:r w:rsidR="0077029B">
        <w:t>9</w:t>
      </w:r>
      <w:r>
        <w:t>.</w:t>
      </w:r>
      <w:r w:rsidR="00482C75">
        <w:t xml:space="preserve"> </w:t>
      </w:r>
      <w:r>
        <w:t>201</w:t>
      </w:r>
      <w:r w:rsidR="00647687">
        <w:t>9</w:t>
      </w:r>
      <w:r>
        <w:t xml:space="preserve"> do 31.</w:t>
      </w:r>
      <w:r w:rsidR="00482C75">
        <w:t xml:space="preserve"> </w:t>
      </w:r>
      <w:r>
        <w:t>12.</w:t>
      </w:r>
      <w:r w:rsidR="00482C75">
        <w:t xml:space="preserve"> </w:t>
      </w:r>
      <w:r>
        <w:t>201</w:t>
      </w:r>
      <w:r w:rsidR="00647687">
        <w:t>9</w:t>
      </w:r>
      <w:r>
        <w:t>. Zhotovitel zajistí, že TV Cyklus (resp. jednotlivé epizody TV Cyklu) bude po odvysílání premiéry dostupný v </w:t>
      </w:r>
      <w:proofErr w:type="spellStart"/>
      <w:r>
        <w:t>iVysílání</w:t>
      </w:r>
      <w:proofErr w:type="spellEnd"/>
      <w:r>
        <w:t xml:space="preserve"> České televize. </w:t>
      </w:r>
      <w:r w:rsidR="001F3DE6">
        <w:t>K utvrzení svého závazku dle tohoto článku Smlouvy Zhotovitel prohlašuje, že má od České televize příslib odvysílání TV Cyklu v období od 1.</w:t>
      </w:r>
      <w:r w:rsidR="00482C75">
        <w:t xml:space="preserve"> </w:t>
      </w:r>
      <w:r w:rsidR="0077029B">
        <w:t>9</w:t>
      </w:r>
      <w:r w:rsidR="001F3DE6">
        <w:t>.</w:t>
      </w:r>
      <w:r w:rsidR="00482C75">
        <w:t xml:space="preserve"> </w:t>
      </w:r>
      <w:r w:rsidR="001F3DE6">
        <w:t>201</w:t>
      </w:r>
      <w:r w:rsidR="00647687">
        <w:t>9</w:t>
      </w:r>
      <w:r w:rsidR="001F3DE6">
        <w:t xml:space="preserve"> do 31.</w:t>
      </w:r>
      <w:r w:rsidR="00482C75">
        <w:t xml:space="preserve"> </w:t>
      </w:r>
      <w:r w:rsidR="001F3DE6">
        <w:t>12.</w:t>
      </w:r>
      <w:r w:rsidR="00482C75">
        <w:t xml:space="preserve"> </w:t>
      </w:r>
      <w:r w:rsidR="001F3DE6">
        <w:t>201</w:t>
      </w:r>
      <w:r w:rsidR="00647687">
        <w:t>9</w:t>
      </w:r>
      <w:r w:rsidR="001F3DE6">
        <w:t xml:space="preserve">. </w:t>
      </w:r>
      <w:r w:rsidR="0077029B">
        <w:t>T</w:t>
      </w:r>
      <w:r w:rsidR="001F3DE6">
        <w:t xml:space="preserve">ento příslib České televize tvoří přílohu č. 2 této Smlouvy. </w:t>
      </w:r>
      <w:r>
        <w:t xml:space="preserve">   </w:t>
      </w:r>
    </w:p>
    <w:p w14:paraId="36CE0893" w14:textId="77777777" w:rsidR="0081525F" w:rsidRPr="00381663" w:rsidRDefault="0081525F" w:rsidP="0081525F">
      <w:pPr>
        <w:pStyle w:val="Nadpis1"/>
        <w:rPr>
          <w:rFonts w:asciiTheme="minorHAnsi" w:hAnsiTheme="minorHAnsi"/>
        </w:rPr>
      </w:pPr>
      <w:r w:rsidRPr="00381663">
        <w:rPr>
          <w:rFonts w:asciiTheme="minorHAnsi" w:hAnsiTheme="minorHAnsi"/>
        </w:rPr>
        <w:t>P</w:t>
      </w:r>
      <w:r>
        <w:rPr>
          <w:rFonts w:asciiTheme="minorHAnsi" w:hAnsiTheme="minorHAnsi"/>
        </w:rPr>
        <w:t>ROCES PŘÍPRAVY A VÝROBY TV CYKLU</w:t>
      </w:r>
    </w:p>
    <w:p w14:paraId="192BAF78" w14:textId="77777777" w:rsidR="00B14FAA" w:rsidRPr="00D233B8" w:rsidRDefault="00B14FAA" w:rsidP="0081525F">
      <w:pPr>
        <w:pStyle w:val="Nadpis2"/>
      </w:pPr>
      <w:r>
        <w:t>Zástupci S</w:t>
      </w:r>
      <w:r w:rsidR="0081525F">
        <w:t xml:space="preserve">tran se </w:t>
      </w:r>
      <w:r w:rsidR="0081525F" w:rsidRPr="00D233B8">
        <w:t>nejpozději do 5 dnů od uzavření této Smlouvy sejdou na společné schůzce, jejímž předmětem bude detailní představení Projektu Objednatele, očekávání Zhotovitel</w:t>
      </w:r>
      <w:r w:rsidRPr="00D233B8">
        <w:t>e od TV Cyklu, představy Objednatele o propagovaných potravinářských komoditách. Schůzku zástupců Stran zorganizuje Objednatel.</w:t>
      </w:r>
    </w:p>
    <w:p w14:paraId="3BF74DAF" w14:textId="1A3DE31F" w:rsidR="00B14FAA" w:rsidRPr="00D233B8" w:rsidRDefault="00B14FAA" w:rsidP="00D17BDA">
      <w:pPr>
        <w:pStyle w:val="Nadpis2"/>
      </w:pPr>
      <w:r w:rsidRPr="00D233B8">
        <w:t xml:space="preserve">Zhotovitel </w:t>
      </w:r>
      <w:r w:rsidR="0081525F" w:rsidRPr="00D233B8">
        <w:t xml:space="preserve">se zavazuje </w:t>
      </w:r>
      <w:r w:rsidRPr="00D233B8">
        <w:t xml:space="preserve">nejpozději do 5 </w:t>
      </w:r>
      <w:r w:rsidR="003D1CE5">
        <w:t xml:space="preserve">pracovních </w:t>
      </w:r>
      <w:r w:rsidRPr="00D233B8">
        <w:t>dnů od uskutečnění schůzky dle bodu 3.1 této Smlouvy předložit Objednateli návrh námětu jednotlivých epizod k odsouhlasení. Pokud bude mít Objednatel k předloženému námětu připomínky či jakékoli požadavky na úpravy</w:t>
      </w:r>
      <w:r w:rsidR="00482C75">
        <w:t>,</w:t>
      </w:r>
      <w:r w:rsidRPr="00D233B8">
        <w:t xml:space="preserve"> je Zhotovitel povinen takovéto připomínky či požadavky na úpravy námětu do námětu zapracovat, a to nejpozději do 3 </w:t>
      </w:r>
      <w:r w:rsidR="007F4F47">
        <w:t xml:space="preserve">pracovních </w:t>
      </w:r>
      <w:r w:rsidRPr="00D233B8">
        <w:t xml:space="preserve">dnů a předložit upravený námět Objednateli k odsouhlasení. Tento postup se bude opakovat, dokud není námět Objednatelem odsouhlasen. Odsouhlasení námětu </w:t>
      </w:r>
      <w:r w:rsidR="00235A74" w:rsidRPr="00D233B8">
        <w:t>O</w:t>
      </w:r>
      <w:r w:rsidRPr="00D233B8">
        <w:t>bjednatelem musí být učiněno písemnou formou.</w:t>
      </w:r>
    </w:p>
    <w:p w14:paraId="196C0A2B" w14:textId="7A827941" w:rsidR="00235A74" w:rsidRDefault="00B14FAA" w:rsidP="0081525F">
      <w:pPr>
        <w:pStyle w:val="Nadpis2"/>
      </w:pPr>
      <w:r w:rsidRPr="00D233B8">
        <w:t>Zhotovitel se zavazuje nejpozději do 15 dnů od odsouhlasení námětu Objednatelem dle bodu 3.2 této Smlouvy předložit Objednateli návrh scénářů</w:t>
      </w:r>
      <w:r w:rsidR="00235A74" w:rsidRPr="00D233B8">
        <w:t xml:space="preserve"> (včetně informací o lokacích natáčení)</w:t>
      </w:r>
      <w:r w:rsidRPr="00D233B8">
        <w:t xml:space="preserve"> jednotlivých epizod k odsouhlasení. Pokud bude mít Objednatel k předloženým návrhům scénářů připomínky či jakékoli požadavky na úpravy</w:t>
      </w:r>
      <w:r w:rsidR="00482C75">
        <w:t>,</w:t>
      </w:r>
      <w:r w:rsidRPr="00D233B8">
        <w:t xml:space="preserve"> je Zhotovitel povinen takovéto připomínky či požadavky na úpravy scénářů do scénářů zapracovat, a to nejpozději </w:t>
      </w:r>
      <w:r w:rsidRPr="00D768E4">
        <w:t>do 5</w:t>
      </w:r>
      <w:r w:rsidR="00D768E4" w:rsidRPr="00D768E4">
        <w:t xml:space="preserve"> pracovních </w:t>
      </w:r>
      <w:r w:rsidRPr="00D768E4">
        <w:t>dnů</w:t>
      </w:r>
      <w:r w:rsidR="00D768E4">
        <w:t>,</w:t>
      </w:r>
      <w:r w:rsidRPr="00D233B8">
        <w:t xml:space="preserve"> a předložit upraven</w:t>
      </w:r>
      <w:r w:rsidR="00235A74" w:rsidRPr="00D233B8">
        <w:t>é</w:t>
      </w:r>
      <w:r w:rsidRPr="00D233B8">
        <w:t xml:space="preserve"> </w:t>
      </w:r>
      <w:r w:rsidR="00235A74" w:rsidRPr="00D233B8">
        <w:t>scénáře</w:t>
      </w:r>
      <w:r w:rsidRPr="00D233B8">
        <w:t xml:space="preserve"> Objednateli k odsouhlasení. Tento postup se bude opakovat, dokud </w:t>
      </w:r>
      <w:r w:rsidRPr="00D233B8">
        <w:lastRenderedPageBreak/>
        <w:t>ne</w:t>
      </w:r>
      <w:r w:rsidR="00235A74" w:rsidRPr="00D233B8">
        <w:t xml:space="preserve">jsou scénáře ke všem pořadům TV Cyklu </w:t>
      </w:r>
      <w:r w:rsidRPr="00D233B8">
        <w:t>Objednatelem odsouhlase</w:t>
      </w:r>
      <w:r w:rsidR="00235A74" w:rsidRPr="00D233B8">
        <w:t>ny</w:t>
      </w:r>
      <w:r w:rsidRPr="00D233B8">
        <w:t xml:space="preserve">. Odsouhlasení </w:t>
      </w:r>
      <w:r w:rsidR="00235A74" w:rsidRPr="00D233B8">
        <w:t>scénářů všech pořadů TV Cyklu O</w:t>
      </w:r>
      <w:r w:rsidRPr="00D233B8">
        <w:t>bjednatelem musí být učiněno písemnou</w:t>
      </w:r>
      <w:r>
        <w:t xml:space="preserve"> formou</w:t>
      </w:r>
      <w:r w:rsidR="00235A74">
        <w:t>.</w:t>
      </w:r>
    </w:p>
    <w:p w14:paraId="60CED40F" w14:textId="77777777" w:rsidR="00235A74" w:rsidRDefault="00235A74" w:rsidP="0081525F">
      <w:pPr>
        <w:pStyle w:val="Nadpis2"/>
      </w:pPr>
      <w:r>
        <w:t>Zhotovitel se zavazuje zahájit výrobu TV Cyklu bez zbytečného odkladu po odsouhlasení scénářů dle čl. 3.</w:t>
      </w:r>
      <w:r w:rsidR="008D6626">
        <w:t xml:space="preserve">3 </w:t>
      </w:r>
      <w:r>
        <w:t>této Smlouvy. Zhotovitel se dále zavazuje informovat zástupce Objednatele o natáčení jednotlivých pořadů TV Cyklu a v případě zájmu mu umožnit účast na natáčení.</w:t>
      </w:r>
    </w:p>
    <w:p w14:paraId="79AA2561" w14:textId="46F166D2" w:rsidR="00D95FFD" w:rsidRPr="00D233B8" w:rsidRDefault="00235A74" w:rsidP="0081525F">
      <w:pPr>
        <w:pStyle w:val="Nadpis2"/>
      </w:pPr>
      <w:r>
        <w:t xml:space="preserve">Zhotovitel se zavazuje informovat zástupce Objednatele nejpozději 3 </w:t>
      </w:r>
      <w:r w:rsidR="00D768E4">
        <w:t xml:space="preserve">pracovní </w:t>
      </w:r>
      <w:r>
        <w:t xml:space="preserve">dny před zahájením střihových prací na natočeném materiálu a umožnit zástupci Objednatele účast na střihových </w:t>
      </w:r>
      <w:r w:rsidR="00D95FFD">
        <w:t>pracích. Zhotovitel se zavazuje předložit Objednateli výstup z předběžného sestřihu pořadů TV Cyklu k odsouhlasení</w:t>
      </w:r>
      <w:r w:rsidR="0081525F" w:rsidRPr="00381663">
        <w:t>.</w:t>
      </w:r>
      <w:r w:rsidR="00D95FFD">
        <w:t xml:space="preserve"> Pokud bude mít Objednatel k předloženým výstupům z předběžného sestřihu připomínky či jakékoli požadavky na úpravy</w:t>
      </w:r>
      <w:r w:rsidR="00482C75">
        <w:t>,</w:t>
      </w:r>
      <w:r w:rsidR="00D95FFD">
        <w:t xml:space="preserve"> je Zhotovitel povinen takovéto připomínky či požadavky na úpravy zapracovat, a to </w:t>
      </w:r>
      <w:r w:rsidR="00D95FFD" w:rsidRPr="00D233B8">
        <w:t>nejpozději do 15 dnů a předložit upravené výstupy z předběžného sestřihu Objednateli k odsouhlasení. Tento postup se bude opakovat, dokud nejsou výstupy z předběžného sestřihu ke všem pořadům TV Cyklu Objednatelem odsouhlaseny. Odsouhlasení výstupů z předběžného sestřihu všech pořadů TV Cyklu Objednatelem musí být učiněno písemnou formou.</w:t>
      </w:r>
    </w:p>
    <w:p w14:paraId="0F68E397" w14:textId="36025736" w:rsidR="00AB4AF9" w:rsidRPr="00D233B8" w:rsidRDefault="00D95FFD" w:rsidP="0081525F">
      <w:pPr>
        <w:pStyle w:val="Nadpis2"/>
      </w:pPr>
      <w:r w:rsidRPr="00D233B8">
        <w:t xml:space="preserve">Zhotovitel se zavazuje informovat zástupce Objednatele nejpozději </w:t>
      </w:r>
      <w:r w:rsidRPr="00D768E4">
        <w:t xml:space="preserve">3 </w:t>
      </w:r>
      <w:r w:rsidR="00D768E4" w:rsidRPr="00D768E4">
        <w:t xml:space="preserve">pracovní </w:t>
      </w:r>
      <w:r w:rsidRPr="00D768E4">
        <w:t>dny</w:t>
      </w:r>
      <w:r w:rsidRPr="00D233B8">
        <w:t xml:space="preserve"> před zahájení</w:t>
      </w:r>
      <w:r w:rsidR="00482C75">
        <w:t>m</w:t>
      </w:r>
      <w:r w:rsidRPr="00D233B8">
        <w:t xml:space="preserve"> fáze definitivní výroby TV Cyklu a umožnit zástupci Objednatele účast na procesu definitivní výroby TV Cyklu. Zhotovitel se zavazuje předložit Objednateli definitivní podobu pořadů TV Cyklu k odsouhlasení. Pokud bude mít Objednatel k předložené definitivní podobě pořadů TV Cyklu připomínky či jakékoli požadavky na úpravy</w:t>
      </w:r>
      <w:r w:rsidR="00482C75">
        <w:t>,</w:t>
      </w:r>
      <w:r w:rsidRPr="00D233B8">
        <w:t xml:space="preserve"> je Zhotovitel povinen takovéto připomínky či požadavky na úpravy zapracovat, a to nejpozději do 15 dnů a předložit upravené definitivní podoby pořadů TV Cyklu Objednateli k odsouhlasení. Tento postup se bude opakovat, dokud nejsou definitivní podoby všech pořadů TV Cyklu Objednatelem odsouhlaseny. Odsouhlasení </w:t>
      </w:r>
      <w:r w:rsidR="00AB4AF9" w:rsidRPr="00D233B8">
        <w:t xml:space="preserve">definitivní podoby všech pořadů TV Cyklu </w:t>
      </w:r>
      <w:r w:rsidRPr="00D233B8">
        <w:t>Objednatelem musí být učiněno písemnou formou</w:t>
      </w:r>
      <w:r w:rsidR="00AB4AF9" w:rsidRPr="00D233B8">
        <w:t>.</w:t>
      </w:r>
      <w:r w:rsidR="009A7516" w:rsidRPr="00D233B8">
        <w:t xml:space="preserve"> Po odsouhlasení definitivní podoby všech pořadů TV Cyklu Objednatelem se považuje TV Cyklus za dokončený a předaný Objednateli. </w:t>
      </w:r>
    </w:p>
    <w:p w14:paraId="45EFDA51" w14:textId="7DEF3F3C" w:rsidR="009A7516" w:rsidRPr="00D233B8" w:rsidRDefault="00AB4AF9" w:rsidP="0081525F">
      <w:pPr>
        <w:pStyle w:val="Nadpis2"/>
      </w:pPr>
      <w:r w:rsidRPr="00D233B8">
        <w:t>Strany se dohodly, že Objednatel může dle bodů 3.2, 3.3, 3.5 a 3.6 této Smlouvy případně uplatňovat pouze připomínky zajišťující, že TV Cyklus bude zapadat do celkového rámce Projektu, připomínky podporující cíle Projektu, připomínky posilující propagaci lokálních komodit, apod. Objednatel se zavazuje, že nebude činit jakékoli připomínky, které by znemožňoval</w:t>
      </w:r>
      <w:r w:rsidR="00482C75">
        <w:t>y</w:t>
      </w:r>
      <w:r w:rsidRPr="00D233B8">
        <w:t>, či ztěžoval</w:t>
      </w:r>
      <w:r w:rsidR="00482C75">
        <w:t>y</w:t>
      </w:r>
      <w:r w:rsidRPr="00D233B8">
        <w:t xml:space="preserve"> následné vysílání TV Cyklu v České televizi (</w:t>
      </w:r>
      <w:r w:rsidR="00482C75" w:rsidRPr="00D233B8">
        <w:t>odporoval</w:t>
      </w:r>
      <w:r w:rsidR="00482C75">
        <w:t>y</w:t>
      </w:r>
      <w:r w:rsidR="00482C75" w:rsidRPr="00D233B8">
        <w:t xml:space="preserve"> </w:t>
      </w:r>
      <w:r w:rsidRPr="00D233B8">
        <w:t>by zákonu o České televizi, popř. Kodexu České televize) a které by nad míru potřebnou k naplnění cílů Projektu zasahoval</w:t>
      </w:r>
      <w:r w:rsidR="00482C75">
        <w:t>y</w:t>
      </w:r>
      <w:r w:rsidRPr="00D233B8">
        <w:t xml:space="preserve"> do tvůrčí svobody Zhotovitele (resp. členů realizačního týmu Zhotovitele)</w:t>
      </w:r>
      <w:r w:rsidR="009A7516" w:rsidRPr="00D233B8">
        <w:t>.</w:t>
      </w:r>
    </w:p>
    <w:p w14:paraId="1D9733B0" w14:textId="77777777" w:rsidR="009A7516" w:rsidRDefault="009A7516" w:rsidP="0081525F">
      <w:pPr>
        <w:pStyle w:val="Nadpis2"/>
      </w:pPr>
      <w:r w:rsidRPr="00D233B8">
        <w:t>Zhotovitel prohlašuje, že závazek k vytvoření TV Cyklu dle této Smlouvy</w:t>
      </w:r>
      <w:r>
        <w:t xml:space="preserve"> zahrnuje veškeré činnosti potřebné ke vzniku definitivní podoby TV Cyklu, zejména:</w:t>
      </w:r>
    </w:p>
    <w:p w14:paraId="4CA6ADBF" w14:textId="77777777" w:rsidR="00C109A7" w:rsidRPr="009A7516" w:rsidRDefault="00C109A7" w:rsidP="009A7516">
      <w:pPr>
        <w:spacing w:after="0" w:line="120" w:lineRule="exact"/>
        <w:jc w:val="both"/>
        <w:rPr>
          <w:rFonts w:eastAsia="Times New Roman" w:cs="Times New Roman"/>
          <w:lang w:val="cs-CZ" w:eastAsia="cs-CZ"/>
        </w:rPr>
      </w:pPr>
    </w:p>
    <w:p w14:paraId="316444D1" w14:textId="77777777" w:rsidR="009A7516" w:rsidRPr="009A7516" w:rsidRDefault="009A7516" w:rsidP="009A7516">
      <w:pPr>
        <w:pStyle w:val="Odstavecseseznamem"/>
        <w:numPr>
          <w:ilvl w:val="0"/>
          <w:numId w:val="7"/>
        </w:numPr>
        <w:spacing w:line="275" w:lineRule="auto"/>
        <w:ind w:left="1276" w:right="57"/>
        <w:rPr>
          <w:rFonts w:asciiTheme="minorHAnsi" w:hAnsiTheme="minorHAnsi"/>
          <w:sz w:val="22"/>
          <w:szCs w:val="22"/>
        </w:rPr>
      </w:pPr>
      <w:r w:rsidRPr="009A7516">
        <w:rPr>
          <w:rFonts w:asciiTheme="minorHAnsi" w:hAnsiTheme="minorHAnsi"/>
          <w:sz w:val="22"/>
          <w:szCs w:val="22"/>
        </w:rPr>
        <w:t>Přípravu námětu TV Cyklu (včetně zohlednění případných připomínek Objednatele)</w:t>
      </w:r>
    </w:p>
    <w:p w14:paraId="6EB0C3E4" w14:textId="77777777" w:rsidR="00C109A7" w:rsidRPr="009A7516" w:rsidRDefault="00A8258E" w:rsidP="00D768E4">
      <w:pPr>
        <w:pStyle w:val="Odstavecseseznamem"/>
        <w:numPr>
          <w:ilvl w:val="0"/>
          <w:numId w:val="7"/>
        </w:numPr>
        <w:spacing w:before="240" w:line="275" w:lineRule="auto"/>
        <w:ind w:left="1276" w:right="57"/>
        <w:rPr>
          <w:rFonts w:asciiTheme="minorHAnsi" w:hAnsiTheme="minorHAnsi"/>
          <w:sz w:val="22"/>
          <w:szCs w:val="22"/>
        </w:rPr>
      </w:pPr>
      <w:r w:rsidRPr="009A7516">
        <w:rPr>
          <w:rFonts w:asciiTheme="minorHAnsi" w:hAnsiTheme="minorHAnsi"/>
          <w:sz w:val="22"/>
          <w:szCs w:val="22"/>
        </w:rPr>
        <w:t>Příprav</w:t>
      </w:r>
      <w:r w:rsidR="009A7516" w:rsidRPr="009A7516">
        <w:rPr>
          <w:rFonts w:asciiTheme="minorHAnsi" w:hAnsiTheme="minorHAnsi"/>
          <w:sz w:val="22"/>
          <w:szCs w:val="22"/>
        </w:rPr>
        <w:t>u</w:t>
      </w:r>
      <w:r w:rsidRPr="009A7516">
        <w:rPr>
          <w:rFonts w:asciiTheme="minorHAnsi" w:hAnsiTheme="minorHAnsi"/>
          <w:sz w:val="22"/>
          <w:szCs w:val="22"/>
        </w:rPr>
        <w:t xml:space="preserve"> obrazového a zvukového scénáře </w:t>
      </w:r>
      <w:r w:rsidR="009A7516" w:rsidRPr="009A7516">
        <w:rPr>
          <w:rFonts w:asciiTheme="minorHAnsi" w:hAnsiTheme="minorHAnsi"/>
          <w:sz w:val="22"/>
          <w:szCs w:val="22"/>
        </w:rPr>
        <w:t>TV Cyklu (včetně zohlednění případných připomínek Objednatele)</w:t>
      </w:r>
    </w:p>
    <w:p w14:paraId="0E57E3FD" w14:textId="77777777" w:rsidR="00C109A7" w:rsidRPr="009A7516" w:rsidRDefault="00C109A7" w:rsidP="009A7516">
      <w:pPr>
        <w:spacing w:before="4" w:after="0" w:line="120" w:lineRule="exact"/>
        <w:ind w:left="1276"/>
        <w:jc w:val="both"/>
        <w:rPr>
          <w:rFonts w:eastAsia="Times New Roman" w:cs="Times New Roman"/>
          <w:lang w:val="cs-CZ" w:eastAsia="cs-CZ"/>
        </w:rPr>
      </w:pPr>
    </w:p>
    <w:p w14:paraId="5CD21296" w14:textId="77777777" w:rsidR="00C109A7" w:rsidRPr="009A7516" w:rsidRDefault="00A8258E" w:rsidP="009A7516">
      <w:pPr>
        <w:pStyle w:val="Odstavecseseznamem"/>
        <w:numPr>
          <w:ilvl w:val="2"/>
          <w:numId w:val="7"/>
        </w:numPr>
        <w:spacing w:before="41"/>
        <w:ind w:left="1276" w:right="-20"/>
        <w:rPr>
          <w:rFonts w:asciiTheme="minorHAnsi" w:hAnsiTheme="minorHAnsi"/>
          <w:sz w:val="22"/>
          <w:szCs w:val="22"/>
        </w:rPr>
      </w:pPr>
      <w:r w:rsidRPr="009A7516">
        <w:rPr>
          <w:rFonts w:asciiTheme="minorHAnsi" w:hAnsiTheme="minorHAnsi"/>
          <w:sz w:val="22"/>
          <w:szCs w:val="22"/>
        </w:rPr>
        <w:t>Realizaci obrazového a zvukového scénáře, natočení obrazového materiálu a</w:t>
      </w:r>
      <w:r w:rsidR="009A7516" w:rsidRPr="009A7516">
        <w:rPr>
          <w:rFonts w:asciiTheme="minorHAnsi" w:hAnsiTheme="minorHAnsi"/>
          <w:sz w:val="22"/>
          <w:szCs w:val="22"/>
        </w:rPr>
        <w:t xml:space="preserve"> </w:t>
      </w:r>
      <w:r w:rsidRPr="009A7516">
        <w:rPr>
          <w:rFonts w:asciiTheme="minorHAnsi" w:hAnsiTheme="minorHAnsi"/>
          <w:sz w:val="22"/>
          <w:szCs w:val="22"/>
        </w:rPr>
        <w:t>komentáře a celkové zkomponování díla</w:t>
      </w:r>
      <w:r w:rsidR="009A7516" w:rsidRPr="009A7516">
        <w:rPr>
          <w:rFonts w:asciiTheme="minorHAnsi" w:hAnsiTheme="minorHAnsi"/>
          <w:sz w:val="22"/>
          <w:szCs w:val="22"/>
        </w:rPr>
        <w:t xml:space="preserve"> (včetně zohlednění případných připomínek Objednatele)</w:t>
      </w:r>
    </w:p>
    <w:p w14:paraId="021FEEBF" w14:textId="77777777" w:rsidR="00C109A7" w:rsidRPr="009A7516" w:rsidRDefault="00C109A7" w:rsidP="009A7516">
      <w:pPr>
        <w:spacing w:before="1" w:after="0" w:line="160" w:lineRule="exact"/>
        <w:ind w:left="1276"/>
        <w:jc w:val="both"/>
        <w:rPr>
          <w:rFonts w:eastAsia="Times New Roman" w:cs="Times New Roman"/>
          <w:lang w:val="cs-CZ" w:eastAsia="cs-CZ"/>
        </w:rPr>
      </w:pPr>
    </w:p>
    <w:p w14:paraId="1E16B83B" w14:textId="77777777" w:rsidR="00C109A7" w:rsidRPr="009A7516" w:rsidRDefault="00A8258E" w:rsidP="009A7516">
      <w:pPr>
        <w:pStyle w:val="Odstavecseseznamem"/>
        <w:numPr>
          <w:ilvl w:val="0"/>
          <w:numId w:val="7"/>
        </w:numPr>
        <w:ind w:left="1276" w:right="55"/>
        <w:rPr>
          <w:rFonts w:asciiTheme="minorHAnsi" w:hAnsiTheme="minorHAnsi"/>
          <w:sz w:val="22"/>
          <w:szCs w:val="22"/>
        </w:rPr>
      </w:pPr>
      <w:r w:rsidRPr="009A7516">
        <w:rPr>
          <w:rFonts w:asciiTheme="minorHAnsi" w:hAnsiTheme="minorHAnsi"/>
          <w:sz w:val="22"/>
          <w:szCs w:val="22"/>
        </w:rPr>
        <w:t xml:space="preserve">Úhradu veškerých autorských poplatků spojených s výrobou </w:t>
      </w:r>
      <w:r w:rsidR="009A7516" w:rsidRPr="009A7516">
        <w:rPr>
          <w:rFonts w:asciiTheme="minorHAnsi" w:hAnsiTheme="minorHAnsi"/>
          <w:sz w:val="22"/>
          <w:szCs w:val="22"/>
        </w:rPr>
        <w:t>TV Cyklu</w:t>
      </w:r>
      <w:r w:rsidRPr="009A7516">
        <w:rPr>
          <w:rFonts w:asciiTheme="minorHAnsi" w:hAnsiTheme="minorHAnsi"/>
          <w:sz w:val="22"/>
          <w:szCs w:val="22"/>
        </w:rPr>
        <w:t xml:space="preserve"> v souladu s autorským</w:t>
      </w:r>
      <w:r w:rsidR="00381663" w:rsidRPr="009A7516">
        <w:rPr>
          <w:rFonts w:asciiTheme="minorHAnsi" w:hAnsiTheme="minorHAnsi"/>
          <w:sz w:val="22"/>
          <w:szCs w:val="22"/>
        </w:rPr>
        <w:t xml:space="preserve"> </w:t>
      </w:r>
      <w:r w:rsidRPr="009A7516">
        <w:rPr>
          <w:rFonts w:asciiTheme="minorHAnsi" w:hAnsiTheme="minorHAnsi"/>
          <w:sz w:val="22"/>
          <w:szCs w:val="22"/>
        </w:rPr>
        <w:t>zákonem</w:t>
      </w:r>
      <w:r w:rsidR="00381663" w:rsidRPr="009A7516">
        <w:rPr>
          <w:rFonts w:asciiTheme="minorHAnsi" w:hAnsiTheme="minorHAnsi"/>
          <w:sz w:val="22"/>
          <w:szCs w:val="22"/>
        </w:rPr>
        <w:t xml:space="preserve"> </w:t>
      </w:r>
      <w:r w:rsidRPr="009A7516">
        <w:rPr>
          <w:rFonts w:asciiTheme="minorHAnsi" w:hAnsiTheme="minorHAnsi"/>
          <w:sz w:val="22"/>
          <w:szCs w:val="22"/>
        </w:rPr>
        <w:t>(výtvarné</w:t>
      </w:r>
      <w:r w:rsidR="00381663" w:rsidRPr="009A7516">
        <w:rPr>
          <w:rFonts w:asciiTheme="minorHAnsi" w:hAnsiTheme="minorHAnsi"/>
          <w:sz w:val="22"/>
          <w:szCs w:val="22"/>
        </w:rPr>
        <w:t xml:space="preserve"> </w:t>
      </w:r>
      <w:r w:rsidRPr="009A7516">
        <w:rPr>
          <w:rFonts w:asciiTheme="minorHAnsi" w:hAnsiTheme="minorHAnsi"/>
          <w:sz w:val="22"/>
          <w:szCs w:val="22"/>
        </w:rPr>
        <w:t>práce,</w:t>
      </w:r>
      <w:r w:rsidR="00381663" w:rsidRPr="009A7516">
        <w:rPr>
          <w:rFonts w:asciiTheme="minorHAnsi" w:hAnsiTheme="minorHAnsi"/>
          <w:sz w:val="22"/>
          <w:szCs w:val="22"/>
        </w:rPr>
        <w:t xml:space="preserve"> </w:t>
      </w:r>
      <w:r w:rsidRPr="009A7516">
        <w:rPr>
          <w:rFonts w:asciiTheme="minorHAnsi" w:hAnsiTheme="minorHAnsi"/>
          <w:sz w:val="22"/>
          <w:szCs w:val="22"/>
        </w:rPr>
        <w:t>texty</w:t>
      </w:r>
      <w:r w:rsidR="00381663" w:rsidRPr="009A7516">
        <w:rPr>
          <w:rFonts w:asciiTheme="minorHAnsi" w:hAnsiTheme="minorHAnsi"/>
          <w:sz w:val="22"/>
          <w:szCs w:val="22"/>
        </w:rPr>
        <w:t xml:space="preserve"> </w:t>
      </w:r>
      <w:r w:rsidRPr="009A7516">
        <w:rPr>
          <w:rFonts w:asciiTheme="minorHAnsi" w:hAnsiTheme="minorHAnsi"/>
          <w:sz w:val="22"/>
          <w:szCs w:val="22"/>
        </w:rPr>
        <w:t>a</w:t>
      </w:r>
      <w:r w:rsidR="00381663" w:rsidRPr="009A7516">
        <w:rPr>
          <w:rFonts w:asciiTheme="minorHAnsi" w:hAnsiTheme="minorHAnsi"/>
          <w:sz w:val="22"/>
          <w:szCs w:val="22"/>
        </w:rPr>
        <w:t xml:space="preserve"> </w:t>
      </w:r>
      <w:r w:rsidRPr="009A7516">
        <w:rPr>
          <w:rFonts w:asciiTheme="minorHAnsi" w:hAnsiTheme="minorHAnsi"/>
          <w:sz w:val="22"/>
          <w:szCs w:val="22"/>
        </w:rPr>
        <w:t>další</w:t>
      </w:r>
      <w:r w:rsidR="00381663" w:rsidRPr="009A7516">
        <w:rPr>
          <w:rFonts w:asciiTheme="minorHAnsi" w:hAnsiTheme="minorHAnsi"/>
          <w:sz w:val="22"/>
          <w:szCs w:val="22"/>
        </w:rPr>
        <w:t xml:space="preserve"> </w:t>
      </w:r>
      <w:r w:rsidRPr="009A7516">
        <w:rPr>
          <w:rFonts w:asciiTheme="minorHAnsi" w:hAnsiTheme="minorHAnsi"/>
          <w:sz w:val="22"/>
          <w:szCs w:val="22"/>
        </w:rPr>
        <w:t>umělecká</w:t>
      </w:r>
      <w:r w:rsidR="00381663" w:rsidRPr="009A7516">
        <w:rPr>
          <w:rFonts w:asciiTheme="minorHAnsi" w:hAnsiTheme="minorHAnsi"/>
          <w:sz w:val="22"/>
          <w:szCs w:val="22"/>
        </w:rPr>
        <w:t xml:space="preserve"> </w:t>
      </w:r>
      <w:r w:rsidRPr="009A7516">
        <w:rPr>
          <w:rFonts w:asciiTheme="minorHAnsi" w:hAnsiTheme="minorHAnsi"/>
          <w:sz w:val="22"/>
          <w:szCs w:val="22"/>
        </w:rPr>
        <w:t>činnost),</w:t>
      </w:r>
      <w:r w:rsidR="00381663" w:rsidRPr="009A7516">
        <w:rPr>
          <w:rFonts w:asciiTheme="minorHAnsi" w:hAnsiTheme="minorHAnsi"/>
          <w:sz w:val="22"/>
          <w:szCs w:val="22"/>
        </w:rPr>
        <w:t xml:space="preserve"> </w:t>
      </w:r>
      <w:r w:rsidRPr="009A7516">
        <w:rPr>
          <w:rFonts w:asciiTheme="minorHAnsi" w:hAnsiTheme="minorHAnsi"/>
          <w:sz w:val="22"/>
          <w:szCs w:val="22"/>
        </w:rPr>
        <w:t xml:space="preserve">a výkon další činnosti </w:t>
      </w:r>
      <w:r w:rsidRPr="009A7516">
        <w:rPr>
          <w:rFonts w:asciiTheme="minorHAnsi" w:hAnsiTheme="minorHAnsi"/>
          <w:sz w:val="22"/>
          <w:szCs w:val="22"/>
        </w:rPr>
        <w:lastRenderedPageBreak/>
        <w:t>vůči těmto autorům podle smluv a obecně závazných předpisů</w:t>
      </w:r>
      <w:r w:rsidR="009A7516" w:rsidRPr="009A7516">
        <w:rPr>
          <w:rFonts w:asciiTheme="minorHAnsi" w:hAnsiTheme="minorHAnsi"/>
          <w:sz w:val="22"/>
          <w:szCs w:val="22"/>
        </w:rPr>
        <w:t>, úhradu všech nákladů nezbytných pro vznik TV Cyklu</w:t>
      </w:r>
    </w:p>
    <w:p w14:paraId="68A674AB" w14:textId="77777777" w:rsidR="00C109A7" w:rsidRPr="009A7516" w:rsidRDefault="00C109A7" w:rsidP="009A7516">
      <w:pPr>
        <w:spacing w:after="0" w:line="120" w:lineRule="exact"/>
        <w:ind w:left="1276"/>
        <w:jc w:val="both"/>
        <w:rPr>
          <w:rFonts w:eastAsia="Times New Roman" w:cs="Times New Roman"/>
          <w:lang w:val="cs-CZ" w:eastAsia="cs-CZ"/>
        </w:rPr>
      </w:pPr>
    </w:p>
    <w:p w14:paraId="54D6AEAB" w14:textId="77777777" w:rsidR="009A7516" w:rsidRPr="009A7516" w:rsidRDefault="00A8258E" w:rsidP="00D768E4">
      <w:pPr>
        <w:pStyle w:val="Odstavecseseznamem"/>
        <w:numPr>
          <w:ilvl w:val="0"/>
          <w:numId w:val="7"/>
        </w:numPr>
        <w:spacing w:after="240"/>
        <w:ind w:left="1276" w:right="88"/>
        <w:rPr>
          <w:rFonts w:asciiTheme="minorHAnsi" w:hAnsiTheme="minorHAnsi"/>
          <w:sz w:val="22"/>
          <w:szCs w:val="22"/>
        </w:rPr>
      </w:pPr>
      <w:r w:rsidRPr="009A7516">
        <w:rPr>
          <w:rFonts w:asciiTheme="minorHAnsi" w:hAnsiTheme="minorHAnsi"/>
          <w:sz w:val="22"/>
          <w:szCs w:val="22"/>
        </w:rPr>
        <w:t>Vypracování potřebných ilustrací a grafiky Pořadu</w:t>
      </w:r>
      <w:r w:rsidR="009A7516">
        <w:rPr>
          <w:rFonts w:asciiTheme="minorHAnsi" w:hAnsiTheme="minorHAnsi"/>
          <w:sz w:val="22"/>
          <w:szCs w:val="22"/>
        </w:rPr>
        <w:t xml:space="preserve"> </w:t>
      </w:r>
      <w:r w:rsidR="009A7516" w:rsidRPr="009A7516">
        <w:rPr>
          <w:rFonts w:asciiTheme="minorHAnsi" w:hAnsiTheme="minorHAnsi"/>
          <w:sz w:val="22"/>
          <w:szCs w:val="22"/>
        </w:rPr>
        <w:t>(včetně zohlednění případných připomínek Objednatele)</w:t>
      </w:r>
    </w:p>
    <w:p w14:paraId="4AF7BB33" w14:textId="77777777" w:rsidR="009A7516" w:rsidRPr="00D233B8" w:rsidRDefault="00A8258E" w:rsidP="00D768E4">
      <w:pPr>
        <w:pStyle w:val="Odstavecseseznamem"/>
        <w:numPr>
          <w:ilvl w:val="0"/>
          <w:numId w:val="7"/>
        </w:numPr>
        <w:ind w:left="1276" w:right="88"/>
        <w:rPr>
          <w:rFonts w:asciiTheme="minorHAnsi" w:hAnsiTheme="minorHAnsi"/>
          <w:sz w:val="22"/>
          <w:szCs w:val="22"/>
        </w:rPr>
      </w:pPr>
      <w:r w:rsidRPr="009A7516">
        <w:rPr>
          <w:rFonts w:asciiTheme="minorHAnsi" w:hAnsiTheme="minorHAnsi"/>
          <w:sz w:val="22"/>
          <w:szCs w:val="22"/>
        </w:rPr>
        <w:t>Vypracování zvukových efektů a ozvučení Pořadu</w:t>
      </w:r>
      <w:r w:rsidR="009A7516" w:rsidRPr="009A7516">
        <w:rPr>
          <w:rFonts w:asciiTheme="minorHAnsi" w:hAnsiTheme="minorHAnsi"/>
          <w:sz w:val="22"/>
          <w:szCs w:val="22"/>
        </w:rPr>
        <w:t xml:space="preserve"> (včetně zohlednění případných připomínek </w:t>
      </w:r>
      <w:r w:rsidR="009A7516" w:rsidRPr="00D233B8">
        <w:rPr>
          <w:rFonts w:asciiTheme="minorHAnsi" w:hAnsiTheme="minorHAnsi"/>
          <w:sz w:val="22"/>
          <w:szCs w:val="22"/>
        </w:rPr>
        <w:t>Objednatele)</w:t>
      </w:r>
      <w:r w:rsidRPr="00D233B8">
        <w:rPr>
          <w:rFonts w:asciiTheme="minorHAnsi" w:hAnsiTheme="minorHAnsi"/>
          <w:sz w:val="22"/>
          <w:szCs w:val="22"/>
        </w:rPr>
        <w:t xml:space="preserve"> </w:t>
      </w:r>
    </w:p>
    <w:p w14:paraId="1CD56EA5" w14:textId="77777777" w:rsidR="00C109A7" w:rsidRPr="00D233B8" w:rsidRDefault="00C109A7" w:rsidP="009A7516">
      <w:pPr>
        <w:spacing w:before="1" w:after="0" w:line="160" w:lineRule="exact"/>
        <w:ind w:left="1276"/>
        <w:jc w:val="both"/>
        <w:rPr>
          <w:rFonts w:eastAsia="Times New Roman" w:cs="Times New Roman"/>
          <w:lang w:val="cs-CZ" w:eastAsia="cs-CZ"/>
        </w:rPr>
      </w:pPr>
    </w:p>
    <w:p w14:paraId="43025E9F" w14:textId="5E59D037" w:rsidR="00C109A7" w:rsidRPr="00D233B8" w:rsidRDefault="00A8258E" w:rsidP="009A7516">
      <w:pPr>
        <w:pStyle w:val="Odstavecseseznamem"/>
        <w:numPr>
          <w:ilvl w:val="0"/>
          <w:numId w:val="7"/>
        </w:numPr>
        <w:spacing w:line="275" w:lineRule="auto"/>
        <w:ind w:left="1276" w:right="55"/>
        <w:rPr>
          <w:rFonts w:asciiTheme="minorHAnsi" w:hAnsiTheme="minorHAnsi"/>
          <w:sz w:val="22"/>
          <w:szCs w:val="22"/>
        </w:rPr>
      </w:pPr>
      <w:r w:rsidRPr="00D233B8">
        <w:rPr>
          <w:rFonts w:asciiTheme="minorHAnsi" w:hAnsiTheme="minorHAnsi"/>
          <w:sz w:val="22"/>
          <w:szCs w:val="22"/>
        </w:rPr>
        <w:t xml:space="preserve">Udělení nevýhradní licence </w:t>
      </w:r>
      <w:r w:rsidR="009A7516" w:rsidRPr="00D233B8">
        <w:rPr>
          <w:rFonts w:asciiTheme="minorHAnsi" w:hAnsiTheme="minorHAnsi"/>
          <w:sz w:val="22"/>
          <w:szCs w:val="22"/>
        </w:rPr>
        <w:t>O</w:t>
      </w:r>
      <w:r w:rsidRPr="00D233B8">
        <w:rPr>
          <w:rFonts w:asciiTheme="minorHAnsi" w:hAnsiTheme="minorHAnsi"/>
          <w:sz w:val="22"/>
          <w:szCs w:val="22"/>
        </w:rPr>
        <w:t xml:space="preserve">bjednateli k užití díla pro </w:t>
      </w:r>
      <w:r w:rsidR="00615A2C" w:rsidRPr="00D233B8">
        <w:rPr>
          <w:rFonts w:asciiTheme="minorHAnsi" w:hAnsiTheme="minorHAnsi"/>
          <w:sz w:val="22"/>
          <w:szCs w:val="22"/>
        </w:rPr>
        <w:t xml:space="preserve">propagaci Projektu, propagaci TV Cyklu a </w:t>
      </w:r>
      <w:r w:rsidRPr="00D233B8">
        <w:rPr>
          <w:rFonts w:asciiTheme="minorHAnsi" w:hAnsiTheme="minorHAnsi"/>
          <w:sz w:val="22"/>
          <w:szCs w:val="22"/>
        </w:rPr>
        <w:t>vlastní propagaci a prezentaci</w:t>
      </w:r>
      <w:r w:rsidR="00381663" w:rsidRPr="00D233B8">
        <w:rPr>
          <w:rFonts w:asciiTheme="minorHAnsi" w:hAnsiTheme="minorHAnsi"/>
          <w:sz w:val="22"/>
          <w:szCs w:val="22"/>
        </w:rPr>
        <w:t xml:space="preserve"> </w:t>
      </w:r>
      <w:r w:rsidR="00615A2C" w:rsidRPr="00D233B8">
        <w:rPr>
          <w:rFonts w:asciiTheme="minorHAnsi" w:hAnsiTheme="minorHAnsi"/>
          <w:sz w:val="22"/>
          <w:szCs w:val="22"/>
        </w:rPr>
        <w:t xml:space="preserve">Objednatele </w:t>
      </w:r>
      <w:r w:rsidRPr="00D233B8">
        <w:rPr>
          <w:rFonts w:asciiTheme="minorHAnsi" w:hAnsiTheme="minorHAnsi"/>
          <w:sz w:val="22"/>
          <w:szCs w:val="22"/>
        </w:rPr>
        <w:t>bez</w:t>
      </w:r>
      <w:r w:rsidR="00381663" w:rsidRPr="00D233B8">
        <w:rPr>
          <w:rFonts w:asciiTheme="minorHAnsi" w:hAnsiTheme="minorHAnsi"/>
          <w:sz w:val="22"/>
          <w:szCs w:val="22"/>
        </w:rPr>
        <w:t xml:space="preserve"> </w:t>
      </w:r>
      <w:r w:rsidRPr="00D233B8">
        <w:rPr>
          <w:rFonts w:asciiTheme="minorHAnsi" w:hAnsiTheme="minorHAnsi"/>
          <w:sz w:val="22"/>
          <w:szCs w:val="22"/>
        </w:rPr>
        <w:t>časového</w:t>
      </w:r>
      <w:r w:rsidR="00381663" w:rsidRPr="00D233B8">
        <w:rPr>
          <w:rFonts w:asciiTheme="minorHAnsi" w:hAnsiTheme="minorHAnsi"/>
          <w:sz w:val="22"/>
          <w:szCs w:val="22"/>
        </w:rPr>
        <w:t xml:space="preserve"> </w:t>
      </w:r>
      <w:r w:rsidRPr="00D233B8">
        <w:rPr>
          <w:rFonts w:asciiTheme="minorHAnsi" w:hAnsiTheme="minorHAnsi"/>
          <w:sz w:val="22"/>
          <w:szCs w:val="22"/>
        </w:rPr>
        <w:t>omezení</w:t>
      </w:r>
      <w:r w:rsidR="00381663" w:rsidRPr="00D233B8">
        <w:rPr>
          <w:rFonts w:asciiTheme="minorHAnsi" w:hAnsiTheme="minorHAnsi"/>
          <w:sz w:val="22"/>
          <w:szCs w:val="22"/>
        </w:rPr>
        <w:t xml:space="preserve"> </w:t>
      </w:r>
      <w:r w:rsidRPr="00D233B8">
        <w:rPr>
          <w:rFonts w:asciiTheme="minorHAnsi" w:hAnsiTheme="minorHAnsi"/>
          <w:sz w:val="22"/>
          <w:szCs w:val="22"/>
        </w:rPr>
        <w:t>v souladu</w:t>
      </w:r>
      <w:r w:rsidR="00381663" w:rsidRPr="00D233B8">
        <w:rPr>
          <w:rFonts w:asciiTheme="minorHAnsi" w:hAnsiTheme="minorHAnsi"/>
          <w:sz w:val="22"/>
          <w:szCs w:val="22"/>
        </w:rPr>
        <w:t xml:space="preserve"> </w:t>
      </w:r>
      <w:r w:rsidRPr="00D233B8">
        <w:rPr>
          <w:rFonts w:asciiTheme="minorHAnsi" w:hAnsiTheme="minorHAnsi"/>
          <w:sz w:val="22"/>
          <w:szCs w:val="22"/>
        </w:rPr>
        <w:t>se</w:t>
      </w:r>
      <w:r w:rsidR="00381663" w:rsidRPr="00D233B8">
        <w:rPr>
          <w:rFonts w:asciiTheme="minorHAnsi" w:hAnsiTheme="minorHAnsi"/>
          <w:sz w:val="22"/>
          <w:szCs w:val="22"/>
        </w:rPr>
        <w:t xml:space="preserve"> </w:t>
      </w:r>
      <w:r w:rsidRPr="00D233B8">
        <w:rPr>
          <w:rFonts w:asciiTheme="minorHAnsi" w:hAnsiTheme="minorHAnsi"/>
          <w:sz w:val="22"/>
          <w:szCs w:val="22"/>
        </w:rPr>
        <w:t>zákonem</w:t>
      </w:r>
      <w:r w:rsidR="00381663" w:rsidRPr="00D233B8">
        <w:rPr>
          <w:rFonts w:asciiTheme="minorHAnsi" w:hAnsiTheme="minorHAnsi"/>
          <w:sz w:val="22"/>
          <w:szCs w:val="22"/>
        </w:rPr>
        <w:t xml:space="preserve"> </w:t>
      </w:r>
      <w:r w:rsidR="00482C75">
        <w:rPr>
          <w:rFonts w:asciiTheme="minorHAnsi" w:hAnsiTheme="minorHAnsi"/>
          <w:sz w:val="22"/>
          <w:szCs w:val="22"/>
        </w:rPr>
        <w:t xml:space="preserve">č. </w:t>
      </w:r>
      <w:r w:rsidRPr="00D233B8">
        <w:rPr>
          <w:rFonts w:asciiTheme="minorHAnsi" w:hAnsiTheme="minorHAnsi"/>
          <w:sz w:val="22"/>
          <w:szCs w:val="22"/>
        </w:rPr>
        <w:t>121/2000</w:t>
      </w:r>
      <w:r w:rsidR="00381663" w:rsidRPr="00D233B8">
        <w:rPr>
          <w:rFonts w:asciiTheme="minorHAnsi" w:hAnsiTheme="minorHAnsi"/>
          <w:sz w:val="22"/>
          <w:szCs w:val="22"/>
        </w:rPr>
        <w:t xml:space="preserve"> </w:t>
      </w:r>
      <w:r w:rsidRPr="00D233B8">
        <w:rPr>
          <w:rFonts w:asciiTheme="minorHAnsi" w:hAnsiTheme="minorHAnsi"/>
          <w:sz w:val="22"/>
          <w:szCs w:val="22"/>
        </w:rPr>
        <w:t>Sb. (autorský zákon).</w:t>
      </w:r>
    </w:p>
    <w:p w14:paraId="4CF4D9D2" w14:textId="77777777" w:rsidR="00C109A7" w:rsidRPr="009A7516" w:rsidRDefault="00C109A7">
      <w:pPr>
        <w:spacing w:before="4" w:after="0" w:line="120" w:lineRule="exact"/>
        <w:rPr>
          <w:rFonts w:eastAsia="Times New Roman" w:cs="Times New Roman"/>
          <w:lang w:val="cs-CZ" w:eastAsia="cs-CZ"/>
        </w:rPr>
      </w:pPr>
    </w:p>
    <w:p w14:paraId="685521E2" w14:textId="77777777" w:rsidR="006101FD" w:rsidRPr="00381663" w:rsidRDefault="006101FD" w:rsidP="006101FD">
      <w:pPr>
        <w:pStyle w:val="Nadpis1"/>
        <w:rPr>
          <w:rFonts w:asciiTheme="minorHAnsi" w:hAnsiTheme="minorHAnsi"/>
        </w:rPr>
      </w:pPr>
      <w:r>
        <w:rPr>
          <w:rFonts w:asciiTheme="minorHAnsi" w:hAnsiTheme="minorHAnsi"/>
        </w:rPr>
        <w:t>ODVYSÍLÁNÍ TV CYKLU V ČESKÉ TELEVIZI A PROPAGACE TV CYKLU</w:t>
      </w:r>
    </w:p>
    <w:p w14:paraId="2501B7B7" w14:textId="77777777" w:rsidR="00615A2C" w:rsidRDefault="006101FD" w:rsidP="006101FD">
      <w:pPr>
        <w:pStyle w:val="Nadpis2"/>
      </w:pPr>
      <w:r>
        <w:t xml:space="preserve">Zhotovitel se zavazuje průběžně informovat Objednatele o stavu jednání Zhotovitele s Českou televizí ohledně zajištění odvysílání TV Cyklu v celoplošném terestriálním vysílání České televize. Zhotovitel je povinen informovat Objednatele bez zbytečného odkladu poté, co se dohodl s Českou televizí o přesných vysílacích časech premiér a repríz jednotlivých pořadů TV Cyklu. Zhotovitel v rámci jednání s Českou televizí zajistí pro Objednatele možnost užití odkazů na </w:t>
      </w:r>
      <w:proofErr w:type="spellStart"/>
      <w:r>
        <w:t>iVysílání</w:t>
      </w:r>
      <w:proofErr w:type="spellEnd"/>
      <w:r>
        <w:t xml:space="preserve"> České televize, kde bude možné nalézt jednotlivé pořady TV Cyklu</w:t>
      </w:r>
      <w:r w:rsidR="00615A2C">
        <w:t>.</w:t>
      </w:r>
    </w:p>
    <w:p w14:paraId="4DF1AE70" w14:textId="77777777" w:rsidR="006101FD" w:rsidRDefault="00615A2C" w:rsidP="006101FD">
      <w:pPr>
        <w:pStyle w:val="Nadpis2"/>
      </w:pPr>
      <w:r>
        <w:t xml:space="preserve">Zhotovitel bere na vědomí, že Objednatel bude v rámci Projektu zajišťovat propagaci TV Cyklu a tuto propagaci mu v plném rozsahu umožní. Tato propagace bude zahrnovat mimo jiné výrobu audio či video spotů propagujících TV Cyklus, Projekt či Objednatele, výrobu knihy, </w:t>
      </w:r>
      <w:proofErr w:type="spellStart"/>
      <w:r>
        <w:t>printovou</w:t>
      </w:r>
      <w:proofErr w:type="spellEnd"/>
      <w:r>
        <w:t xml:space="preserve"> kampaň, kampaň na sociálních sítích. Zhotovitel tímto Objednateli potvrzuje, že licence k TV Cyklu udělená dle této Smlouvy umožňuje užití částí TV Cyklu k takové propagaci</w:t>
      </w:r>
      <w:r w:rsidR="006101FD">
        <w:t>.</w:t>
      </w:r>
    </w:p>
    <w:p w14:paraId="4BBDD90D" w14:textId="77777777" w:rsidR="00C109A7" w:rsidRPr="006101FD" w:rsidRDefault="00C109A7" w:rsidP="006101FD">
      <w:pPr>
        <w:spacing w:after="0" w:line="200" w:lineRule="exact"/>
        <w:rPr>
          <w:sz w:val="20"/>
          <w:szCs w:val="20"/>
          <w:lang w:val="cs-CZ"/>
        </w:rPr>
      </w:pPr>
    </w:p>
    <w:p w14:paraId="4D3CA3CF" w14:textId="77777777" w:rsidR="00615A2C" w:rsidRPr="00381663" w:rsidRDefault="00615A2C" w:rsidP="00615A2C">
      <w:pPr>
        <w:pStyle w:val="Nadpis1"/>
        <w:rPr>
          <w:rFonts w:asciiTheme="minorHAnsi" w:hAnsiTheme="minorHAnsi"/>
        </w:rPr>
      </w:pPr>
      <w:r>
        <w:rPr>
          <w:rFonts w:asciiTheme="minorHAnsi" w:hAnsiTheme="minorHAnsi"/>
        </w:rPr>
        <w:t>PŘEDÁNÍ TV CYKLU, PŘEDÁNÍ PLNĚNÍ DLE TÉTO SMLOUVY</w:t>
      </w:r>
    </w:p>
    <w:p w14:paraId="2A651F1B" w14:textId="77777777" w:rsidR="00E80BDB" w:rsidRDefault="00615A2C" w:rsidP="00615A2C">
      <w:pPr>
        <w:pStyle w:val="Nadpis2"/>
      </w:pPr>
      <w:r>
        <w:t xml:space="preserve">Strany se dohodly, že TV </w:t>
      </w:r>
      <w:r w:rsidR="00E80BDB">
        <w:t>Cyklus bude považován za předaný okamžikem odsouhlasení definitivní podoby všech pořadů TV Cyklu Objednatelem dle čl. 3.6 této Smlouvy.</w:t>
      </w:r>
    </w:p>
    <w:p w14:paraId="04671FA9" w14:textId="09D5D401" w:rsidR="00E80BDB" w:rsidRDefault="00E80BDB" w:rsidP="00615A2C">
      <w:pPr>
        <w:pStyle w:val="Nadpis2"/>
      </w:pPr>
      <w:r>
        <w:t>Strany se dohodly, že celé plnění dle této Smlouvy bude považováno za předané okamžikem</w:t>
      </w:r>
      <w:r w:rsidR="003B2493">
        <w:t xml:space="preserve"> odvysíláním TV Cyklu v České televizi a</w:t>
      </w:r>
      <w:r>
        <w:t xml:space="preserve"> umístění</w:t>
      </w:r>
      <w:r w:rsidR="0060346F">
        <w:t xml:space="preserve">m všech </w:t>
      </w:r>
      <w:r>
        <w:t xml:space="preserve">pořadů TV Cyklu do </w:t>
      </w:r>
      <w:proofErr w:type="spellStart"/>
      <w:r>
        <w:t>iVysílání</w:t>
      </w:r>
      <w:proofErr w:type="spellEnd"/>
      <w:r>
        <w:t xml:space="preserve"> České televize.</w:t>
      </w:r>
    </w:p>
    <w:p w14:paraId="03364980" w14:textId="07D024E5" w:rsidR="0043232F" w:rsidRDefault="00E80BDB" w:rsidP="00615A2C">
      <w:pPr>
        <w:pStyle w:val="Nadpis2"/>
      </w:pPr>
      <w:r>
        <w:t>Zhotovitel bere na vědomí, že s ohledem na financování Projektu z dotace, musí k premiéře všech dílů TV Cyklu dojít nejpozději do 31.</w:t>
      </w:r>
      <w:r w:rsidR="001240A4">
        <w:t xml:space="preserve"> </w:t>
      </w:r>
      <w:r>
        <w:t>12.</w:t>
      </w:r>
      <w:r w:rsidR="001240A4">
        <w:t xml:space="preserve"> </w:t>
      </w:r>
      <w:r>
        <w:t>201</w:t>
      </w:r>
      <w:r w:rsidR="00647687">
        <w:t>9</w:t>
      </w:r>
      <w:r>
        <w:t>. Pokud Objednatel Zhotoviteli písemně nepotvrdí jinak, nemá o pozdější plnění zájem</w:t>
      </w:r>
      <w:r w:rsidR="0043232F">
        <w:t>.</w:t>
      </w:r>
    </w:p>
    <w:p w14:paraId="54AE6254" w14:textId="77777777" w:rsidR="0043232F" w:rsidRDefault="0043232F" w:rsidP="00615A2C">
      <w:pPr>
        <w:pStyle w:val="Nadpis2"/>
      </w:pPr>
      <w:r>
        <w:t>Místem plnění dle této Smlouvy je Česká republika. Veškeré písemné či hmotné výstupy budou předávány Objednateli v jeho sídle.</w:t>
      </w:r>
    </w:p>
    <w:p w14:paraId="40FF1E83" w14:textId="77777777" w:rsidR="00E80BDB" w:rsidRPr="00381663" w:rsidRDefault="00E80BDB" w:rsidP="00E80BDB">
      <w:pPr>
        <w:pStyle w:val="Nadpis1"/>
        <w:rPr>
          <w:rFonts w:asciiTheme="minorHAnsi" w:hAnsiTheme="minorHAnsi"/>
        </w:rPr>
      </w:pPr>
      <w:r>
        <w:rPr>
          <w:rFonts w:asciiTheme="minorHAnsi" w:hAnsiTheme="minorHAnsi"/>
        </w:rPr>
        <w:t>DALŠÍ PRÁVA A POVINNOSTI STRAN</w:t>
      </w:r>
    </w:p>
    <w:p w14:paraId="16426AF3" w14:textId="77777777" w:rsidR="00E80BDB" w:rsidRPr="00E80BDB" w:rsidRDefault="00E80BDB" w:rsidP="00E80BDB">
      <w:pPr>
        <w:pStyle w:val="Nadpis2"/>
      </w:pPr>
      <w:r w:rsidRPr="0043232F">
        <w:t>Zhotovitel se zavazuje plnit tuto Smlouvu s odbornou péčí a obstarat vše, co je k poskytnutí plnění dle této Smlouvy třeba.</w:t>
      </w:r>
    </w:p>
    <w:p w14:paraId="0D0D9A36" w14:textId="77777777" w:rsidR="00E80BDB" w:rsidRPr="00E80BDB" w:rsidRDefault="00E80BDB" w:rsidP="00E80BDB">
      <w:pPr>
        <w:pStyle w:val="Nadpis2"/>
      </w:pPr>
      <w:r w:rsidRPr="0043232F">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5DE1CA5B" w14:textId="221B8C17" w:rsidR="00E80BDB" w:rsidRPr="00E80BDB" w:rsidRDefault="00E80BDB" w:rsidP="00E80BDB">
      <w:pPr>
        <w:pStyle w:val="Nadpis2"/>
      </w:pPr>
      <w:r w:rsidRPr="0043232F">
        <w:lastRenderedPageBreak/>
        <w:t>Zhotovitel se zavazuje neprodleně informovat Objednatele o všech skutečnostech, které by mu mohly způsobit finanční, nebo jinou újmu, o překážkách, které by mohly ohrozit termíny stanovené touto Smlouvou</w:t>
      </w:r>
      <w:r w:rsidR="001240A4">
        <w:t>,</w:t>
      </w:r>
      <w:r w:rsidRPr="0043232F">
        <w:t xml:space="preserve"> a o vadách předmětu plnění.</w:t>
      </w:r>
    </w:p>
    <w:p w14:paraId="3A1CDC80" w14:textId="77777777" w:rsidR="00E80BDB" w:rsidRPr="00E80BDB" w:rsidRDefault="00E80BDB" w:rsidP="00E80BDB">
      <w:pPr>
        <w:pStyle w:val="Nadpis2"/>
      </w:pPr>
      <w:r w:rsidRPr="0043232F">
        <w:t>Plnění dle této Smlouvy může zhotovitel provést prostřednictvím subdodavatelů s předchozím souhlasem Objednatele, odpovídá však, jako by plnil sám.</w:t>
      </w:r>
    </w:p>
    <w:p w14:paraId="0043F35F" w14:textId="77777777" w:rsidR="00C109A7" w:rsidRPr="0043232F" w:rsidRDefault="00E80BDB" w:rsidP="0043232F">
      <w:pPr>
        <w:pStyle w:val="Nadpis2"/>
      </w:pPr>
      <w:r w:rsidRPr="0043232F">
        <w:t xml:space="preserve">Objednatel se zavazuje </w:t>
      </w:r>
      <w:r w:rsidR="0043232F" w:rsidRPr="0043232F">
        <w:t>Z</w:t>
      </w:r>
      <w:r w:rsidRPr="0043232F">
        <w:t xml:space="preserve">hotoviteli </w:t>
      </w:r>
      <w:r w:rsidR="0043232F" w:rsidRPr="0043232F">
        <w:t xml:space="preserve">poskytnout v přiměřeném rozsahu součinnost nezbytnou k řádnému plnění dle této Smlouvy. </w:t>
      </w:r>
    </w:p>
    <w:p w14:paraId="49DC20F5" w14:textId="77777777" w:rsidR="0043232F" w:rsidRPr="00381663" w:rsidRDefault="0043232F" w:rsidP="0043232F">
      <w:pPr>
        <w:pStyle w:val="Nadpis1"/>
        <w:rPr>
          <w:rFonts w:asciiTheme="minorHAnsi" w:hAnsiTheme="minorHAnsi"/>
        </w:rPr>
      </w:pPr>
      <w:r>
        <w:rPr>
          <w:rFonts w:asciiTheme="minorHAnsi" w:hAnsiTheme="minorHAnsi"/>
        </w:rPr>
        <w:t>CENA ZA PLNĚNÍ DLE TÉTO SMLOUVY</w:t>
      </w:r>
    </w:p>
    <w:p w14:paraId="1CE93F9C" w14:textId="77777777" w:rsidR="0043232F" w:rsidRDefault="0043232F" w:rsidP="0043232F">
      <w:pPr>
        <w:pStyle w:val="Nadpis2"/>
      </w:pPr>
      <w:r>
        <w:t>Celková cena za plnění dle této Smlouvy je Stranami sjednaná ve výši:</w:t>
      </w:r>
    </w:p>
    <w:p w14:paraId="3B39F50D" w14:textId="77777777" w:rsidR="0043232F" w:rsidRPr="0043232F" w:rsidRDefault="0043232F" w:rsidP="0043232F">
      <w:pPr>
        <w:pStyle w:val="Nadpis2"/>
        <w:numPr>
          <w:ilvl w:val="0"/>
          <w:numId w:val="0"/>
        </w:numPr>
        <w:ind w:left="792"/>
      </w:pPr>
      <w:r w:rsidRPr="0043232F">
        <w:rPr>
          <w:highlight w:val="cyan"/>
        </w:rPr>
        <w:t xml:space="preserve">[doplní </w:t>
      </w:r>
      <w:r w:rsidR="003F5CE1">
        <w:rPr>
          <w:rFonts w:cs="Arial"/>
          <w:highlight w:val="cyan"/>
        </w:rPr>
        <w:t>účastník</w:t>
      </w:r>
      <w:r w:rsidRPr="0043232F">
        <w:rPr>
          <w:highlight w:val="cyan"/>
        </w:rPr>
        <w:t>]</w:t>
      </w:r>
      <w:r w:rsidRPr="0043232F">
        <w:t xml:space="preserve"> Kč bez DPH,</w:t>
      </w:r>
    </w:p>
    <w:p w14:paraId="397AC219" w14:textId="77777777" w:rsidR="0043232F" w:rsidRPr="0043232F" w:rsidRDefault="0043232F" w:rsidP="0043232F">
      <w:pPr>
        <w:pStyle w:val="Nadpis2"/>
        <w:numPr>
          <w:ilvl w:val="0"/>
          <w:numId w:val="0"/>
        </w:numPr>
        <w:ind w:left="792"/>
      </w:pPr>
      <w:r w:rsidRPr="0043232F">
        <w:rPr>
          <w:highlight w:val="cyan"/>
        </w:rPr>
        <w:t xml:space="preserve">[doplní </w:t>
      </w:r>
      <w:r w:rsidR="003F5CE1">
        <w:rPr>
          <w:rFonts w:cs="Arial"/>
          <w:highlight w:val="cyan"/>
        </w:rPr>
        <w:t>účastník</w:t>
      </w:r>
      <w:r w:rsidRPr="0043232F">
        <w:rPr>
          <w:highlight w:val="cyan"/>
        </w:rPr>
        <w:t>]</w:t>
      </w:r>
      <w:r>
        <w:t xml:space="preserve"> </w:t>
      </w:r>
      <w:r w:rsidRPr="0043232F">
        <w:t>Kč včetně DPH, jejíž sazba ke dni uzavření této smlouvy činí 21 %.</w:t>
      </w:r>
    </w:p>
    <w:p w14:paraId="357512C6" w14:textId="77777777" w:rsidR="0043232F" w:rsidRPr="0043232F" w:rsidRDefault="0043232F" w:rsidP="0043232F">
      <w:pPr>
        <w:pStyle w:val="Nadpis2"/>
      </w:pPr>
      <w:r>
        <w:t xml:space="preserve"> </w:t>
      </w:r>
      <w:r w:rsidRPr="0043232F">
        <w:t>Objednatel neposkytuje zálohy.</w:t>
      </w:r>
    </w:p>
    <w:p w14:paraId="675DF9AA" w14:textId="77777777" w:rsidR="0043232F" w:rsidRPr="0043232F" w:rsidRDefault="0043232F" w:rsidP="0043232F">
      <w:pPr>
        <w:pStyle w:val="Nadpis2"/>
      </w:pPr>
      <w:r w:rsidRPr="0043232F">
        <w:t>Celková cena dle článku 7.1 Smlouvy uvedená bez DPH je stanovena jako konečná a nepřekročitelná a zahrnuje veškeré náklady nezbytné k řádnému splnění závazků zhotovitele, včetně inflace.</w:t>
      </w:r>
    </w:p>
    <w:p w14:paraId="1B3FD064" w14:textId="77777777" w:rsidR="00CB4EA7" w:rsidRPr="00D233B8" w:rsidRDefault="00CB4EA7" w:rsidP="0043232F">
      <w:pPr>
        <w:pStyle w:val="Nadpis2"/>
      </w:pPr>
      <w:r w:rsidRPr="00CB4EA7">
        <w:t xml:space="preserve">Zhotovitel je oprávněn fakturovat cenu za plnění dle Smlouvy po částech v návaznosti na poskytnutí dílčího </w:t>
      </w:r>
      <w:r w:rsidRPr="00D233B8">
        <w:t>plnění Objednateli, a to ve výši a v návaznosti na milníky stanovené níže:</w:t>
      </w:r>
    </w:p>
    <w:p w14:paraId="7A2A59CD" w14:textId="2116D55D" w:rsidR="00CB4EA7" w:rsidRPr="00D233B8" w:rsidRDefault="0077029B" w:rsidP="00CB4EA7">
      <w:pPr>
        <w:pStyle w:val="Nadpis3"/>
      </w:pPr>
      <w:r>
        <w:t>4</w:t>
      </w:r>
      <w:r w:rsidR="00CB4EA7" w:rsidRPr="00D233B8">
        <w:t>0</w:t>
      </w:r>
      <w:r w:rsidR="00126F61" w:rsidRPr="00D233B8">
        <w:t xml:space="preserve"> </w:t>
      </w:r>
      <w:r w:rsidR="00CB4EA7" w:rsidRPr="00D233B8">
        <w:t>% z celkové ceny dle článku 7.1 Smlouvy je Zhotovitel oprávněn fakturovat Objednateli po odsouhlasení scénářů všech pořadů TV Cyklu Objednatelem dle článku 3.3 této Smlouvy. Přílohou faktury musí být písemné odsouhlasení scénářů všech pořadů TV Cyklu Objednatelem;</w:t>
      </w:r>
    </w:p>
    <w:p w14:paraId="45C406A2" w14:textId="04042289" w:rsidR="00CB4EA7" w:rsidRPr="00D233B8" w:rsidRDefault="0077029B" w:rsidP="00CB4EA7">
      <w:pPr>
        <w:pStyle w:val="Nadpis3"/>
      </w:pPr>
      <w:r>
        <w:t>3</w:t>
      </w:r>
      <w:r w:rsidR="00CB4EA7" w:rsidRPr="00D233B8">
        <w:t>0</w:t>
      </w:r>
      <w:r w:rsidR="00126F61" w:rsidRPr="00D233B8">
        <w:t xml:space="preserve"> </w:t>
      </w:r>
      <w:r w:rsidR="00CB4EA7" w:rsidRPr="00D233B8">
        <w:t>% z celkové ceny dle článku 7.1 Smlouvy je Zhotovitel oprávněn fakturovat Objednateli po odsouhlasení výstupů z předběžného sestřihu všech pořadů TV Cyklu Objednatelem dle článku 3.5 této Smlouvy. Přílohou faktury musí být písemné odsouhlasení výstupů z předběžného sestřihu všech pořadů TV Cyklu Objednatelem;</w:t>
      </w:r>
    </w:p>
    <w:p w14:paraId="0C3F43C1" w14:textId="2DAD9BC4" w:rsidR="0060346F" w:rsidRPr="00D233B8" w:rsidRDefault="0077029B" w:rsidP="00CB4EA7">
      <w:pPr>
        <w:pStyle w:val="Nadpis3"/>
      </w:pPr>
      <w:r>
        <w:t>2</w:t>
      </w:r>
      <w:r w:rsidR="00CB4EA7" w:rsidRPr="00D233B8">
        <w:t>0</w:t>
      </w:r>
      <w:r w:rsidR="00126F61" w:rsidRPr="00D233B8">
        <w:t xml:space="preserve"> </w:t>
      </w:r>
      <w:r w:rsidR="00CB4EA7" w:rsidRPr="00D233B8">
        <w:t xml:space="preserve">% z celkové ceny dle článku 7.1 Smlouvy je Zhotovitel oprávněn fakturovat Objednateli po odsouhlasení definitivní podoby všech pořadů TV Cyklu Objednatelem dle článku 3.6 této Smlouvy. Přílohou faktury musí být písemné </w:t>
      </w:r>
      <w:r w:rsidR="0060346F" w:rsidRPr="00D233B8">
        <w:t xml:space="preserve">odsouhlasení definitivní podoby všech pořadů TV Cyklu </w:t>
      </w:r>
      <w:r w:rsidR="00CB4EA7" w:rsidRPr="00D233B8">
        <w:t>Objednatelem</w:t>
      </w:r>
      <w:r w:rsidR="0060346F" w:rsidRPr="00D233B8">
        <w:t xml:space="preserve"> a</w:t>
      </w:r>
    </w:p>
    <w:p w14:paraId="721700DA" w14:textId="16FCEF3B" w:rsidR="00CB4EA7" w:rsidRPr="00D233B8" w:rsidRDefault="0060346F" w:rsidP="00CB4EA7">
      <w:pPr>
        <w:pStyle w:val="Nadpis3"/>
      </w:pPr>
      <w:r w:rsidRPr="00D233B8">
        <w:t>10</w:t>
      </w:r>
      <w:r w:rsidR="00126F61" w:rsidRPr="00D233B8">
        <w:t xml:space="preserve"> </w:t>
      </w:r>
      <w:r w:rsidRPr="00D233B8">
        <w:t xml:space="preserve">% z celkové ceny dle článku 7.1 Smlouvy je Zhotovitel oprávněn fakturovat Objednateli po umístění všech pořadů TV Cyklu do </w:t>
      </w:r>
      <w:proofErr w:type="spellStart"/>
      <w:r w:rsidRPr="00D233B8">
        <w:t>iVysílání</w:t>
      </w:r>
      <w:proofErr w:type="spellEnd"/>
      <w:r w:rsidRPr="00D233B8">
        <w:t xml:space="preserve"> České televize. Přílohou faktury musí být doklad o umístění všech pořadů TV Cyklu do </w:t>
      </w:r>
      <w:proofErr w:type="spellStart"/>
      <w:r w:rsidRPr="00D233B8">
        <w:t>iVysílání</w:t>
      </w:r>
      <w:proofErr w:type="spellEnd"/>
      <w:r w:rsidRPr="00D233B8">
        <w:t xml:space="preserve"> České televize</w:t>
      </w:r>
      <w:r w:rsidR="00CB4EA7" w:rsidRPr="00D233B8">
        <w:t>.</w:t>
      </w:r>
    </w:p>
    <w:p w14:paraId="77889ECE" w14:textId="1C9A0367" w:rsidR="0043232F" w:rsidRPr="00E80BDB" w:rsidRDefault="0060346F" w:rsidP="0060346F">
      <w:pPr>
        <w:pStyle w:val="Nadpis2"/>
      </w:pPr>
      <w:r w:rsidRPr="00D233B8">
        <w:rPr>
          <w:spacing w:val="-1"/>
        </w:rPr>
        <w:t>Fa</w:t>
      </w:r>
      <w:r w:rsidRPr="00D233B8">
        <w:t>ktura</w:t>
      </w:r>
      <w:r w:rsidRPr="00D233B8">
        <w:rPr>
          <w:spacing w:val="35"/>
        </w:rPr>
        <w:t xml:space="preserve"> </w:t>
      </w:r>
      <w:r w:rsidRPr="00D233B8">
        <w:t>(d</w:t>
      </w:r>
      <w:r w:rsidRPr="00D233B8">
        <w:rPr>
          <w:spacing w:val="-2"/>
        </w:rPr>
        <w:t>a</w:t>
      </w:r>
      <w:r w:rsidRPr="00D233B8">
        <w:t>ňo</w:t>
      </w:r>
      <w:r w:rsidRPr="00D233B8">
        <w:rPr>
          <w:spacing w:val="5"/>
        </w:rPr>
        <w:t>v</w:t>
      </w:r>
      <w:r w:rsidRPr="00D233B8">
        <w:t>ý</w:t>
      </w:r>
      <w:r w:rsidRPr="00D233B8">
        <w:rPr>
          <w:spacing w:val="29"/>
        </w:rPr>
        <w:t xml:space="preserve"> </w:t>
      </w:r>
      <w:r w:rsidRPr="00D233B8">
        <w:t>dok</w:t>
      </w:r>
      <w:r w:rsidRPr="00D233B8">
        <w:rPr>
          <w:spacing w:val="3"/>
        </w:rPr>
        <w:t>l</w:t>
      </w:r>
      <w:r w:rsidRPr="00D233B8">
        <w:rPr>
          <w:spacing w:val="-1"/>
        </w:rPr>
        <w:t>a</w:t>
      </w:r>
      <w:r w:rsidRPr="00D233B8">
        <w:t>d)</w:t>
      </w:r>
      <w:r w:rsidRPr="00381663">
        <w:rPr>
          <w:spacing w:val="37"/>
        </w:rPr>
        <w:t xml:space="preserve"> </w:t>
      </w:r>
      <w:r w:rsidRPr="00381663">
        <w:t>je</w:t>
      </w:r>
      <w:r w:rsidRPr="00381663">
        <w:rPr>
          <w:spacing w:val="33"/>
        </w:rPr>
        <w:t xml:space="preserve"> </w:t>
      </w:r>
      <w:r w:rsidRPr="00381663">
        <w:t>splatná</w:t>
      </w:r>
      <w:r w:rsidRPr="00381663">
        <w:rPr>
          <w:spacing w:val="32"/>
        </w:rPr>
        <w:t xml:space="preserve"> </w:t>
      </w:r>
      <w:r w:rsidRPr="00381663">
        <w:t>ve</w:t>
      </w:r>
      <w:r w:rsidRPr="00381663">
        <w:rPr>
          <w:spacing w:val="32"/>
        </w:rPr>
        <w:t xml:space="preserve"> </w:t>
      </w:r>
      <w:r w:rsidRPr="00381663">
        <w:t>lhů</w:t>
      </w:r>
      <w:r w:rsidRPr="00381663">
        <w:rPr>
          <w:spacing w:val="1"/>
        </w:rPr>
        <w:t>t</w:t>
      </w:r>
      <w:r w:rsidRPr="00381663">
        <w:t>ě</w:t>
      </w:r>
      <w:r w:rsidRPr="00381663">
        <w:rPr>
          <w:spacing w:val="34"/>
        </w:rPr>
        <w:t xml:space="preserve"> </w:t>
      </w:r>
      <w:r w:rsidR="00647687">
        <w:rPr>
          <w:spacing w:val="34"/>
        </w:rPr>
        <w:t>15</w:t>
      </w:r>
      <w:r w:rsidRPr="00381663">
        <w:t>dnů</w:t>
      </w:r>
      <w:r w:rsidRPr="00381663">
        <w:rPr>
          <w:spacing w:val="33"/>
        </w:rPr>
        <w:t xml:space="preserve"> </w:t>
      </w:r>
      <w:r w:rsidRPr="00381663">
        <w:t>od</w:t>
      </w:r>
      <w:r w:rsidR="001240A4">
        <w:t xml:space="preserve"> vystavení a doručení</w:t>
      </w:r>
      <w:r>
        <w:rPr>
          <w:spacing w:val="-1"/>
        </w:rPr>
        <w:t xml:space="preserve"> O</w:t>
      </w:r>
      <w:r w:rsidRPr="0060346F">
        <w:t>bjedn</w:t>
      </w:r>
      <w:r w:rsidRPr="0060346F">
        <w:rPr>
          <w:spacing w:val="-1"/>
        </w:rPr>
        <w:t>a</w:t>
      </w:r>
      <w:r w:rsidRPr="0060346F">
        <w:t>teli</w:t>
      </w:r>
      <w:r>
        <w:t>.</w:t>
      </w:r>
      <w:r w:rsidRPr="0043232F">
        <w:t xml:space="preserve"> </w:t>
      </w:r>
    </w:p>
    <w:p w14:paraId="4F414F87" w14:textId="77777777" w:rsidR="00C109A7" w:rsidRPr="0060346F" w:rsidRDefault="00A8258E" w:rsidP="0060346F">
      <w:pPr>
        <w:pStyle w:val="Nadpis2"/>
        <w:rPr>
          <w:spacing w:val="-1"/>
        </w:rPr>
      </w:pPr>
      <w:r w:rsidRPr="0060346F">
        <w:rPr>
          <w:spacing w:val="-1"/>
        </w:rPr>
        <w:t>Faktura (daňový doklad) musí obsahovat zejména:</w:t>
      </w:r>
    </w:p>
    <w:p w14:paraId="1794D047" w14:textId="77777777" w:rsidR="00C109A7" w:rsidRPr="0060346F" w:rsidRDefault="00A8258E" w:rsidP="0060346F">
      <w:pPr>
        <w:pStyle w:val="Odstavecseseznamem"/>
        <w:numPr>
          <w:ilvl w:val="0"/>
          <w:numId w:val="16"/>
        </w:numPr>
        <w:tabs>
          <w:tab w:val="left" w:pos="1380"/>
        </w:tabs>
        <w:ind w:right="-20"/>
        <w:rPr>
          <w:rFonts w:asciiTheme="minorHAnsi" w:hAnsiTheme="minorHAnsi"/>
          <w:sz w:val="22"/>
          <w:szCs w:val="22"/>
        </w:rPr>
      </w:pPr>
      <w:r w:rsidRPr="0060346F">
        <w:rPr>
          <w:rFonts w:asciiTheme="minorHAnsi" w:hAnsiTheme="minorHAnsi"/>
          <w:sz w:val="22"/>
          <w:szCs w:val="22"/>
        </w:rPr>
        <w:t>o</w:t>
      </w:r>
      <w:r w:rsidRPr="0060346F">
        <w:rPr>
          <w:rFonts w:asciiTheme="minorHAnsi" w:hAnsiTheme="minorHAnsi"/>
          <w:spacing w:val="1"/>
          <w:sz w:val="22"/>
          <w:szCs w:val="22"/>
        </w:rPr>
        <w:t>z</w:t>
      </w:r>
      <w:r w:rsidRPr="0060346F">
        <w:rPr>
          <w:rFonts w:asciiTheme="minorHAnsi" w:hAnsiTheme="minorHAnsi"/>
          <w:sz w:val="22"/>
          <w:szCs w:val="22"/>
        </w:rPr>
        <w:t>n</w:t>
      </w:r>
      <w:r w:rsidRPr="0060346F">
        <w:rPr>
          <w:rFonts w:asciiTheme="minorHAnsi" w:hAnsiTheme="minorHAnsi"/>
          <w:spacing w:val="-1"/>
          <w:sz w:val="22"/>
          <w:szCs w:val="22"/>
        </w:rPr>
        <w:t>ače</w:t>
      </w:r>
      <w:r w:rsidRPr="0060346F">
        <w:rPr>
          <w:rFonts w:asciiTheme="minorHAnsi" w:hAnsiTheme="minorHAnsi"/>
          <w:sz w:val="22"/>
          <w:szCs w:val="22"/>
        </w:rPr>
        <w:t>ní oso</w:t>
      </w:r>
      <w:r w:rsidRPr="0060346F">
        <w:rPr>
          <w:rFonts w:asciiTheme="minorHAnsi" w:hAnsiTheme="minorHAnsi"/>
          <w:spacing w:val="2"/>
          <w:sz w:val="22"/>
          <w:szCs w:val="22"/>
        </w:rPr>
        <w:t>b</w:t>
      </w:r>
      <w:r w:rsidRPr="0060346F">
        <w:rPr>
          <w:rFonts w:asciiTheme="minorHAnsi" w:hAnsiTheme="minorHAnsi"/>
          <w:sz w:val="22"/>
          <w:szCs w:val="22"/>
        </w:rPr>
        <w:t>y</w:t>
      </w:r>
      <w:r w:rsidRPr="0060346F">
        <w:rPr>
          <w:rFonts w:asciiTheme="minorHAnsi" w:hAnsiTheme="minorHAnsi"/>
          <w:spacing w:val="-5"/>
          <w:sz w:val="22"/>
          <w:szCs w:val="22"/>
        </w:rPr>
        <w:t xml:space="preserve"> </w:t>
      </w:r>
      <w:r w:rsidR="0060346F" w:rsidRPr="0060346F">
        <w:rPr>
          <w:rFonts w:asciiTheme="minorHAnsi" w:hAnsiTheme="minorHAnsi"/>
          <w:spacing w:val="1"/>
          <w:sz w:val="22"/>
          <w:szCs w:val="22"/>
        </w:rPr>
        <w:t>Z</w:t>
      </w:r>
      <w:r w:rsidRPr="0060346F">
        <w:rPr>
          <w:rFonts w:asciiTheme="minorHAnsi" w:hAnsiTheme="minorHAnsi"/>
          <w:sz w:val="22"/>
          <w:szCs w:val="22"/>
        </w:rPr>
        <w:t>hotov</w:t>
      </w:r>
      <w:r w:rsidRPr="0060346F">
        <w:rPr>
          <w:rFonts w:asciiTheme="minorHAnsi" w:hAnsiTheme="minorHAnsi"/>
          <w:spacing w:val="1"/>
          <w:sz w:val="22"/>
          <w:szCs w:val="22"/>
        </w:rPr>
        <w:t>i</w:t>
      </w:r>
      <w:r w:rsidRPr="0060346F">
        <w:rPr>
          <w:rFonts w:asciiTheme="minorHAnsi" w:hAnsiTheme="minorHAnsi"/>
          <w:sz w:val="22"/>
          <w:szCs w:val="22"/>
        </w:rPr>
        <w:t>tele</w:t>
      </w:r>
      <w:r w:rsidRPr="0060346F">
        <w:rPr>
          <w:rFonts w:asciiTheme="minorHAnsi" w:hAnsiTheme="minorHAnsi"/>
          <w:spacing w:val="1"/>
          <w:sz w:val="22"/>
          <w:szCs w:val="22"/>
        </w:rPr>
        <w:t xml:space="preserve"> </w:t>
      </w:r>
      <w:r w:rsidRPr="0060346F">
        <w:rPr>
          <w:rFonts w:asciiTheme="minorHAnsi" w:hAnsiTheme="minorHAnsi"/>
          <w:sz w:val="22"/>
          <w:szCs w:val="22"/>
        </w:rPr>
        <w:t>v</w:t>
      </w:r>
      <w:r w:rsidRPr="0060346F">
        <w:rPr>
          <w:rFonts w:asciiTheme="minorHAnsi" w:hAnsiTheme="minorHAnsi"/>
          <w:spacing w:val="-1"/>
          <w:sz w:val="22"/>
          <w:szCs w:val="22"/>
        </w:rPr>
        <w:t>če</w:t>
      </w:r>
      <w:r w:rsidRPr="0060346F">
        <w:rPr>
          <w:rFonts w:asciiTheme="minorHAnsi" w:hAnsiTheme="minorHAnsi"/>
          <w:sz w:val="22"/>
          <w:szCs w:val="22"/>
        </w:rPr>
        <w:t>tně u</w:t>
      </w:r>
      <w:r w:rsidRPr="0060346F">
        <w:rPr>
          <w:rFonts w:asciiTheme="minorHAnsi" w:hAnsiTheme="minorHAnsi"/>
          <w:spacing w:val="2"/>
          <w:sz w:val="22"/>
          <w:szCs w:val="22"/>
        </w:rPr>
        <w:t>v</w:t>
      </w:r>
      <w:r w:rsidRPr="0060346F">
        <w:rPr>
          <w:rFonts w:asciiTheme="minorHAnsi" w:hAnsiTheme="minorHAnsi"/>
          <w:spacing w:val="-1"/>
          <w:sz w:val="22"/>
          <w:szCs w:val="22"/>
        </w:rPr>
        <w:t>e</w:t>
      </w:r>
      <w:r w:rsidRPr="0060346F">
        <w:rPr>
          <w:rFonts w:asciiTheme="minorHAnsi" w:hAnsiTheme="minorHAnsi"/>
          <w:sz w:val="22"/>
          <w:szCs w:val="22"/>
        </w:rPr>
        <w:t>d</w:t>
      </w:r>
      <w:r w:rsidRPr="0060346F">
        <w:rPr>
          <w:rFonts w:asciiTheme="minorHAnsi" w:hAnsiTheme="minorHAnsi"/>
          <w:spacing w:val="-1"/>
          <w:sz w:val="22"/>
          <w:szCs w:val="22"/>
        </w:rPr>
        <w:t>e</w:t>
      </w:r>
      <w:r w:rsidRPr="0060346F">
        <w:rPr>
          <w:rFonts w:asciiTheme="minorHAnsi" w:hAnsiTheme="minorHAnsi"/>
          <w:sz w:val="22"/>
          <w:szCs w:val="22"/>
        </w:rPr>
        <w:t>ní s</w:t>
      </w:r>
      <w:r w:rsidRPr="0060346F">
        <w:rPr>
          <w:rFonts w:asciiTheme="minorHAnsi" w:hAnsiTheme="minorHAnsi"/>
          <w:spacing w:val="1"/>
          <w:sz w:val="22"/>
          <w:szCs w:val="22"/>
        </w:rPr>
        <w:t>í</w:t>
      </w:r>
      <w:r w:rsidRPr="0060346F">
        <w:rPr>
          <w:rFonts w:asciiTheme="minorHAnsi" w:hAnsiTheme="minorHAnsi"/>
          <w:sz w:val="22"/>
          <w:szCs w:val="22"/>
        </w:rPr>
        <w:t>dla a</w:t>
      </w:r>
      <w:r w:rsidRPr="0060346F">
        <w:rPr>
          <w:rFonts w:asciiTheme="minorHAnsi" w:hAnsiTheme="minorHAnsi"/>
          <w:spacing w:val="1"/>
          <w:sz w:val="22"/>
          <w:szCs w:val="22"/>
        </w:rPr>
        <w:t xml:space="preserve"> </w:t>
      </w:r>
      <w:r w:rsidRPr="0060346F">
        <w:rPr>
          <w:rFonts w:asciiTheme="minorHAnsi" w:hAnsiTheme="minorHAnsi"/>
          <w:spacing w:val="-3"/>
          <w:sz w:val="22"/>
          <w:szCs w:val="22"/>
        </w:rPr>
        <w:t>I</w:t>
      </w:r>
      <w:r w:rsidRPr="0060346F">
        <w:rPr>
          <w:rFonts w:asciiTheme="minorHAnsi" w:hAnsiTheme="minorHAnsi"/>
          <w:sz w:val="22"/>
          <w:szCs w:val="22"/>
        </w:rPr>
        <w:t>Č</w:t>
      </w:r>
      <w:r w:rsidRPr="0060346F">
        <w:rPr>
          <w:rFonts w:asciiTheme="minorHAnsi" w:hAnsiTheme="minorHAnsi"/>
          <w:spacing w:val="2"/>
          <w:sz w:val="22"/>
          <w:szCs w:val="22"/>
        </w:rPr>
        <w:t xml:space="preserve"> </w:t>
      </w:r>
      <w:r w:rsidRPr="0060346F">
        <w:rPr>
          <w:rFonts w:asciiTheme="minorHAnsi" w:hAnsiTheme="minorHAnsi"/>
          <w:spacing w:val="1"/>
          <w:sz w:val="22"/>
          <w:szCs w:val="22"/>
        </w:rPr>
        <w:t>(</w:t>
      </w:r>
      <w:r w:rsidRPr="0060346F">
        <w:rPr>
          <w:rFonts w:asciiTheme="minorHAnsi" w:hAnsiTheme="minorHAnsi"/>
          <w:spacing w:val="2"/>
          <w:sz w:val="22"/>
          <w:szCs w:val="22"/>
        </w:rPr>
        <w:t>D</w:t>
      </w:r>
      <w:r w:rsidRPr="0060346F">
        <w:rPr>
          <w:rFonts w:asciiTheme="minorHAnsi" w:hAnsiTheme="minorHAnsi"/>
          <w:spacing w:val="-3"/>
          <w:sz w:val="22"/>
          <w:szCs w:val="22"/>
        </w:rPr>
        <w:t>I</w:t>
      </w:r>
      <w:r w:rsidRPr="0060346F">
        <w:rPr>
          <w:rFonts w:asciiTheme="minorHAnsi" w:hAnsiTheme="minorHAnsi"/>
          <w:sz w:val="22"/>
          <w:szCs w:val="22"/>
        </w:rPr>
        <w:t>Č),</w:t>
      </w:r>
    </w:p>
    <w:p w14:paraId="4306EC4A" w14:textId="77777777" w:rsidR="00C109A7" w:rsidRPr="0060346F" w:rsidRDefault="00C109A7">
      <w:pPr>
        <w:spacing w:before="10" w:after="0" w:line="150" w:lineRule="exact"/>
        <w:rPr>
          <w:lang w:val="cs-CZ"/>
        </w:rPr>
      </w:pPr>
    </w:p>
    <w:p w14:paraId="7BA3AB12" w14:textId="77777777" w:rsidR="00C109A7" w:rsidRPr="0060346F" w:rsidRDefault="00A8258E" w:rsidP="0060346F">
      <w:pPr>
        <w:pStyle w:val="Odstavecseseznamem"/>
        <w:numPr>
          <w:ilvl w:val="0"/>
          <w:numId w:val="16"/>
        </w:numPr>
        <w:tabs>
          <w:tab w:val="left" w:pos="1380"/>
        </w:tabs>
        <w:ind w:right="-20"/>
        <w:rPr>
          <w:rFonts w:asciiTheme="minorHAnsi" w:hAnsiTheme="minorHAnsi"/>
          <w:sz w:val="22"/>
          <w:szCs w:val="22"/>
        </w:rPr>
      </w:pPr>
      <w:r w:rsidRPr="0060346F">
        <w:rPr>
          <w:rFonts w:asciiTheme="minorHAnsi" w:hAnsiTheme="minorHAnsi"/>
          <w:sz w:val="22"/>
          <w:szCs w:val="22"/>
        </w:rPr>
        <w:t>o</w:t>
      </w:r>
      <w:r w:rsidRPr="0060346F">
        <w:rPr>
          <w:rFonts w:asciiTheme="minorHAnsi" w:hAnsiTheme="minorHAnsi"/>
          <w:spacing w:val="1"/>
          <w:sz w:val="22"/>
          <w:szCs w:val="22"/>
        </w:rPr>
        <w:t>z</w:t>
      </w:r>
      <w:r w:rsidRPr="0060346F">
        <w:rPr>
          <w:rFonts w:asciiTheme="minorHAnsi" w:hAnsiTheme="minorHAnsi"/>
          <w:sz w:val="22"/>
          <w:szCs w:val="22"/>
        </w:rPr>
        <w:t>n</w:t>
      </w:r>
      <w:r w:rsidRPr="0060346F">
        <w:rPr>
          <w:rFonts w:asciiTheme="minorHAnsi" w:hAnsiTheme="minorHAnsi"/>
          <w:spacing w:val="-1"/>
          <w:sz w:val="22"/>
          <w:szCs w:val="22"/>
        </w:rPr>
        <w:t>ače</w:t>
      </w:r>
      <w:r w:rsidRPr="0060346F">
        <w:rPr>
          <w:rFonts w:asciiTheme="minorHAnsi" w:hAnsiTheme="minorHAnsi"/>
          <w:sz w:val="22"/>
          <w:szCs w:val="22"/>
        </w:rPr>
        <w:t>ní oso</w:t>
      </w:r>
      <w:r w:rsidRPr="0060346F">
        <w:rPr>
          <w:rFonts w:asciiTheme="minorHAnsi" w:hAnsiTheme="minorHAnsi"/>
          <w:spacing w:val="2"/>
          <w:sz w:val="22"/>
          <w:szCs w:val="22"/>
        </w:rPr>
        <w:t>b</w:t>
      </w:r>
      <w:r w:rsidRPr="0060346F">
        <w:rPr>
          <w:rFonts w:asciiTheme="minorHAnsi" w:hAnsiTheme="minorHAnsi"/>
          <w:sz w:val="22"/>
          <w:szCs w:val="22"/>
        </w:rPr>
        <w:t>y</w:t>
      </w:r>
      <w:r w:rsidRPr="0060346F">
        <w:rPr>
          <w:rFonts w:asciiTheme="minorHAnsi" w:hAnsiTheme="minorHAnsi"/>
          <w:spacing w:val="-5"/>
          <w:sz w:val="22"/>
          <w:szCs w:val="22"/>
        </w:rPr>
        <w:t xml:space="preserve"> </w:t>
      </w:r>
      <w:r w:rsidR="0060346F" w:rsidRPr="0060346F">
        <w:rPr>
          <w:rFonts w:asciiTheme="minorHAnsi" w:hAnsiTheme="minorHAnsi"/>
          <w:sz w:val="22"/>
          <w:szCs w:val="22"/>
        </w:rPr>
        <w:t>O</w:t>
      </w:r>
      <w:r w:rsidRPr="0060346F">
        <w:rPr>
          <w:rFonts w:asciiTheme="minorHAnsi" w:hAnsiTheme="minorHAnsi"/>
          <w:sz w:val="22"/>
          <w:szCs w:val="22"/>
        </w:rPr>
        <w:t>bjed</w:t>
      </w:r>
      <w:r w:rsidRPr="0060346F">
        <w:rPr>
          <w:rFonts w:asciiTheme="minorHAnsi" w:hAnsiTheme="minorHAnsi"/>
          <w:spacing w:val="2"/>
          <w:sz w:val="22"/>
          <w:szCs w:val="22"/>
        </w:rPr>
        <w:t>n</w:t>
      </w:r>
      <w:r w:rsidRPr="0060346F">
        <w:rPr>
          <w:rFonts w:asciiTheme="minorHAnsi" w:hAnsiTheme="minorHAnsi"/>
          <w:spacing w:val="-1"/>
          <w:sz w:val="22"/>
          <w:szCs w:val="22"/>
        </w:rPr>
        <w:t>a</w:t>
      </w:r>
      <w:r w:rsidRPr="0060346F">
        <w:rPr>
          <w:rFonts w:asciiTheme="minorHAnsi" w:hAnsiTheme="minorHAnsi"/>
          <w:spacing w:val="3"/>
          <w:sz w:val="22"/>
          <w:szCs w:val="22"/>
        </w:rPr>
        <w:t>t</w:t>
      </w:r>
      <w:r w:rsidRPr="0060346F">
        <w:rPr>
          <w:rFonts w:asciiTheme="minorHAnsi" w:hAnsiTheme="minorHAnsi"/>
          <w:spacing w:val="-1"/>
          <w:sz w:val="22"/>
          <w:szCs w:val="22"/>
        </w:rPr>
        <w:t>e</w:t>
      </w:r>
      <w:r w:rsidRPr="0060346F">
        <w:rPr>
          <w:rFonts w:asciiTheme="minorHAnsi" w:hAnsiTheme="minorHAnsi"/>
          <w:sz w:val="22"/>
          <w:szCs w:val="22"/>
        </w:rPr>
        <w:t>le</w:t>
      </w:r>
      <w:r w:rsidRPr="0060346F">
        <w:rPr>
          <w:rFonts w:asciiTheme="minorHAnsi" w:hAnsiTheme="minorHAnsi"/>
          <w:spacing w:val="1"/>
          <w:sz w:val="22"/>
          <w:szCs w:val="22"/>
        </w:rPr>
        <w:t xml:space="preserve"> </w:t>
      </w:r>
      <w:r w:rsidRPr="0060346F">
        <w:rPr>
          <w:rFonts w:asciiTheme="minorHAnsi" w:hAnsiTheme="minorHAnsi"/>
          <w:sz w:val="22"/>
          <w:szCs w:val="22"/>
        </w:rPr>
        <w:t>v</w:t>
      </w:r>
      <w:r w:rsidRPr="0060346F">
        <w:rPr>
          <w:rFonts w:asciiTheme="minorHAnsi" w:hAnsiTheme="minorHAnsi"/>
          <w:spacing w:val="-1"/>
          <w:sz w:val="22"/>
          <w:szCs w:val="22"/>
        </w:rPr>
        <w:t>če</w:t>
      </w:r>
      <w:r w:rsidRPr="0060346F">
        <w:rPr>
          <w:rFonts w:asciiTheme="minorHAnsi" w:hAnsiTheme="minorHAnsi"/>
          <w:sz w:val="22"/>
          <w:szCs w:val="22"/>
        </w:rPr>
        <w:t>t</w:t>
      </w:r>
      <w:r w:rsidRPr="0060346F">
        <w:rPr>
          <w:rFonts w:asciiTheme="minorHAnsi" w:hAnsiTheme="minorHAnsi"/>
          <w:spacing w:val="3"/>
          <w:sz w:val="22"/>
          <w:szCs w:val="22"/>
        </w:rPr>
        <w:t>n</w:t>
      </w:r>
      <w:r w:rsidRPr="0060346F">
        <w:rPr>
          <w:rFonts w:asciiTheme="minorHAnsi" w:hAnsiTheme="minorHAnsi"/>
          <w:sz w:val="22"/>
          <w:szCs w:val="22"/>
        </w:rPr>
        <w:t>ě</w:t>
      </w:r>
      <w:r w:rsidRPr="0060346F">
        <w:rPr>
          <w:rFonts w:asciiTheme="minorHAnsi" w:hAnsiTheme="minorHAnsi"/>
          <w:spacing w:val="-1"/>
          <w:sz w:val="22"/>
          <w:szCs w:val="22"/>
        </w:rPr>
        <w:t xml:space="preserve"> </w:t>
      </w:r>
      <w:r w:rsidRPr="0060346F">
        <w:rPr>
          <w:rFonts w:asciiTheme="minorHAnsi" w:hAnsiTheme="minorHAnsi"/>
          <w:sz w:val="22"/>
          <w:szCs w:val="22"/>
        </w:rPr>
        <w:t>uv</w:t>
      </w:r>
      <w:r w:rsidRPr="0060346F">
        <w:rPr>
          <w:rFonts w:asciiTheme="minorHAnsi" w:hAnsiTheme="minorHAnsi"/>
          <w:spacing w:val="-1"/>
          <w:sz w:val="22"/>
          <w:szCs w:val="22"/>
        </w:rPr>
        <w:t>e</w:t>
      </w:r>
      <w:r w:rsidRPr="0060346F">
        <w:rPr>
          <w:rFonts w:asciiTheme="minorHAnsi" w:hAnsiTheme="minorHAnsi"/>
          <w:sz w:val="22"/>
          <w:szCs w:val="22"/>
        </w:rPr>
        <w:t>d</w:t>
      </w:r>
      <w:r w:rsidRPr="0060346F">
        <w:rPr>
          <w:rFonts w:asciiTheme="minorHAnsi" w:hAnsiTheme="minorHAnsi"/>
          <w:spacing w:val="-1"/>
          <w:sz w:val="22"/>
          <w:szCs w:val="22"/>
        </w:rPr>
        <w:t>e</w:t>
      </w:r>
      <w:r w:rsidRPr="0060346F">
        <w:rPr>
          <w:rFonts w:asciiTheme="minorHAnsi" w:hAnsiTheme="minorHAnsi"/>
          <w:sz w:val="22"/>
          <w:szCs w:val="22"/>
        </w:rPr>
        <w:t>ní s</w:t>
      </w:r>
      <w:r w:rsidRPr="0060346F">
        <w:rPr>
          <w:rFonts w:asciiTheme="minorHAnsi" w:hAnsiTheme="minorHAnsi"/>
          <w:spacing w:val="1"/>
          <w:sz w:val="22"/>
          <w:szCs w:val="22"/>
        </w:rPr>
        <w:t>í</w:t>
      </w:r>
      <w:r w:rsidRPr="0060346F">
        <w:rPr>
          <w:rFonts w:asciiTheme="minorHAnsi" w:hAnsiTheme="minorHAnsi"/>
          <w:sz w:val="22"/>
          <w:szCs w:val="22"/>
        </w:rPr>
        <w:t>dla,</w:t>
      </w:r>
      <w:r w:rsidRPr="0060346F">
        <w:rPr>
          <w:rFonts w:asciiTheme="minorHAnsi" w:hAnsiTheme="minorHAnsi"/>
          <w:spacing w:val="3"/>
          <w:sz w:val="22"/>
          <w:szCs w:val="22"/>
        </w:rPr>
        <w:t xml:space="preserve"> </w:t>
      </w:r>
      <w:r w:rsidRPr="0060346F">
        <w:rPr>
          <w:rFonts w:asciiTheme="minorHAnsi" w:hAnsiTheme="minorHAnsi"/>
          <w:spacing w:val="-3"/>
          <w:sz w:val="22"/>
          <w:szCs w:val="22"/>
        </w:rPr>
        <w:t>I</w:t>
      </w:r>
      <w:r w:rsidRPr="0060346F">
        <w:rPr>
          <w:rFonts w:asciiTheme="minorHAnsi" w:hAnsiTheme="minorHAnsi"/>
          <w:sz w:val="22"/>
          <w:szCs w:val="22"/>
        </w:rPr>
        <w:t>Č</w:t>
      </w:r>
      <w:r w:rsidRPr="0060346F">
        <w:rPr>
          <w:rFonts w:asciiTheme="minorHAnsi" w:hAnsiTheme="minorHAnsi"/>
          <w:spacing w:val="1"/>
          <w:sz w:val="22"/>
          <w:szCs w:val="22"/>
        </w:rPr>
        <w:t xml:space="preserve"> </w:t>
      </w:r>
      <w:r w:rsidRPr="0060346F">
        <w:rPr>
          <w:rFonts w:asciiTheme="minorHAnsi" w:hAnsiTheme="minorHAnsi"/>
          <w:sz w:val="22"/>
          <w:szCs w:val="22"/>
        </w:rPr>
        <w:t>a</w:t>
      </w:r>
      <w:r w:rsidRPr="0060346F">
        <w:rPr>
          <w:rFonts w:asciiTheme="minorHAnsi" w:hAnsiTheme="minorHAnsi"/>
          <w:spacing w:val="1"/>
          <w:sz w:val="22"/>
          <w:szCs w:val="22"/>
        </w:rPr>
        <w:t xml:space="preserve"> </w:t>
      </w:r>
      <w:r w:rsidRPr="0060346F">
        <w:rPr>
          <w:rFonts w:asciiTheme="minorHAnsi" w:hAnsiTheme="minorHAnsi"/>
          <w:spacing w:val="2"/>
          <w:sz w:val="22"/>
          <w:szCs w:val="22"/>
        </w:rPr>
        <w:t>D</w:t>
      </w:r>
      <w:r w:rsidRPr="0060346F">
        <w:rPr>
          <w:rFonts w:asciiTheme="minorHAnsi" w:hAnsiTheme="minorHAnsi"/>
          <w:spacing w:val="-3"/>
          <w:sz w:val="22"/>
          <w:szCs w:val="22"/>
        </w:rPr>
        <w:t>I</w:t>
      </w:r>
      <w:r w:rsidRPr="0060346F">
        <w:rPr>
          <w:rFonts w:asciiTheme="minorHAnsi" w:hAnsiTheme="minorHAnsi"/>
          <w:spacing w:val="1"/>
          <w:sz w:val="22"/>
          <w:szCs w:val="22"/>
        </w:rPr>
        <w:t>Č</w:t>
      </w:r>
      <w:r w:rsidRPr="0060346F">
        <w:rPr>
          <w:rFonts w:asciiTheme="minorHAnsi" w:hAnsiTheme="minorHAnsi"/>
          <w:sz w:val="22"/>
          <w:szCs w:val="22"/>
        </w:rPr>
        <w:t>,</w:t>
      </w:r>
    </w:p>
    <w:p w14:paraId="50E6C9B9" w14:textId="77777777" w:rsidR="00C109A7" w:rsidRPr="0060346F" w:rsidRDefault="00C109A7">
      <w:pPr>
        <w:spacing w:before="2" w:after="0" w:line="160" w:lineRule="exact"/>
        <w:rPr>
          <w:lang w:val="cs-CZ"/>
        </w:rPr>
      </w:pPr>
    </w:p>
    <w:p w14:paraId="40D5A589" w14:textId="77777777" w:rsidR="00753F66" w:rsidRPr="00753F66" w:rsidRDefault="00A8258E" w:rsidP="00D768E4">
      <w:pPr>
        <w:pStyle w:val="Odstavecseseznamem"/>
        <w:numPr>
          <w:ilvl w:val="0"/>
          <w:numId w:val="16"/>
        </w:numPr>
        <w:tabs>
          <w:tab w:val="left" w:pos="1380"/>
        </w:tabs>
        <w:spacing w:line="360" w:lineRule="auto"/>
        <w:ind w:right="-20"/>
      </w:pPr>
      <w:r w:rsidRPr="0060346F">
        <w:rPr>
          <w:rFonts w:asciiTheme="minorHAnsi" w:hAnsiTheme="minorHAnsi"/>
          <w:spacing w:val="-1"/>
          <w:sz w:val="22"/>
          <w:szCs w:val="22"/>
        </w:rPr>
        <w:t>e</w:t>
      </w:r>
      <w:r w:rsidRPr="0060346F">
        <w:rPr>
          <w:rFonts w:asciiTheme="minorHAnsi" w:hAnsiTheme="minorHAnsi"/>
          <w:sz w:val="22"/>
          <w:szCs w:val="22"/>
        </w:rPr>
        <w:t>viden</w:t>
      </w:r>
      <w:r w:rsidRPr="0060346F">
        <w:rPr>
          <w:rFonts w:asciiTheme="minorHAnsi" w:hAnsiTheme="minorHAnsi"/>
          <w:spacing w:val="-1"/>
          <w:sz w:val="22"/>
          <w:szCs w:val="22"/>
        </w:rPr>
        <w:t>č</w:t>
      </w:r>
      <w:r w:rsidRPr="0060346F">
        <w:rPr>
          <w:rFonts w:asciiTheme="minorHAnsi" w:hAnsiTheme="minorHAnsi"/>
          <w:sz w:val="22"/>
          <w:szCs w:val="22"/>
        </w:rPr>
        <w:t xml:space="preserve">ní </w:t>
      </w:r>
      <w:r w:rsidRPr="0060346F">
        <w:rPr>
          <w:rFonts w:asciiTheme="minorHAnsi" w:hAnsiTheme="minorHAnsi"/>
          <w:spacing w:val="-1"/>
          <w:sz w:val="22"/>
          <w:szCs w:val="22"/>
        </w:rPr>
        <w:t>č</w:t>
      </w:r>
      <w:r w:rsidRPr="0060346F">
        <w:rPr>
          <w:rFonts w:asciiTheme="minorHAnsi" w:hAnsiTheme="minorHAnsi"/>
          <w:sz w:val="22"/>
          <w:szCs w:val="22"/>
        </w:rPr>
        <w:t>ís</w:t>
      </w:r>
      <w:r w:rsidRPr="0060346F">
        <w:rPr>
          <w:rFonts w:asciiTheme="minorHAnsi" w:hAnsiTheme="minorHAnsi"/>
          <w:spacing w:val="1"/>
          <w:sz w:val="22"/>
          <w:szCs w:val="22"/>
        </w:rPr>
        <w:t>l</w:t>
      </w:r>
      <w:r w:rsidRPr="0060346F">
        <w:rPr>
          <w:rFonts w:asciiTheme="minorHAnsi" w:hAnsiTheme="minorHAnsi"/>
          <w:sz w:val="22"/>
          <w:szCs w:val="22"/>
        </w:rPr>
        <w:t>o f</w:t>
      </w:r>
      <w:r w:rsidRPr="0060346F">
        <w:rPr>
          <w:rFonts w:asciiTheme="minorHAnsi" w:hAnsiTheme="minorHAnsi"/>
          <w:spacing w:val="-2"/>
          <w:sz w:val="22"/>
          <w:szCs w:val="22"/>
        </w:rPr>
        <w:t>a</w:t>
      </w:r>
      <w:r w:rsidRPr="0060346F">
        <w:rPr>
          <w:rFonts w:asciiTheme="minorHAnsi" w:hAnsiTheme="minorHAnsi"/>
          <w:sz w:val="22"/>
          <w:szCs w:val="22"/>
        </w:rPr>
        <w:t>ktu</w:t>
      </w:r>
      <w:r w:rsidRPr="0060346F">
        <w:rPr>
          <w:rFonts w:asciiTheme="minorHAnsi" w:hAnsiTheme="minorHAnsi"/>
          <w:spacing w:val="4"/>
          <w:sz w:val="22"/>
          <w:szCs w:val="22"/>
        </w:rPr>
        <w:t>r</w:t>
      </w:r>
      <w:r w:rsidRPr="0060346F">
        <w:rPr>
          <w:rFonts w:asciiTheme="minorHAnsi" w:hAnsiTheme="minorHAnsi"/>
          <w:sz w:val="22"/>
          <w:szCs w:val="22"/>
        </w:rPr>
        <w:t>y</w:t>
      </w:r>
      <w:r w:rsidRPr="0060346F">
        <w:rPr>
          <w:rFonts w:asciiTheme="minorHAnsi" w:hAnsiTheme="minorHAnsi"/>
          <w:spacing w:val="-1"/>
          <w:sz w:val="22"/>
          <w:szCs w:val="22"/>
        </w:rPr>
        <w:t xml:space="preserve"> </w:t>
      </w:r>
      <w:r w:rsidRPr="0060346F">
        <w:rPr>
          <w:rFonts w:asciiTheme="minorHAnsi" w:hAnsiTheme="minorHAnsi"/>
          <w:sz w:val="22"/>
          <w:szCs w:val="22"/>
        </w:rPr>
        <w:t>a</w:t>
      </w:r>
      <w:r w:rsidRPr="0060346F">
        <w:rPr>
          <w:rFonts w:asciiTheme="minorHAnsi" w:hAnsiTheme="minorHAnsi"/>
          <w:spacing w:val="1"/>
          <w:sz w:val="22"/>
          <w:szCs w:val="22"/>
        </w:rPr>
        <w:t xml:space="preserve"> </w:t>
      </w:r>
      <w:r w:rsidRPr="0060346F">
        <w:rPr>
          <w:rFonts w:asciiTheme="minorHAnsi" w:hAnsiTheme="minorHAnsi"/>
          <w:sz w:val="22"/>
          <w:szCs w:val="22"/>
        </w:rPr>
        <w:t>d</w:t>
      </w:r>
      <w:r w:rsidRPr="0060346F">
        <w:rPr>
          <w:rFonts w:asciiTheme="minorHAnsi" w:hAnsiTheme="minorHAnsi"/>
          <w:spacing w:val="-1"/>
          <w:sz w:val="22"/>
          <w:szCs w:val="22"/>
        </w:rPr>
        <w:t>a</w:t>
      </w:r>
      <w:r w:rsidRPr="0060346F">
        <w:rPr>
          <w:rFonts w:asciiTheme="minorHAnsi" w:hAnsiTheme="minorHAnsi"/>
          <w:sz w:val="22"/>
          <w:szCs w:val="22"/>
        </w:rPr>
        <w:t>tum</w:t>
      </w:r>
      <w:r w:rsidRPr="0060346F">
        <w:rPr>
          <w:rFonts w:asciiTheme="minorHAnsi" w:hAnsiTheme="minorHAnsi"/>
          <w:spacing w:val="1"/>
          <w:sz w:val="22"/>
          <w:szCs w:val="22"/>
        </w:rPr>
        <w:t xml:space="preserve"> </w:t>
      </w:r>
      <w:r w:rsidRPr="0060346F">
        <w:rPr>
          <w:rFonts w:asciiTheme="minorHAnsi" w:hAnsiTheme="minorHAnsi"/>
          <w:spacing w:val="2"/>
          <w:sz w:val="22"/>
          <w:szCs w:val="22"/>
        </w:rPr>
        <w:t>v</w:t>
      </w:r>
      <w:r w:rsidRPr="0060346F">
        <w:rPr>
          <w:rFonts w:asciiTheme="minorHAnsi" w:hAnsiTheme="minorHAnsi"/>
          <w:spacing w:val="-5"/>
          <w:sz w:val="22"/>
          <w:szCs w:val="22"/>
        </w:rPr>
        <w:t>y</w:t>
      </w:r>
      <w:r w:rsidRPr="0060346F">
        <w:rPr>
          <w:rFonts w:asciiTheme="minorHAnsi" w:hAnsiTheme="minorHAnsi"/>
          <w:sz w:val="22"/>
          <w:szCs w:val="22"/>
        </w:rPr>
        <w:t>stav</w:t>
      </w:r>
      <w:r w:rsidRPr="0060346F">
        <w:rPr>
          <w:rFonts w:asciiTheme="minorHAnsi" w:hAnsiTheme="minorHAnsi"/>
          <w:spacing w:val="-1"/>
          <w:sz w:val="22"/>
          <w:szCs w:val="22"/>
        </w:rPr>
        <w:t>e</w:t>
      </w:r>
      <w:r w:rsidRPr="0060346F">
        <w:rPr>
          <w:rFonts w:asciiTheme="minorHAnsi" w:hAnsiTheme="minorHAnsi"/>
          <w:sz w:val="22"/>
          <w:szCs w:val="22"/>
        </w:rPr>
        <w:t>ní</w:t>
      </w:r>
      <w:r w:rsidRPr="0060346F">
        <w:rPr>
          <w:rFonts w:asciiTheme="minorHAnsi" w:hAnsiTheme="minorHAnsi"/>
          <w:spacing w:val="3"/>
          <w:sz w:val="22"/>
          <w:szCs w:val="22"/>
        </w:rPr>
        <w:t xml:space="preserve"> </w:t>
      </w:r>
      <w:r w:rsidRPr="0060346F">
        <w:rPr>
          <w:rFonts w:asciiTheme="minorHAnsi" w:hAnsiTheme="minorHAnsi"/>
          <w:sz w:val="22"/>
          <w:szCs w:val="22"/>
        </w:rPr>
        <w:t>f</w:t>
      </w:r>
      <w:r w:rsidRPr="0060346F">
        <w:rPr>
          <w:rFonts w:asciiTheme="minorHAnsi" w:hAnsiTheme="minorHAnsi"/>
          <w:spacing w:val="-2"/>
          <w:sz w:val="22"/>
          <w:szCs w:val="22"/>
        </w:rPr>
        <w:t>a</w:t>
      </w:r>
      <w:r w:rsidRPr="0060346F">
        <w:rPr>
          <w:rFonts w:asciiTheme="minorHAnsi" w:hAnsiTheme="minorHAnsi"/>
          <w:sz w:val="22"/>
          <w:szCs w:val="22"/>
        </w:rPr>
        <w:t>ktu</w:t>
      </w:r>
      <w:r w:rsidRPr="0060346F">
        <w:rPr>
          <w:rFonts w:asciiTheme="minorHAnsi" w:hAnsiTheme="minorHAnsi"/>
          <w:spacing w:val="4"/>
          <w:sz w:val="22"/>
          <w:szCs w:val="22"/>
        </w:rPr>
        <w:t>r</w:t>
      </w:r>
      <w:r w:rsidRPr="0060346F">
        <w:rPr>
          <w:rFonts w:asciiTheme="minorHAnsi" w:hAnsiTheme="minorHAnsi"/>
          <w:spacing w:val="-5"/>
          <w:sz w:val="22"/>
          <w:szCs w:val="22"/>
        </w:rPr>
        <w:t>y</w:t>
      </w:r>
      <w:r w:rsidRPr="0060346F">
        <w:rPr>
          <w:rFonts w:asciiTheme="minorHAnsi" w:hAnsiTheme="minorHAnsi"/>
          <w:sz w:val="22"/>
          <w:szCs w:val="22"/>
        </w:rPr>
        <w:t>,</w:t>
      </w:r>
    </w:p>
    <w:p w14:paraId="5F3C3EC0" w14:textId="77777777" w:rsidR="00C109A7" w:rsidRPr="0060346F" w:rsidRDefault="00A8258E" w:rsidP="00D768E4">
      <w:pPr>
        <w:pStyle w:val="Odstavecseseznamem"/>
        <w:numPr>
          <w:ilvl w:val="0"/>
          <w:numId w:val="16"/>
        </w:numPr>
        <w:tabs>
          <w:tab w:val="left" w:pos="1380"/>
        </w:tabs>
        <w:spacing w:before="54" w:line="360" w:lineRule="auto"/>
        <w:ind w:right="-20"/>
        <w:rPr>
          <w:rFonts w:asciiTheme="minorHAnsi" w:hAnsiTheme="minorHAnsi"/>
          <w:sz w:val="22"/>
          <w:szCs w:val="22"/>
        </w:rPr>
      </w:pPr>
      <w:r w:rsidRPr="0060346F">
        <w:rPr>
          <w:rFonts w:asciiTheme="minorHAnsi" w:hAnsiTheme="minorHAnsi"/>
          <w:sz w:val="22"/>
          <w:szCs w:val="22"/>
        </w:rPr>
        <w:t>rozs</w:t>
      </w:r>
      <w:r w:rsidRPr="0060346F">
        <w:rPr>
          <w:rFonts w:asciiTheme="minorHAnsi" w:hAnsiTheme="minorHAnsi"/>
          <w:spacing w:val="-1"/>
          <w:sz w:val="22"/>
          <w:szCs w:val="22"/>
        </w:rPr>
        <w:t>a</w:t>
      </w:r>
      <w:r w:rsidRPr="0060346F">
        <w:rPr>
          <w:rFonts w:asciiTheme="minorHAnsi" w:hAnsiTheme="minorHAnsi"/>
          <w:sz w:val="22"/>
          <w:szCs w:val="22"/>
        </w:rPr>
        <w:t>h a</w:t>
      </w:r>
      <w:r w:rsidRPr="0060346F">
        <w:rPr>
          <w:rFonts w:asciiTheme="minorHAnsi" w:hAnsiTheme="minorHAnsi"/>
          <w:spacing w:val="-1"/>
          <w:sz w:val="22"/>
          <w:szCs w:val="22"/>
        </w:rPr>
        <w:t xml:space="preserve"> </w:t>
      </w:r>
      <w:r w:rsidRPr="0060346F">
        <w:rPr>
          <w:rFonts w:asciiTheme="minorHAnsi" w:hAnsiTheme="minorHAnsi"/>
          <w:sz w:val="22"/>
          <w:szCs w:val="22"/>
        </w:rPr>
        <w:t>př</w:t>
      </w:r>
      <w:r w:rsidRPr="0060346F">
        <w:rPr>
          <w:rFonts w:asciiTheme="minorHAnsi" w:hAnsiTheme="minorHAnsi"/>
          <w:spacing w:val="-2"/>
          <w:sz w:val="22"/>
          <w:szCs w:val="22"/>
        </w:rPr>
        <w:t>e</w:t>
      </w:r>
      <w:r w:rsidRPr="0060346F">
        <w:rPr>
          <w:rFonts w:asciiTheme="minorHAnsi" w:hAnsiTheme="minorHAnsi"/>
          <w:sz w:val="22"/>
          <w:szCs w:val="22"/>
        </w:rPr>
        <w:t>dmět plnění</w:t>
      </w:r>
      <w:r w:rsidRPr="0060346F">
        <w:rPr>
          <w:rFonts w:asciiTheme="minorHAnsi" w:hAnsiTheme="minorHAnsi"/>
          <w:spacing w:val="1"/>
          <w:sz w:val="22"/>
          <w:szCs w:val="22"/>
        </w:rPr>
        <w:t xml:space="preserve"> (</w:t>
      </w:r>
      <w:r w:rsidRPr="0060346F">
        <w:rPr>
          <w:rFonts w:asciiTheme="minorHAnsi" w:hAnsiTheme="minorHAnsi"/>
          <w:sz w:val="22"/>
          <w:szCs w:val="22"/>
        </w:rPr>
        <w:t>n</w:t>
      </w:r>
      <w:r w:rsidRPr="0060346F">
        <w:rPr>
          <w:rFonts w:asciiTheme="minorHAnsi" w:hAnsiTheme="minorHAnsi"/>
          <w:spacing w:val="-1"/>
          <w:sz w:val="22"/>
          <w:szCs w:val="22"/>
        </w:rPr>
        <w:t>e</w:t>
      </w:r>
      <w:r w:rsidRPr="0060346F">
        <w:rPr>
          <w:rFonts w:asciiTheme="minorHAnsi" w:hAnsiTheme="minorHAnsi"/>
          <w:sz w:val="22"/>
          <w:szCs w:val="22"/>
        </w:rPr>
        <w:t>sta</w:t>
      </w:r>
      <w:r w:rsidRPr="0060346F">
        <w:rPr>
          <w:rFonts w:asciiTheme="minorHAnsi" w:hAnsiTheme="minorHAnsi"/>
          <w:spacing w:val="-1"/>
          <w:sz w:val="22"/>
          <w:szCs w:val="22"/>
        </w:rPr>
        <w:t>č</w:t>
      </w:r>
      <w:r w:rsidRPr="0060346F">
        <w:rPr>
          <w:rFonts w:asciiTheme="minorHAnsi" w:hAnsiTheme="minorHAnsi"/>
          <w:sz w:val="22"/>
          <w:szCs w:val="22"/>
        </w:rPr>
        <w:t>í pou</w:t>
      </w:r>
      <w:r w:rsidRPr="0060346F">
        <w:rPr>
          <w:rFonts w:asciiTheme="minorHAnsi" w:hAnsiTheme="minorHAnsi"/>
          <w:spacing w:val="2"/>
          <w:sz w:val="22"/>
          <w:szCs w:val="22"/>
        </w:rPr>
        <w:t>z</w:t>
      </w:r>
      <w:r w:rsidRPr="0060346F">
        <w:rPr>
          <w:rFonts w:asciiTheme="minorHAnsi" w:hAnsiTheme="minorHAnsi"/>
          <w:sz w:val="22"/>
          <w:szCs w:val="22"/>
        </w:rPr>
        <w:t>e</w:t>
      </w:r>
      <w:r w:rsidRPr="0060346F">
        <w:rPr>
          <w:rFonts w:asciiTheme="minorHAnsi" w:hAnsiTheme="minorHAnsi"/>
          <w:spacing w:val="-1"/>
          <w:sz w:val="22"/>
          <w:szCs w:val="22"/>
        </w:rPr>
        <w:t xml:space="preserve"> </w:t>
      </w:r>
      <w:r w:rsidRPr="0060346F">
        <w:rPr>
          <w:rFonts w:asciiTheme="minorHAnsi" w:hAnsiTheme="minorHAnsi"/>
          <w:sz w:val="22"/>
          <w:szCs w:val="22"/>
        </w:rPr>
        <w:t>odk</w:t>
      </w:r>
      <w:r w:rsidRPr="0060346F">
        <w:rPr>
          <w:rFonts w:asciiTheme="minorHAnsi" w:hAnsiTheme="minorHAnsi"/>
          <w:spacing w:val="-1"/>
          <w:sz w:val="22"/>
          <w:szCs w:val="22"/>
        </w:rPr>
        <w:t>a</w:t>
      </w:r>
      <w:r w:rsidRPr="0060346F">
        <w:rPr>
          <w:rFonts w:asciiTheme="minorHAnsi" w:hAnsiTheme="minorHAnsi"/>
          <w:sz w:val="22"/>
          <w:szCs w:val="22"/>
        </w:rPr>
        <w:t>z</w:t>
      </w:r>
      <w:r w:rsidRPr="0060346F">
        <w:rPr>
          <w:rFonts w:asciiTheme="minorHAnsi" w:hAnsiTheme="minorHAnsi"/>
          <w:spacing w:val="1"/>
          <w:sz w:val="22"/>
          <w:szCs w:val="22"/>
        </w:rPr>
        <w:t xml:space="preserve"> </w:t>
      </w:r>
      <w:r w:rsidRPr="0060346F">
        <w:rPr>
          <w:rFonts w:asciiTheme="minorHAnsi" w:hAnsiTheme="minorHAnsi"/>
          <w:sz w:val="22"/>
          <w:szCs w:val="22"/>
        </w:rPr>
        <w:t xml:space="preserve">na </w:t>
      </w:r>
      <w:r w:rsidRPr="0060346F">
        <w:rPr>
          <w:rFonts w:asciiTheme="minorHAnsi" w:hAnsiTheme="minorHAnsi"/>
          <w:spacing w:val="1"/>
          <w:sz w:val="22"/>
          <w:szCs w:val="22"/>
        </w:rPr>
        <w:t>e</w:t>
      </w:r>
      <w:r w:rsidRPr="0060346F">
        <w:rPr>
          <w:rFonts w:asciiTheme="minorHAnsi" w:hAnsiTheme="minorHAnsi"/>
          <w:sz w:val="22"/>
          <w:szCs w:val="22"/>
        </w:rPr>
        <w:t>viden</w:t>
      </w:r>
      <w:r w:rsidRPr="0060346F">
        <w:rPr>
          <w:rFonts w:asciiTheme="minorHAnsi" w:hAnsiTheme="minorHAnsi"/>
          <w:spacing w:val="-1"/>
          <w:sz w:val="22"/>
          <w:szCs w:val="22"/>
        </w:rPr>
        <w:t>č</w:t>
      </w:r>
      <w:r w:rsidRPr="0060346F">
        <w:rPr>
          <w:rFonts w:asciiTheme="minorHAnsi" w:hAnsiTheme="minorHAnsi"/>
          <w:sz w:val="22"/>
          <w:szCs w:val="22"/>
        </w:rPr>
        <w:t>ní</w:t>
      </w:r>
      <w:r w:rsidRPr="0060346F">
        <w:rPr>
          <w:rFonts w:asciiTheme="minorHAnsi" w:hAnsiTheme="minorHAnsi"/>
          <w:spacing w:val="1"/>
          <w:sz w:val="22"/>
          <w:szCs w:val="22"/>
        </w:rPr>
        <w:t xml:space="preserve"> </w:t>
      </w:r>
      <w:r w:rsidRPr="0060346F">
        <w:rPr>
          <w:rFonts w:asciiTheme="minorHAnsi" w:hAnsiTheme="minorHAnsi"/>
          <w:spacing w:val="-1"/>
          <w:sz w:val="22"/>
          <w:szCs w:val="22"/>
        </w:rPr>
        <w:t>č</w:t>
      </w:r>
      <w:r w:rsidRPr="0060346F">
        <w:rPr>
          <w:rFonts w:asciiTheme="minorHAnsi" w:hAnsiTheme="minorHAnsi"/>
          <w:sz w:val="22"/>
          <w:szCs w:val="22"/>
        </w:rPr>
        <w:t>ís</w:t>
      </w:r>
      <w:r w:rsidRPr="0060346F">
        <w:rPr>
          <w:rFonts w:asciiTheme="minorHAnsi" w:hAnsiTheme="minorHAnsi"/>
          <w:spacing w:val="1"/>
          <w:sz w:val="22"/>
          <w:szCs w:val="22"/>
        </w:rPr>
        <w:t>l</w:t>
      </w:r>
      <w:r w:rsidRPr="0060346F">
        <w:rPr>
          <w:rFonts w:asciiTheme="minorHAnsi" w:hAnsiTheme="minorHAnsi"/>
          <w:sz w:val="22"/>
          <w:szCs w:val="22"/>
        </w:rPr>
        <w:t>o této smlou</w:t>
      </w:r>
      <w:r w:rsidRPr="0060346F">
        <w:rPr>
          <w:rFonts w:asciiTheme="minorHAnsi" w:hAnsiTheme="minorHAnsi"/>
          <w:spacing w:val="3"/>
          <w:sz w:val="22"/>
          <w:szCs w:val="22"/>
        </w:rPr>
        <w:t>v</w:t>
      </w:r>
      <w:r w:rsidRPr="0060346F">
        <w:rPr>
          <w:rFonts w:asciiTheme="minorHAnsi" w:hAnsiTheme="minorHAnsi"/>
          <w:spacing w:val="-5"/>
          <w:sz w:val="22"/>
          <w:szCs w:val="22"/>
        </w:rPr>
        <w:t>y</w:t>
      </w:r>
      <w:r w:rsidRPr="0060346F">
        <w:rPr>
          <w:rFonts w:asciiTheme="minorHAnsi" w:hAnsiTheme="minorHAnsi"/>
          <w:sz w:val="22"/>
          <w:szCs w:val="22"/>
        </w:rPr>
        <w:t>),</w:t>
      </w:r>
    </w:p>
    <w:p w14:paraId="25403E9E" w14:textId="77777777" w:rsidR="0060346F" w:rsidRPr="0060346F" w:rsidRDefault="0060346F" w:rsidP="00D768E4">
      <w:pPr>
        <w:pStyle w:val="Odstavecseseznamem"/>
        <w:numPr>
          <w:ilvl w:val="0"/>
          <w:numId w:val="16"/>
        </w:numPr>
        <w:tabs>
          <w:tab w:val="left" w:pos="1380"/>
        </w:tabs>
        <w:spacing w:before="54"/>
        <w:ind w:right="-20"/>
        <w:rPr>
          <w:rFonts w:asciiTheme="minorHAnsi" w:hAnsiTheme="minorHAnsi"/>
          <w:sz w:val="22"/>
          <w:szCs w:val="22"/>
        </w:rPr>
      </w:pPr>
      <w:r w:rsidRPr="0060346F">
        <w:rPr>
          <w:rFonts w:asciiTheme="minorHAnsi" w:hAnsiTheme="minorHAnsi"/>
          <w:sz w:val="22"/>
          <w:szCs w:val="22"/>
        </w:rPr>
        <w:lastRenderedPageBreak/>
        <w:t>Relevantní Povinnou přílohu uvedenou v článku 7.4 Smlouvy</w:t>
      </w:r>
    </w:p>
    <w:p w14:paraId="2CAEF855" w14:textId="77777777" w:rsidR="00C109A7" w:rsidRPr="0060346F" w:rsidRDefault="00C109A7" w:rsidP="00D768E4">
      <w:pPr>
        <w:spacing w:after="0" w:line="240" w:lineRule="auto"/>
        <w:rPr>
          <w:lang w:val="cs-CZ"/>
        </w:rPr>
      </w:pPr>
    </w:p>
    <w:p w14:paraId="4F79B2EA" w14:textId="77777777" w:rsidR="00C109A7" w:rsidRPr="0060346F" w:rsidRDefault="00A8258E" w:rsidP="001240A4">
      <w:pPr>
        <w:pStyle w:val="Odstavecseseznamem"/>
        <w:numPr>
          <w:ilvl w:val="0"/>
          <w:numId w:val="16"/>
        </w:numPr>
        <w:tabs>
          <w:tab w:val="left" w:pos="1380"/>
        </w:tabs>
        <w:ind w:right="-20"/>
        <w:rPr>
          <w:rFonts w:asciiTheme="minorHAnsi" w:hAnsiTheme="minorHAnsi"/>
          <w:sz w:val="22"/>
          <w:szCs w:val="22"/>
        </w:rPr>
      </w:pPr>
      <w:r w:rsidRPr="0060346F">
        <w:rPr>
          <w:rFonts w:asciiTheme="minorHAnsi" w:hAnsiTheme="minorHAnsi"/>
          <w:sz w:val="22"/>
          <w:szCs w:val="22"/>
        </w:rPr>
        <w:t>d</w:t>
      </w:r>
      <w:r w:rsidRPr="0060346F">
        <w:rPr>
          <w:rFonts w:asciiTheme="minorHAnsi" w:hAnsiTheme="minorHAnsi"/>
          <w:spacing w:val="-1"/>
          <w:sz w:val="22"/>
          <w:szCs w:val="22"/>
        </w:rPr>
        <w:t>e</w:t>
      </w:r>
      <w:r w:rsidRPr="0060346F">
        <w:rPr>
          <w:rFonts w:asciiTheme="minorHAnsi" w:hAnsiTheme="minorHAnsi"/>
          <w:sz w:val="22"/>
          <w:szCs w:val="22"/>
        </w:rPr>
        <w:t>n uskut</w:t>
      </w:r>
      <w:r w:rsidRPr="0060346F">
        <w:rPr>
          <w:rFonts w:asciiTheme="minorHAnsi" w:hAnsiTheme="minorHAnsi"/>
          <w:spacing w:val="-1"/>
          <w:sz w:val="22"/>
          <w:szCs w:val="22"/>
        </w:rPr>
        <w:t>eč</w:t>
      </w:r>
      <w:r w:rsidRPr="0060346F">
        <w:rPr>
          <w:rFonts w:asciiTheme="minorHAnsi" w:hAnsiTheme="minorHAnsi"/>
          <w:sz w:val="22"/>
          <w:szCs w:val="22"/>
        </w:rPr>
        <w:t>n</w:t>
      </w:r>
      <w:r w:rsidRPr="0060346F">
        <w:rPr>
          <w:rFonts w:asciiTheme="minorHAnsi" w:hAnsiTheme="minorHAnsi"/>
          <w:spacing w:val="-1"/>
          <w:sz w:val="22"/>
          <w:szCs w:val="22"/>
        </w:rPr>
        <w:t>ě</w:t>
      </w:r>
      <w:r w:rsidRPr="0060346F">
        <w:rPr>
          <w:rFonts w:asciiTheme="minorHAnsi" w:hAnsiTheme="minorHAnsi"/>
          <w:sz w:val="22"/>
          <w:szCs w:val="22"/>
        </w:rPr>
        <w:t xml:space="preserve">ní </w:t>
      </w:r>
      <w:r w:rsidR="0060346F" w:rsidRPr="0060346F">
        <w:rPr>
          <w:rFonts w:asciiTheme="minorHAnsi" w:hAnsiTheme="minorHAnsi"/>
          <w:sz w:val="22"/>
          <w:szCs w:val="22"/>
        </w:rPr>
        <w:t xml:space="preserve">zdanitelného </w:t>
      </w:r>
      <w:r w:rsidRPr="0060346F">
        <w:rPr>
          <w:rFonts w:asciiTheme="minorHAnsi" w:hAnsiTheme="minorHAnsi"/>
          <w:sz w:val="22"/>
          <w:szCs w:val="22"/>
        </w:rPr>
        <w:t>p</w:t>
      </w:r>
      <w:r w:rsidRPr="0060346F">
        <w:rPr>
          <w:rFonts w:asciiTheme="minorHAnsi" w:hAnsiTheme="minorHAnsi"/>
          <w:spacing w:val="1"/>
          <w:sz w:val="22"/>
          <w:szCs w:val="22"/>
        </w:rPr>
        <w:t>l</w:t>
      </w:r>
      <w:r w:rsidRPr="0060346F">
        <w:rPr>
          <w:rFonts w:asciiTheme="minorHAnsi" w:hAnsiTheme="minorHAnsi"/>
          <w:sz w:val="22"/>
          <w:szCs w:val="22"/>
        </w:rPr>
        <w:t>n</w:t>
      </w:r>
      <w:r w:rsidRPr="0060346F">
        <w:rPr>
          <w:rFonts w:asciiTheme="minorHAnsi" w:hAnsiTheme="minorHAnsi"/>
          <w:spacing w:val="-1"/>
          <w:sz w:val="22"/>
          <w:szCs w:val="22"/>
        </w:rPr>
        <w:t>ě</w:t>
      </w:r>
      <w:r w:rsidRPr="0060346F">
        <w:rPr>
          <w:rFonts w:asciiTheme="minorHAnsi" w:hAnsiTheme="minorHAnsi"/>
          <w:sz w:val="22"/>
          <w:szCs w:val="22"/>
        </w:rPr>
        <w:t>ní,</w:t>
      </w:r>
    </w:p>
    <w:p w14:paraId="0AD19347" w14:textId="77777777" w:rsidR="00C109A7" w:rsidRPr="0060346F" w:rsidRDefault="00C109A7">
      <w:pPr>
        <w:spacing w:before="2" w:after="0" w:line="160" w:lineRule="exact"/>
        <w:rPr>
          <w:lang w:val="cs-CZ"/>
        </w:rPr>
      </w:pPr>
    </w:p>
    <w:p w14:paraId="250BBD39" w14:textId="77777777" w:rsidR="00C109A7" w:rsidRPr="0060346F" w:rsidRDefault="00A8258E" w:rsidP="0060346F">
      <w:pPr>
        <w:pStyle w:val="Odstavecseseznamem"/>
        <w:numPr>
          <w:ilvl w:val="0"/>
          <w:numId w:val="16"/>
        </w:numPr>
        <w:tabs>
          <w:tab w:val="left" w:pos="1380"/>
        </w:tabs>
        <w:ind w:right="-20"/>
        <w:rPr>
          <w:rFonts w:asciiTheme="minorHAnsi" w:hAnsiTheme="minorHAnsi"/>
          <w:sz w:val="22"/>
          <w:szCs w:val="22"/>
        </w:rPr>
      </w:pPr>
      <w:r w:rsidRPr="0060346F">
        <w:rPr>
          <w:rFonts w:asciiTheme="minorHAnsi" w:hAnsiTheme="minorHAnsi"/>
          <w:sz w:val="22"/>
          <w:szCs w:val="22"/>
        </w:rPr>
        <w:t>o</w:t>
      </w:r>
      <w:r w:rsidRPr="0060346F">
        <w:rPr>
          <w:rFonts w:asciiTheme="minorHAnsi" w:hAnsiTheme="minorHAnsi"/>
          <w:spacing w:val="1"/>
          <w:sz w:val="22"/>
          <w:szCs w:val="22"/>
        </w:rPr>
        <w:t>z</w:t>
      </w:r>
      <w:r w:rsidRPr="0060346F">
        <w:rPr>
          <w:rFonts w:asciiTheme="minorHAnsi" w:hAnsiTheme="minorHAnsi"/>
          <w:sz w:val="22"/>
          <w:szCs w:val="22"/>
        </w:rPr>
        <w:t>n</w:t>
      </w:r>
      <w:r w:rsidRPr="0060346F">
        <w:rPr>
          <w:rFonts w:asciiTheme="minorHAnsi" w:hAnsiTheme="minorHAnsi"/>
          <w:spacing w:val="-1"/>
          <w:sz w:val="22"/>
          <w:szCs w:val="22"/>
        </w:rPr>
        <w:t>ače</w:t>
      </w:r>
      <w:r w:rsidRPr="0060346F">
        <w:rPr>
          <w:rFonts w:asciiTheme="minorHAnsi" w:hAnsiTheme="minorHAnsi"/>
          <w:sz w:val="22"/>
          <w:szCs w:val="22"/>
        </w:rPr>
        <w:t xml:space="preserve">ní </w:t>
      </w:r>
      <w:r w:rsidRPr="0060346F">
        <w:rPr>
          <w:rFonts w:asciiTheme="minorHAnsi" w:hAnsiTheme="minorHAnsi"/>
          <w:spacing w:val="1"/>
          <w:sz w:val="22"/>
          <w:szCs w:val="22"/>
        </w:rPr>
        <w:t>t</w:t>
      </w:r>
      <w:r w:rsidRPr="0060346F">
        <w:rPr>
          <w:rFonts w:asciiTheme="minorHAnsi" w:hAnsiTheme="minorHAnsi"/>
          <w:spacing w:val="-1"/>
          <w:sz w:val="22"/>
          <w:szCs w:val="22"/>
        </w:rPr>
        <w:t>é</w:t>
      </w:r>
      <w:r w:rsidRPr="0060346F">
        <w:rPr>
          <w:rFonts w:asciiTheme="minorHAnsi" w:hAnsiTheme="minorHAnsi"/>
          <w:sz w:val="22"/>
          <w:szCs w:val="22"/>
        </w:rPr>
        <w:t xml:space="preserve">to </w:t>
      </w:r>
      <w:r w:rsidR="0060346F" w:rsidRPr="0060346F">
        <w:rPr>
          <w:rFonts w:asciiTheme="minorHAnsi" w:hAnsiTheme="minorHAnsi"/>
          <w:sz w:val="22"/>
          <w:szCs w:val="22"/>
        </w:rPr>
        <w:t>S</w:t>
      </w:r>
      <w:r w:rsidRPr="0060346F">
        <w:rPr>
          <w:rFonts w:asciiTheme="minorHAnsi" w:hAnsiTheme="minorHAnsi"/>
          <w:spacing w:val="1"/>
          <w:sz w:val="22"/>
          <w:szCs w:val="22"/>
        </w:rPr>
        <w:t>m</w:t>
      </w:r>
      <w:r w:rsidRPr="0060346F">
        <w:rPr>
          <w:rFonts w:asciiTheme="minorHAnsi" w:hAnsiTheme="minorHAnsi"/>
          <w:sz w:val="22"/>
          <w:szCs w:val="22"/>
        </w:rPr>
        <w:t>lou</w:t>
      </w:r>
      <w:r w:rsidRPr="0060346F">
        <w:rPr>
          <w:rFonts w:asciiTheme="minorHAnsi" w:hAnsiTheme="minorHAnsi"/>
          <w:spacing w:val="3"/>
          <w:sz w:val="22"/>
          <w:szCs w:val="22"/>
        </w:rPr>
        <w:t>v</w:t>
      </w:r>
      <w:r w:rsidRPr="0060346F">
        <w:rPr>
          <w:rFonts w:asciiTheme="minorHAnsi" w:hAnsiTheme="minorHAnsi"/>
          <w:sz w:val="22"/>
          <w:szCs w:val="22"/>
        </w:rPr>
        <w:t>y</w:t>
      </w:r>
      <w:r w:rsidRPr="0060346F">
        <w:rPr>
          <w:rFonts w:asciiTheme="minorHAnsi" w:hAnsiTheme="minorHAnsi"/>
          <w:spacing w:val="-5"/>
          <w:sz w:val="22"/>
          <w:szCs w:val="22"/>
        </w:rPr>
        <w:t xml:space="preserve"> </w:t>
      </w:r>
      <w:r w:rsidRPr="0060346F">
        <w:rPr>
          <w:rFonts w:asciiTheme="minorHAnsi" w:hAnsiTheme="minorHAnsi"/>
          <w:sz w:val="22"/>
          <w:szCs w:val="22"/>
        </w:rPr>
        <w:t>v</w:t>
      </w:r>
      <w:r w:rsidRPr="0060346F">
        <w:rPr>
          <w:rFonts w:asciiTheme="minorHAnsi" w:hAnsiTheme="minorHAnsi"/>
          <w:spacing w:val="1"/>
          <w:sz w:val="22"/>
          <w:szCs w:val="22"/>
        </w:rPr>
        <w:t>č</w:t>
      </w:r>
      <w:r w:rsidRPr="0060346F">
        <w:rPr>
          <w:rFonts w:asciiTheme="minorHAnsi" w:hAnsiTheme="minorHAnsi"/>
          <w:spacing w:val="-1"/>
          <w:sz w:val="22"/>
          <w:szCs w:val="22"/>
        </w:rPr>
        <w:t>e</w:t>
      </w:r>
      <w:r w:rsidRPr="0060346F">
        <w:rPr>
          <w:rFonts w:asciiTheme="minorHAnsi" w:hAnsiTheme="minorHAnsi"/>
          <w:sz w:val="22"/>
          <w:szCs w:val="22"/>
        </w:rPr>
        <w:t>tně uv</w:t>
      </w:r>
      <w:r w:rsidRPr="0060346F">
        <w:rPr>
          <w:rFonts w:asciiTheme="minorHAnsi" w:hAnsiTheme="minorHAnsi"/>
          <w:spacing w:val="-1"/>
          <w:sz w:val="22"/>
          <w:szCs w:val="22"/>
        </w:rPr>
        <w:t>e</w:t>
      </w:r>
      <w:r w:rsidRPr="0060346F">
        <w:rPr>
          <w:rFonts w:asciiTheme="minorHAnsi" w:hAnsiTheme="minorHAnsi"/>
          <w:sz w:val="22"/>
          <w:szCs w:val="22"/>
        </w:rPr>
        <w:t>d</w:t>
      </w:r>
      <w:r w:rsidRPr="0060346F">
        <w:rPr>
          <w:rFonts w:asciiTheme="minorHAnsi" w:hAnsiTheme="minorHAnsi"/>
          <w:spacing w:val="-1"/>
          <w:sz w:val="22"/>
          <w:szCs w:val="22"/>
        </w:rPr>
        <w:t>e</w:t>
      </w:r>
      <w:r w:rsidRPr="0060346F">
        <w:rPr>
          <w:rFonts w:asciiTheme="minorHAnsi" w:hAnsiTheme="minorHAnsi"/>
          <w:sz w:val="22"/>
          <w:szCs w:val="22"/>
        </w:rPr>
        <w:t xml:space="preserve">ní </w:t>
      </w:r>
      <w:r w:rsidRPr="0060346F">
        <w:rPr>
          <w:rFonts w:asciiTheme="minorHAnsi" w:hAnsiTheme="minorHAnsi"/>
          <w:spacing w:val="1"/>
          <w:sz w:val="22"/>
          <w:szCs w:val="22"/>
        </w:rPr>
        <w:t>j</w:t>
      </w:r>
      <w:r w:rsidRPr="0060346F">
        <w:rPr>
          <w:rFonts w:asciiTheme="minorHAnsi" w:hAnsiTheme="minorHAnsi"/>
          <w:spacing w:val="-1"/>
          <w:sz w:val="22"/>
          <w:szCs w:val="22"/>
        </w:rPr>
        <w:t>e</w:t>
      </w:r>
      <w:r w:rsidRPr="0060346F">
        <w:rPr>
          <w:rFonts w:asciiTheme="minorHAnsi" w:hAnsiTheme="minorHAnsi"/>
          <w:sz w:val="22"/>
          <w:szCs w:val="22"/>
        </w:rPr>
        <w:t>j</w:t>
      </w:r>
      <w:r w:rsidRPr="0060346F">
        <w:rPr>
          <w:rFonts w:asciiTheme="minorHAnsi" w:hAnsiTheme="minorHAnsi"/>
          <w:spacing w:val="1"/>
          <w:sz w:val="22"/>
          <w:szCs w:val="22"/>
        </w:rPr>
        <w:t>í</w:t>
      </w:r>
      <w:r w:rsidRPr="0060346F">
        <w:rPr>
          <w:rFonts w:asciiTheme="minorHAnsi" w:hAnsiTheme="minorHAnsi"/>
          <w:sz w:val="22"/>
          <w:szCs w:val="22"/>
        </w:rPr>
        <w:t xml:space="preserve">ho </w:t>
      </w:r>
      <w:r w:rsidRPr="0060346F">
        <w:rPr>
          <w:rFonts w:asciiTheme="minorHAnsi" w:hAnsiTheme="minorHAnsi"/>
          <w:spacing w:val="-1"/>
          <w:sz w:val="22"/>
          <w:szCs w:val="22"/>
        </w:rPr>
        <w:t>e</w:t>
      </w:r>
      <w:r w:rsidRPr="0060346F">
        <w:rPr>
          <w:rFonts w:asciiTheme="minorHAnsi" w:hAnsiTheme="minorHAnsi"/>
          <w:sz w:val="22"/>
          <w:szCs w:val="22"/>
        </w:rPr>
        <w:t>vid</w:t>
      </w:r>
      <w:r w:rsidRPr="0060346F">
        <w:rPr>
          <w:rFonts w:asciiTheme="minorHAnsi" w:hAnsiTheme="minorHAnsi"/>
          <w:spacing w:val="2"/>
          <w:sz w:val="22"/>
          <w:szCs w:val="22"/>
        </w:rPr>
        <w:t>e</w:t>
      </w:r>
      <w:r w:rsidRPr="0060346F">
        <w:rPr>
          <w:rFonts w:asciiTheme="minorHAnsi" w:hAnsiTheme="minorHAnsi"/>
          <w:sz w:val="22"/>
          <w:szCs w:val="22"/>
        </w:rPr>
        <w:t>n</w:t>
      </w:r>
      <w:r w:rsidRPr="0060346F">
        <w:rPr>
          <w:rFonts w:asciiTheme="minorHAnsi" w:hAnsiTheme="minorHAnsi"/>
          <w:spacing w:val="-1"/>
          <w:sz w:val="22"/>
          <w:szCs w:val="22"/>
        </w:rPr>
        <w:t>č</w:t>
      </w:r>
      <w:r w:rsidRPr="0060346F">
        <w:rPr>
          <w:rFonts w:asciiTheme="minorHAnsi" w:hAnsiTheme="minorHAnsi"/>
          <w:sz w:val="22"/>
          <w:szCs w:val="22"/>
        </w:rPr>
        <w:t>ního čísl</w:t>
      </w:r>
      <w:r w:rsidRPr="0060346F">
        <w:rPr>
          <w:rFonts w:asciiTheme="minorHAnsi" w:hAnsiTheme="minorHAnsi"/>
          <w:spacing w:val="-1"/>
          <w:sz w:val="22"/>
          <w:szCs w:val="22"/>
        </w:rPr>
        <w:t>a</w:t>
      </w:r>
      <w:r w:rsidRPr="0060346F">
        <w:rPr>
          <w:rFonts w:asciiTheme="minorHAnsi" w:hAnsiTheme="minorHAnsi"/>
          <w:sz w:val="22"/>
          <w:szCs w:val="22"/>
        </w:rPr>
        <w:t>,</w:t>
      </w:r>
    </w:p>
    <w:p w14:paraId="4E66F08C" w14:textId="77777777" w:rsidR="00C109A7" w:rsidRPr="0060346F" w:rsidRDefault="00C109A7">
      <w:pPr>
        <w:spacing w:before="10" w:after="0" w:line="150" w:lineRule="exact"/>
        <w:rPr>
          <w:lang w:val="cs-CZ"/>
        </w:rPr>
      </w:pPr>
    </w:p>
    <w:p w14:paraId="5E271794" w14:textId="77777777" w:rsidR="00C109A7" w:rsidRPr="0060346F" w:rsidRDefault="00A8258E" w:rsidP="0060346F">
      <w:pPr>
        <w:pStyle w:val="Odstavecseseznamem"/>
        <w:numPr>
          <w:ilvl w:val="0"/>
          <w:numId w:val="16"/>
        </w:numPr>
        <w:tabs>
          <w:tab w:val="left" w:pos="1380"/>
        </w:tabs>
        <w:ind w:right="-20"/>
        <w:rPr>
          <w:rFonts w:asciiTheme="minorHAnsi" w:hAnsiTheme="minorHAnsi"/>
          <w:sz w:val="22"/>
          <w:szCs w:val="22"/>
        </w:rPr>
      </w:pPr>
      <w:r w:rsidRPr="0060346F">
        <w:rPr>
          <w:rFonts w:asciiTheme="minorHAnsi" w:hAnsiTheme="minorHAnsi"/>
          <w:sz w:val="22"/>
          <w:szCs w:val="22"/>
        </w:rPr>
        <w:t>lhů</w:t>
      </w:r>
      <w:r w:rsidRPr="0060346F">
        <w:rPr>
          <w:rFonts w:asciiTheme="minorHAnsi" w:hAnsiTheme="minorHAnsi"/>
          <w:spacing w:val="1"/>
          <w:sz w:val="22"/>
          <w:szCs w:val="22"/>
        </w:rPr>
        <w:t>t</w:t>
      </w:r>
      <w:r w:rsidRPr="0060346F">
        <w:rPr>
          <w:rFonts w:asciiTheme="minorHAnsi" w:hAnsiTheme="minorHAnsi"/>
          <w:sz w:val="22"/>
          <w:szCs w:val="22"/>
        </w:rPr>
        <w:t>u splatnosti</w:t>
      </w:r>
      <w:r w:rsidRPr="0060346F">
        <w:rPr>
          <w:rFonts w:asciiTheme="minorHAnsi" w:hAnsiTheme="minorHAnsi"/>
          <w:spacing w:val="1"/>
          <w:sz w:val="22"/>
          <w:szCs w:val="22"/>
        </w:rPr>
        <w:t xml:space="preserve"> </w:t>
      </w:r>
      <w:r w:rsidRPr="0060346F">
        <w:rPr>
          <w:rFonts w:asciiTheme="minorHAnsi" w:hAnsiTheme="minorHAnsi"/>
          <w:sz w:val="22"/>
          <w:szCs w:val="22"/>
        </w:rPr>
        <w:t>v soul</w:t>
      </w:r>
      <w:r w:rsidRPr="0060346F">
        <w:rPr>
          <w:rFonts w:asciiTheme="minorHAnsi" w:hAnsiTheme="minorHAnsi"/>
          <w:spacing w:val="-1"/>
          <w:sz w:val="22"/>
          <w:szCs w:val="22"/>
        </w:rPr>
        <w:t>a</w:t>
      </w:r>
      <w:r w:rsidRPr="0060346F">
        <w:rPr>
          <w:rFonts w:asciiTheme="minorHAnsi" w:hAnsiTheme="minorHAnsi"/>
          <w:spacing w:val="-2"/>
          <w:sz w:val="22"/>
          <w:szCs w:val="22"/>
        </w:rPr>
        <w:t>d</w:t>
      </w:r>
      <w:r w:rsidRPr="0060346F">
        <w:rPr>
          <w:rFonts w:asciiTheme="minorHAnsi" w:hAnsiTheme="minorHAnsi"/>
          <w:sz w:val="22"/>
          <w:szCs w:val="22"/>
        </w:rPr>
        <w:t>u s</w:t>
      </w:r>
      <w:r w:rsidR="00381663" w:rsidRPr="0060346F">
        <w:rPr>
          <w:rFonts w:asciiTheme="minorHAnsi" w:hAnsiTheme="minorHAnsi"/>
          <w:sz w:val="22"/>
          <w:szCs w:val="22"/>
        </w:rPr>
        <w:t xml:space="preserve"> </w:t>
      </w:r>
      <w:r w:rsidRPr="0060346F">
        <w:rPr>
          <w:rFonts w:asciiTheme="minorHAnsi" w:hAnsiTheme="minorHAnsi"/>
          <w:sz w:val="22"/>
          <w:szCs w:val="22"/>
        </w:rPr>
        <w:t>p</w:t>
      </w:r>
      <w:r w:rsidRPr="0060346F">
        <w:rPr>
          <w:rFonts w:asciiTheme="minorHAnsi" w:hAnsiTheme="minorHAnsi"/>
          <w:spacing w:val="-1"/>
          <w:sz w:val="22"/>
          <w:szCs w:val="22"/>
        </w:rPr>
        <w:t>ře</w:t>
      </w:r>
      <w:r w:rsidRPr="0060346F">
        <w:rPr>
          <w:rFonts w:asciiTheme="minorHAnsi" w:hAnsiTheme="minorHAnsi"/>
          <w:sz w:val="22"/>
          <w:szCs w:val="22"/>
        </w:rPr>
        <w:t>d</w:t>
      </w:r>
      <w:r w:rsidRPr="0060346F">
        <w:rPr>
          <w:rFonts w:asciiTheme="minorHAnsi" w:hAnsiTheme="minorHAnsi"/>
          <w:spacing w:val="-1"/>
          <w:sz w:val="22"/>
          <w:szCs w:val="22"/>
        </w:rPr>
        <w:t>c</w:t>
      </w:r>
      <w:r w:rsidRPr="0060346F">
        <w:rPr>
          <w:rFonts w:asciiTheme="minorHAnsi" w:hAnsiTheme="minorHAnsi"/>
          <w:sz w:val="22"/>
          <w:szCs w:val="22"/>
        </w:rPr>
        <w:t>ho</w:t>
      </w:r>
      <w:r w:rsidRPr="0060346F">
        <w:rPr>
          <w:rFonts w:asciiTheme="minorHAnsi" w:hAnsiTheme="minorHAnsi"/>
          <w:spacing w:val="1"/>
          <w:sz w:val="22"/>
          <w:szCs w:val="22"/>
        </w:rPr>
        <w:t>z</w:t>
      </w:r>
      <w:r w:rsidRPr="0060346F">
        <w:rPr>
          <w:rFonts w:asciiTheme="minorHAnsi" w:hAnsiTheme="minorHAnsi"/>
          <w:sz w:val="22"/>
          <w:szCs w:val="22"/>
        </w:rPr>
        <w:t>ím</w:t>
      </w:r>
      <w:r w:rsidRPr="0060346F">
        <w:rPr>
          <w:rFonts w:asciiTheme="minorHAnsi" w:hAnsiTheme="minorHAnsi"/>
          <w:spacing w:val="1"/>
          <w:sz w:val="22"/>
          <w:szCs w:val="22"/>
        </w:rPr>
        <w:t xml:space="preserve"> </w:t>
      </w:r>
      <w:r w:rsidRPr="0060346F">
        <w:rPr>
          <w:rFonts w:asciiTheme="minorHAnsi" w:hAnsiTheme="minorHAnsi"/>
          <w:sz w:val="22"/>
          <w:szCs w:val="22"/>
        </w:rPr>
        <w:t>odst</w:t>
      </w:r>
      <w:r w:rsidRPr="0060346F">
        <w:rPr>
          <w:rFonts w:asciiTheme="minorHAnsi" w:hAnsiTheme="minorHAnsi"/>
          <w:spacing w:val="-1"/>
          <w:sz w:val="22"/>
          <w:szCs w:val="22"/>
        </w:rPr>
        <w:t>a</w:t>
      </w:r>
      <w:r w:rsidRPr="0060346F">
        <w:rPr>
          <w:rFonts w:asciiTheme="minorHAnsi" w:hAnsiTheme="minorHAnsi"/>
          <w:sz w:val="22"/>
          <w:szCs w:val="22"/>
        </w:rPr>
        <w:t>v</w:t>
      </w:r>
      <w:r w:rsidRPr="0060346F">
        <w:rPr>
          <w:rFonts w:asciiTheme="minorHAnsi" w:hAnsiTheme="minorHAnsi"/>
          <w:spacing w:val="-1"/>
          <w:sz w:val="22"/>
          <w:szCs w:val="22"/>
        </w:rPr>
        <w:t>c</w:t>
      </w:r>
      <w:r w:rsidRPr="0060346F">
        <w:rPr>
          <w:rFonts w:asciiTheme="minorHAnsi" w:hAnsiTheme="minorHAnsi"/>
          <w:spacing w:val="1"/>
          <w:sz w:val="22"/>
          <w:szCs w:val="22"/>
        </w:rPr>
        <w:t>e</w:t>
      </w:r>
      <w:r w:rsidRPr="0060346F">
        <w:rPr>
          <w:rFonts w:asciiTheme="minorHAnsi" w:hAnsiTheme="minorHAnsi"/>
          <w:spacing w:val="2"/>
          <w:sz w:val="22"/>
          <w:szCs w:val="22"/>
        </w:rPr>
        <w:t>m</w:t>
      </w:r>
      <w:r w:rsidRPr="0060346F">
        <w:rPr>
          <w:rFonts w:asciiTheme="minorHAnsi" w:hAnsiTheme="minorHAnsi"/>
          <w:sz w:val="22"/>
          <w:szCs w:val="22"/>
        </w:rPr>
        <w:t>,</w:t>
      </w:r>
    </w:p>
    <w:p w14:paraId="1CC0781D" w14:textId="77777777" w:rsidR="00C109A7" w:rsidRPr="0060346F" w:rsidRDefault="00C109A7">
      <w:pPr>
        <w:spacing w:before="10" w:after="0" w:line="150" w:lineRule="exact"/>
        <w:rPr>
          <w:lang w:val="cs-CZ"/>
        </w:rPr>
      </w:pPr>
    </w:p>
    <w:p w14:paraId="1ECCA0DE" w14:textId="64A8218D" w:rsidR="00C109A7" w:rsidRPr="0060346F" w:rsidRDefault="00A8258E" w:rsidP="0060346F">
      <w:pPr>
        <w:pStyle w:val="Odstavecseseznamem"/>
        <w:numPr>
          <w:ilvl w:val="0"/>
          <w:numId w:val="16"/>
        </w:numPr>
        <w:tabs>
          <w:tab w:val="left" w:pos="1380"/>
        </w:tabs>
        <w:ind w:right="-20"/>
        <w:rPr>
          <w:rFonts w:asciiTheme="minorHAnsi" w:hAnsiTheme="minorHAnsi"/>
          <w:sz w:val="22"/>
          <w:szCs w:val="22"/>
        </w:rPr>
      </w:pPr>
      <w:r w:rsidRPr="0060346F">
        <w:rPr>
          <w:rFonts w:asciiTheme="minorHAnsi" w:hAnsiTheme="minorHAnsi"/>
          <w:sz w:val="22"/>
          <w:szCs w:val="22"/>
        </w:rPr>
        <w:t>o</w:t>
      </w:r>
      <w:r w:rsidRPr="0060346F">
        <w:rPr>
          <w:rFonts w:asciiTheme="minorHAnsi" w:hAnsiTheme="minorHAnsi"/>
          <w:spacing w:val="1"/>
          <w:sz w:val="22"/>
          <w:szCs w:val="22"/>
        </w:rPr>
        <w:t>z</w:t>
      </w:r>
      <w:r w:rsidRPr="0060346F">
        <w:rPr>
          <w:rFonts w:asciiTheme="minorHAnsi" w:hAnsiTheme="minorHAnsi"/>
          <w:sz w:val="22"/>
          <w:szCs w:val="22"/>
        </w:rPr>
        <w:t>n</w:t>
      </w:r>
      <w:r w:rsidRPr="0060346F">
        <w:rPr>
          <w:rFonts w:asciiTheme="minorHAnsi" w:hAnsiTheme="minorHAnsi"/>
          <w:spacing w:val="-1"/>
          <w:sz w:val="22"/>
          <w:szCs w:val="22"/>
        </w:rPr>
        <w:t>ače</w:t>
      </w:r>
      <w:r w:rsidRPr="0060346F">
        <w:rPr>
          <w:rFonts w:asciiTheme="minorHAnsi" w:hAnsiTheme="minorHAnsi"/>
          <w:sz w:val="22"/>
          <w:szCs w:val="22"/>
        </w:rPr>
        <w:t xml:space="preserve">ní </w:t>
      </w:r>
      <w:r w:rsidRPr="0060346F">
        <w:rPr>
          <w:rFonts w:asciiTheme="minorHAnsi" w:hAnsiTheme="minorHAnsi"/>
          <w:spacing w:val="1"/>
          <w:sz w:val="22"/>
          <w:szCs w:val="22"/>
        </w:rPr>
        <w:t>b</w:t>
      </w:r>
      <w:r w:rsidRPr="0060346F">
        <w:rPr>
          <w:rFonts w:asciiTheme="minorHAnsi" w:hAnsiTheme="minorHAnsi"/>
          <w:spacing w:val="-1"/>
          <w:sz w:val="22"/>
          <w:szCs w:val="22"/>
        </w:rPr>
        <w:t>a</w:t>
      </w:r>
      <w:r w:rsidRPr="0060346F">
        <w:rPr>
          <w:rFonts w:asciiTheme="minorHAnsi" w:hAnsiTheme="minorHAnsi"/>
          <w:sz w:val="22"/>
          <w:szCs w:val="22"/>
        </w:rPr>
        <w:t>n</w:t>
      </w:r>
      <w:r w:rsidRPr="0060346F">
        <w:rPr>
          <w:rFonts w:asciiTheme="minorHAnsi" w:hAnsiTheme="minorHAnsi"/>
          <w:spacing w:val="5"/>
          <w:sz w:val="22"/>
          <w:szCs w:val="22"/>
        </w:rPr>
        <w:t>k</w:t>
      </w:r>
      <w:r w:rsidRPr="0060346F">
        <w:rPr>
          <w:rFonts w:asciiTheme="minorHAnsi" w:hAnsiTheme="minorHAnsi"/>
          <w:sz w:val="22"/>
          <w:szCs w:val="22"/>
        </w:rPr>
        <w:t>y</w:t>
      </w:r>
      <w:r w:rsidRPr="0060346F">
        <w:rPr>
          <w:rFonts w:asciiTheme="minorHAnsi" w:hAnsiTheme="minorHAnsi"/>
          <w:spacing w:val="-5"/>
          <w:sz w:val="22"/>
          <w:szCs w:val="22"/>
        </w:rPr>
        <w:t xml:space="preserve"> </w:t>
      </w:r>
      <w:r w:rsidRPr="0060346F">
        <w:rPr>
          <w:rFonts w:asciiTheme="minorHAnsi" w:hAnsiTheme="minorHAnsi"/>
          <w:sz w:val="22"/>
          <w:szCs w:val="22"/>
        </w:rPr>
        <w:t>a</w:t>
      </w:r>
      <w:r w:rsidRPr="0060346F">
        <w:rPr>
          <w:rFonts w:asciiTheme="minorHAnsi" w:hAnsiTheme="minorHAnsi"/>
          <w:spacing w:val="2"/>
          <w:sz w:val="22"/>
          <w:szCs w:val="22"/>
        </w:rPr>
        <w:t xml:space="preserve"> </w:t>
      </w:r>
      <w:r w:rsidRPr="0060346F">
        <w:rPr>
          <w:rFonts w:asciiTheme="minorHAnsi" w:hAnsiTheme="minorHAnsi"/>
          <w:spacing w:val="-1"/>
          <w:sz w:val="22"/>
          <w:szCs w:val="22"/>
        </w:rPr>
        <w:t>č</w:t>
      </w:r>
      <w:r w:rsidRPr="0060346F">
        <w:rPr>
          <w:rFonts w:asciiTheme="minorHAnsi" w:hAnsiTheme="minorHAnsi"/>
          <w:sz w:val="22"/>
          <w:szCs w:val="22"/>
        </w:rPr>
        <w:t>ís</w:t>
      </w:r>
      <w:r w:rsidRPr="0060346F">
        <w:rPr>
          <w:rFonts w:asciiTheme="minorHAnsi" w:hAnsiTheme="minorHAnsi"/>
          <w:spacing w:val="1"/>
          <w:sz w:val="22"/>
          <w:szCs w:val="22"/>
        </w:rPr>
        <w:t>l</w:t>
      </w:r>
      <w:r w:rsidRPr="0060346F">
        <w:rPr>
          <w:rFonts w:asciiTheme="minorHAnsi" w:hAnsiTheme="minorHAnsi"/>
          <w:sz w:val="22"/>
          <w:szCs w:val="22"/>
        </w:rPr>
        <w:t>o ú</w:t>
      </w:r>
      <w:r w:rsidRPr="0060346F">
        <w:rPr>
          <w:rFonts w:asciiTheme="minorHAnsi" w:hAnsiTheme="minorHAnsi"/>
          <w:spacing w:val="-1"/>
          <w:sz w:val="22"/>
          <w:szCs w:val="22"/>
        </w:rPr>
        <w:t>č</w:t>
      </w:r>
      <w:r w:rsidRPr="0060346F">
        <w:rPr>
          <w:rFonts w:asciiTheme="minorHAnsi" w:hAnsiTheme="minorHAnsi"/>
          <w:sz w:val="22"/>
          <w:szCs w:val="22"/>
        </w:rPr>
        <w:t>tu, na kt</w:t>
      </w:r>
      <w:r w:rsidRPr="0060346F">
        <w:rPr>
          <w:rFonts w:asciiTheme="minorHAnsi" w:hAnsiTheme="minorHAnsi"/>
          <w:spacing w:val="-1"/>
          <w:sz w:val="22"/>
          <w:szCs w:val="22"/>
        </w:rPr>
        <w:t>e</w:t>
      </w:r>
      <w:r w:rsidRPr="0060346F">
        <w:rPr>
          <w:rFonts w:asciiTheme="minorHAnsi" w:hAnsiTheme="minorHAnsi"/>
          <w:spacing w:val="4"/>
          <w:sz w:val="22"/>
          <w:szCs w:val="22"/>
        </w:rPr>
        <w:t>r</w:t>
      </w:r>
      <w:r w:rsidRPr="0060346F">
        <w:rPr>
          <w:rFonts w:asciiTheme="minorHAnsi" w:hAnsiTheme="minorHAnsi"/>
          <w:sz w:val="22"/>
          <w:szCs w:val="22"/>
        </w:rPr>
        <w:t>ý</w:t>
      </w:r>
      <w:r w:rsidRPr="0060346F">
        <w:rPr>
          <w:rFonts w:asciiTheme="minorHAnsi" w:hAnsiTheme="minorHAnsi"/>
          <w:spacing w:val="-5"/>
          <w:sz w:val="22"/>
          <w:szCs w:val="22"/>
        </w:rPr>
        <w:t xml:space="preserve"> </w:t>
      </w:r>
      <w:r w:rsidRPr="0060346F">
        <w:rPr>
          <w:rFonts w:asciiTheme="minorHAnsi" w:hAnsiTheme="minorHAnsi"/>
          <w:sz w:val="22"/>
          <w:szCs w:val="22"/>
        </w:rPr>
        <w:t xml:space="preserve">má </w:t>
      </w:r>
      <w:r w:rsidRPr="0060346F">
        <w:rPr>
          <w:rFonts w:asciiTheme="minorHAnsi" w:hAnsiTheme="minorHAnsi"/>
          <w:spacing w:val="4"/>
          <w:sz w:val="22"/>
          <w:szCs w:val="22"/>
        </w:rPr>
        <w:t>b</w:t>
      </w:r>
      <w:r w:rsidRPr="0060346F">
        <w:rPr>
          <w:rFonts w:asciiTheme="minorHAnsi" w:hAnsiTheme="minorHAnsi"/>
          <w:spacing w:val="-5"/>
          <w:sz w:val="22"/>
          <w:szCs w:val="22"/>
        </w:rPr>
        <w:t>ý</w:t>
      </w:r>
      <w:r w:rsidRPr="0060346F">
        <w:rPr>
          <w:rFonts w:asciiTheme="minorHAnsi" w:hAnsiTheme="minorHAnsi"/>
          <w:sz w:val="22"/>
          <w:szCs w:val="22"/>
        </w:rPr>
        <w:t xml:space="preserve">t </w:t>
      </w:r>
      <w:r w:rsidR="001240A4">
        <w:rPr>
          <w:rFonts w:asciiTheme="minorHAnsi" w:hAnsiTheme="minorHAnsi"/>
          <w:spacing w:val="2"/>
          <w:sz w:val="22"/>
          <w:szCs w:val="22"/>
        </w:rPr>
        <w:t>příslušná částka dle čl. 7.4. Smlouvy</w:t>
      </w:r>
      <w:r w:rsidR="001240A4" w:rsidRPr="0060346F">
        <w:rPr>
          <w:rFonts w:asciiTheme="minorHAnsi" w:hAnsiTheme="minorHAnsi"/>
          <w:spacing w:val="3"/>
          <w:sz w:val="22"/>
          <w:szCs w:val="22"/>
        </w:rPr>
        <w:t xml:space="preserve"> </w:t>
      </w:r>
      <w:r w:rsidRPr="0060346F">
        <w:rPr>
          <w:rFonts w:asciiTheme="minorHAnsi" w:hAnsiTheme="minorHAnsi"/>
          <w:sz w:val="22"/>
          <w:szCs w:val="22"/>
        </w:rPr>
        <w:t>pouk</w:t>
      </w:r>
      <w:r w:rsidRPr="0060346F">
        <w:rPr>
          <w:rFonts w:asciiTheme="minorHAnsi" w:hAnsiTheme="minorHAnsi"/>
          <w:spacing w:val="-1"/>
          <w:sz w:val="22"/>
          <w:szCs w:val="22"/>
        </w:rPr>
        <w:t>á</w:t>
      </w:r>
      <w:r w:rsidRPr="0060346F">
        <w:rPr>
          <w:rFonts w:asciiTheme="minorHAnsi" w:hAnsiTheme="minorHAnsi"/>
          <w:spacing w:val="1"/>
          <w:sz w:val="22"/>
          <w:szCs w:val="22"/>
        </w:rPr>
        <w:t>z</w:t>
      </w:r>
      <w:r w:rsidRPr="0060346F">
        <w:rPr>
          <w:rFonts w:asciiTheme="minorHAnsi" w:hAnsiTheme="minorHAnsi"/>
          <w:spacing w:val="-1"/>
          <w:sz w:val="22"/>
          <w:szCs w:val="22"/>
        </w:rPr>
        <w:t>á</w:t>
      </w:r>
      <w:r w:rsidRPr="0060346F">
        <w:rPr>
          <w:rFonts w:asciiTheme="minorHAnsi" w:hAnsiTheme="minorHAnsi"/>
          <w:sz w:val="22"/>
          <w:szCs w:val="22"/>
        </w:rPr>
        <w:t>n</w:t>
      </w:r>
      <w:r w:rsidRPr="0060346F">
        <w:rPr>
          <w:rFonts w:asciiTheme="minorHAnsi" w:hAnsiTheme="minorHAnsi"/>
          <w:spacing w:val="-1"/>
          <w:sz w:val="22"/>
          <w:szCs w:val="22"/>
        </w:rPr>
        <w:t>a</w:t>
      </w:r>
      <w:r w:rsidRPr="0060346F">
        <w:rPr>
          <w:rFonts w:asciiTheme="minorHAnsi" w:hAnsiTheme="minorHAnsi"/>
          <w:sz w:val="22"/>
          <w:szCs w:val="22"/>
        </w:rPr>
        <w:t>.</w:t>
      </w:r>
    </w:p>
    <w:p w14:paraId="2B441E32" w14:textId="77777777" w:rsidR="00C109A7" w:rsidRPr="00381663" w:rsidRDefault="00C109A7">
      <w:pPr>
        <w:spacing w:before="2" w:after="0" w:line="160" w:lineRule="exact"/>
        <w:rPr>
          <w:sz w:val="16"/>
          <w:szCs w:val="16"/>
          <w:lang w:val="cs-CZ"/>
        </w:rPr>
      </w:pPr>
    </w:p>
    <w:p w14:paraId="6F472AD2" w14:textId="77777777" w:rsidR="00C109A7" w:rsidRPr="0060346F" w:rsidRDefault="00A8258E" w:rsidP="0060346F">
      <w:pPr>
        <w:pStyle w:val="Nadpis2"/>
        <w:rPr>
          <w:spacing w:val="-1"/>
        </w:rPr>
      </w:pPr>
      <w:r w:rsidRPr="0060346F">
        <w:rPr>
          <w:spacing w:val="-1"/>
        </w:rPr>
        <w:t>Kromě</w:t>
      </w:r>
      <w:r w:rsidR="00381663" w:rsidRPr="0060346F">
        <w:rPr>
          <w:spacing w:val="-1"/>
        </w:rPr>
        <w:t xml:space="preserve"> </w:t>
      </w:r>
      <w:r w:rsidRPr="0060346F">
        <w:rPr>
          <w:spacing w:val="-1"/>
        </w:rPr>
        <w:t>náležitostí</w:t>
      </w:r>
      <w:r w:rsidR="00381663" w:rsidRPr="0060346F">
        <w:rPr>
          <w:spacing w:val="-1"/>
        </w:rPr>
        <w:t xml:space="preserve"> </w:t>
      </w:r>
      <w:r w:rsidRPr="0060346F">
        <w:rPr>
          <w:spacing w:val="-1"/>
        </w:rPr>
        <w:t>uvedených</w:t>
      </w:r>
      <w:r w:rsidR="00381663" w:rsidRPr="0060346F">
        <w:rPr>
          <w:spacing w:val="-1"/>
        </w:rPr>
        <w:t xml:space="preserve"> </w:t>
      </w:r>
      <w:r w:rsidRPr="0060346F">
        <w:rPr>
          <w:spacing w:val="-1"/>
        </w:rPr>
        <w:t>v předchozím</w:t>
      </w:r>
      <w:r w:rsidR="00381663" w:rsidRPr="0060346F">
        <w:rPr>
          <w:spacing w:val="-1"/>
        </w:rPr>
        <w:t xml:space="preserve"> </w:t>
      </w:r>
      <w:r w:rsidRPr="0060346F">
        <w:rPr>
          <w:spacing w:val="-1"/>
        </w:rPr>
        <w:t>odstavci</w:t>
      </w:r>
      <w:r w:rsidR="00381663" w:rsidRPr="0060346F">
        <w:rPr>
          <w:spacing w:val="-1"/>
        </w:rPr>
        <w:t xml:space="preserve"> </w:t>
      </w:r>
      <w:r w:rsidRPr="0060346F">
        <w:rPr>
          <w:spacing w:val="-1"/>
        </w:rPr>
        <w:t>musí</w:t>
      </w:r>
      <w:r w:rsidR="00381663" w:rsidRPr="0060346F">
        <w:rPr>
          <w:spacing w:val="-1"/>
        </w:rPr>
        <w:t xml:space="preserve"> </w:t>
      </w:r>
      <w:r w:rsidRPr="0060346F">
        <w:rPr>
          <w:spacing w:val="-1"/>
        </w:rPr>
        <w:t>faktura</w:t>
      </w:r>
      <w:r w:rsidR="00381663" w:rsidRPr="0060346F">
        <w:rPr>
          <w:spacing w:val="-1"/>
        </w:rPr>
        <w:t xml:space="preserve"> </w:t>
      </w:r>
      <w:r w:rsidRPr="0060346F">
        <w:rPr>
          <w:spacing w:val="-1"/>
        </w:rPr>
        <w:t>(daňový</w:t>
      </w:r>
      <w:r w:rsidR="00381663" w:rsidRPr="0060346F">
        <w:rPr>
          <w:spacing w:val="-1"/>
        </w:rPr>
        <w:t xml:space="preserve"> </w:t>
      </w:r>
      <w:r w:rsidRPr="0060346F">
        <w:rPr>
          <w:spacing w:val="-1"/>
        </w:rPr>
        <w:t>doklad)</w:t>
      </w:r>
      <w:r w:rsidR="0060346F">
        <w:rPr>
          <w:spacing w:val="-1"/>
        </w:rPr>
        <w:t xml:space="preserve"> </w:t>
      </w:r>
      <w:r w:rsidRPr="0060346F">
        <w:rPr>
          <w:spacing w:val="-1"/>
        </w:rPr>
        <w:t>obsahovat náležitosti dle příslušných právních předpisů.</w:t>
      </w:r>
    </w:p>
    <w:p w14:paraId="18429F25" w14:textId="77777777" w:rsidR="00C109A7" w:rsidRPr="0060346F" w:rsidRDefault="00A8258E" w:rsidP="0060346F">
      <w:pPr>
        <w:pStyle w:val="Nadpis2"/>
        <w:rPr>
          <w:spacing w:val="-1"/>
        </w:rPr>
      </w:pPr>
      <w:r w:rsidRPr="0060346F">
        <w:rPr>
          <w:spacing w:val="-1"/>
        </w:rPr>
        <w:t xml:space="preserve">Jestliže faktura (daňový doklad) nebude obsahovat dohodnuté náležitosti, nebo náležitosti dle příslušných právních předpisů, nebo bude mít jiné vady, je </w:t>
      </w:r>
      <w:r w:rsidR="0060346F">
        <w:rPr>
          <w:spacing w:val="-1"/>
        </w:rPr>
        <w:t>O</w:t>
      </w:r>
      <w:r w:rsidRPr="0060346F">
        <w:rPr>
          <w:spacing w:val="-1"/>
        </w:rPr>
        <w:t xml:space="preserve">bjednatel oprávněn ji vrátit </w:t>
      </w:r>
      <w:r w:rsidR="0060346F">
        <w:rPr>
          <w:spacing w:val="-1"/>
        </w:rPr>
        <w:t>Z</w:t>
      </w:r>
      <w:r w:rsidRPr="0060346F">
        <w:rPr>
          <w:spacing w:val="-1"/>
        </w:rPr>
        <w:t>hotoviteli s uvedením vad. V takovém případě se přeruší lhůta splatnosti a počne běžet znovu ve stejné délce vystavením opravené faktury (daňového dokladu).</w:t>
      </w:r>
    </w:p>
    <w:p w14:paraId="4EE014CC" w14:textId="77777777" w:rsidR="00C34771" w:rsidRPr="00381663" w:rsidRDefault="00C34771" w:rsidP="00C34771">
      <w:pPr>
        <w:pStyle w:val="Nadpis1"/>
        <w:rPr>
          <w:rFonts w:asciiTheme="minorHAnsi" w:hAnsiTheme="minorHAnsi"/>
        </w:rPr>
      </w:pPr>
      <w:r>
        <w:rPr>
          <w:rFonts w:asciiTheme="minorHAnsi" w:hAnsiTheme="minorHAnsi"/>
        </w:rPr>
        <w:t>VLASTNICKÉ PRÁVO A PRÁVO UŽITÍ</w:t>
      </w:r>
    </w:p>
    <w:p w14:paraId="058AC575" w14:textId="77777777" w:rsidR="00C34771" w:rsidRPr="00501109" w:rsidRDefault="00C34771" w:rsidP="00C34771">
      <w:pPr>
        <w:pStyle w:val="Nadpis2"/>
        <w:rPr>
          <w:spacing w:val="-1"/>
        </w:rPr>
      </w:pPr>
      <w:r w:rsidRPr="00501109">
        <w:rPr>
          <w:spacing w:val="-1"/>
        </w:rPr>
        <w:t>Objednatel nabude vlastnické právo k veškerým výstupům, které vzniknou realizací předmětu Smlouvy, okamžikem předání a převzetí relevantní části plnění.</w:t>
      </w:r>
    </w:p>
    <w:p w14:paraId="37C5C9D5" w14:textId="211C13CA" w:rsidR="00C34771" w:rsidRPr="00501109" w:rsidRDefault="00C34771" w:rsidP="00C34771">
      <w:pPr>
        <w:pStyle w:val="Nadpis2"/>
        <w:rPr>
          <w:spacing w:val="-1"/>
        </w:rPr>
      </w:pPr>
      <w:r w:rsidRPr="00501109">
        <w:rPr>
          <w:spacing w:val="-1"/>
        </w:rPr>
        <w:t>Objednatel bude plnění užívat za účelem propagace TV Cyklu, Projektu nebo za účelem vlastní propagace či prezentace.</w:t>
      </w:r>
    </w:p>
    <w:p w14:paraId="39DCD04A" w14:textId="77777777" w:rsidR="00C34771" w:rsidRPr="00501109" w:rsidRDefault="00C34771" w:rsidP="00C34771">
      <w:pPr>
        <w:pStyle w:val="Nadpis2"/>
        <w:rPr>
          <w:spacing w:val="-1"/>
        </w:rPr>
      </w:pPr>
      <w:r w:rsidRPr="00501109">
        <w:rPr>
          <w:spacing w:val="-1"/>
        </w:rPr>
        <w:t xml:space="preserve"> V případě, že výsledkem činnosti Zhotovitele je dílo podléhající ochraně dle zákona č. 121/2000 Sb., o právu autorském, o právech souvisejících s právem autorským a o změně některých zákonů (autorský zákon), ve znění pozdějších předpisů, získává Objednatel veškerá práva související s 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„licence“). </w:t>
      </w:r>
    </w:p>
    <w:p w14:paraId="672F6D8A" w14:textId="77777777" w:rsidR="00C34771" w:rsidRPr="00501109" w:rsidRDefault="00C34771" w:rsidP="00C34771">
      <w:pPr>
        <w:pStyle w:val="Nadpis2"/>
        <w:rPr>
          <w:spacing w:val="-1"/>
        </w:rPr>
      </w:pPr>
      <w:r w:rsidRPr="00501109">
        <w:rPr>
          <w:spacing w:val="-1"/>
        </w:rPr>
        <w:t xml:space="preserve">Licence je udělena jako nevýhradní ke všem známým způsobům užití takového díla a k účelu, který vyplývá z této </w:t>
      </w:r>
      <w:r w:rsidR="00501109" w:rsidRPr="00501109">
        <w:rPr>
          <w:spacing w:val="-1"/>
        </w:rPr>
        <w:t>S</w:t>
      </w:r>
      <w:r w:rsidRPr="00501109">
        <w:rPr>
          <w:spacing w:val="-1"/>
        </w:rPr>
        <w:t xml:space="preserve">mlouvy, jako neodvolatelná, neomezená územním či množstevním rozsahem a způsobem užití, přičemž </w:t>
      </w:r>
      <w:r w:rsidR="00501109" w:rsidRPr="00501109">
        <w:rPr>
          <w:spacing w:val="-1"/>
        </w:rPr>
        <w:t>O</w:t>
      </w:r>
      <w:r w:rsidRPr="00501109">
        <w:rPr>
          <w:spacing w:val="-1"/>
        </w:rPr>
        <w:t>bjednatel není povinen ji využít. Licence je udělena na dobu trvání majetkových práv k takovému dílu</w:t>
      </w:r>
      <w:r w:rsidR="00501109" w:rsidRPr="00501109">
        <w:rPr>
          <w:spacing w:val="-1"/>
        </w:rPr>
        <w:t>.</w:t>
      </w:r>
      <w:r w:rsidRPr="00501109">
        <w:rPr>
          <w:spacing w:val="-1"/>
        </w:rPr>
        <w:t xml:space="preserve"> </w:t>
      </w:r>
    </w:p>
    <w:p w14:paraId="218A2BFD" w14:textId="77777777" w:rsidR="00501109" w:rsidRPr="00501109" w:rsidRDefault="00C34771" w:rsidP="00C34771">
      <w:pPr>
        <w:pStyle w:val="Nadpis2"/>
        <w:rPr>
          <w:spacing w:val="-1"/>
        </w:rPr>
      </w:pPr>
      <w:r w:rsidRPr="00501109">
        <w:rPr>
          <w:spacing w:val="-1"/>
        </w:rPr>
        <w:t xml:space="preserve">Zhotovitel prohlašuje, že je oprávněn v uvedeném rozsahu licenci </w:t>
      </w:r>
      <w:r w:rsidR="00501109" w:rsidRPr="00501109">
        <w:rPr>
          <w:spacing w:val="-1"/>
        </w:rPr>
        <w:t>O</w:t>
      </w:r>
      <w:r w:rsidRPr="00501109">
        <w:rPr>
          <w:spacing w:val="-1"/>
        </w:rPr>
        <w:t xml:space="preserve">bjednateli poskytnout, minimálně však v rozsahu, aby mohl objednatel dílo užívat k účelu vyplývajícímu z této </w:t>
      </w:r>
      <w:r w:rsidR="00501109" w:rsidRPr="00501109">
        <w:rPr>
          <w:spacing w:val="-1"/>
        </w:rPr>
        <w:t>S</w:t>
      </w:r>
      <w:r w:rsidRPr="00501109">
        <w:rPr>
          <w:spacing w:val="-1"/>
        </w:rPr>
        <w:t>mlouvy</w:t>
      </w:r>
      <w:r w:rsidR="00501109" w:rsidRPr="00501109">
        <w:rPr>
          <w:spacing w:val="-1"/>
        </w:rPr>
        <w:t xml:space="preserve">. </w:t>
      </w:r>
    </w:p>
    <w:p w14:paraId="4CC64F1E" w14:textId="77777777" w:rsidR="00C34771" w:rsidRPr="00501109" w:rsidRDefault="00501109" w:rsidP="00C34771">
      <w:pPr>
        <w:pStyle w:val="Nadpis2"/>
        <w:rPr>
          <w:spacing w:val="-1"/>
        </w:rPr>
      </w:pPr>
      <w:r w:rsidRPr="00501109">
        <w:rPr>
          <w:spacing w:val="-1"/>
        </w:rPr>
        <w:t>Strany se dohodly na tom, že odměna za poskytnutí licence je součástí ceny dle této Smlouvy.</w:t>
      </w:r>
    </w:p>
    <w:p w14:paraId="6ED6134D" w14:textId="77777777" w:rsidR="000B58AE" w:rsidRPr="00C434FD" w:rsidRDefault="000B58AE" w:rsidP="000B58AE">
      <w:pPr>
        <w:pStyle w:val="Nadpis1"/>
        <w:ind w:left="567" w:hanging="567"/>
        <w:rPr>
          <w:rFonts w:asciiTheme="minorHAnsi" w:hAnsiTheme="minorHAnsi"/>
        </w:rPr>
      </w:pPr>
      <w:r w:rsidRPr="00C434FD">
        <w:rPr>
          <w:rFonts w:asciiTheme="minorHAnsi" w:hAnsiTheme="minorHAnsi"/>
        </w:rPr>
        <w:t>SMLUVNÍ POKUTY</w:t>
      </w:r>
    </w:p>
    <w:p w14:paraId="25AF7646" w14:textId="2AA312C0" w:rsidR="000B58AE" w:rsidRPr="001240A4" w:rsidRDefault="000B58AE" w:rsidP="000B58AE">
      <w:pPr>
        <w:pStyle w:val="Nadpis2"/>
        <w:ind w:left="567" w:hanging="567"/>
      </w:pPr>
      <w:r>
        <w:t xml:space="preserve">Nepředá-li Zhotovitel Objednateli řádně zpracovaný </w:t>
      </w:r>
      <w:r w:rsidR="00773318">
        <w:t>jakýkoli výstup předpoklád</w:t>
      </w:r>
      <w:r w:rsidR="00D768E4">
        <w:t>a</w:t>
      </w:r>
      <w:r w:rsidR="00773318">
        <w:t>n</w:t>
      </w:r>
      <w:r w:rsidR="001240A4">
        <w:t>ý</w:t>
      </w:r>
      <w:r w:rsidR="00773318">
        <w:t xml:space="preserve"> v článcích 3.2, 3.3, 3.5 a 3.6 této Smlouvy, popř. nezapracuje-li připomínky Objednatele dle článků 3.2, 3.3, 3.5 a 3.6, </w:t>
      </w:r>
      <w:r>
        <w:t>ve lhůt</w:t>
      </w:r>
      <w:r w:rsidR="00773318">
        <w:t xml:space="preserve">ách </w:t>
      </w:r>
      <w:r>
        <w:t>stanoven</w:t>
      </w:r>
      <w:r w:rsidR="00773318">
        <w:t xml:space="preserve">ých v článcích 3.2, 3.3, 3.5 a 3.6, je Zhotovitel </w:t>
      </w:r>
      <w:r w:rsidRPr="00C434FD">
        <w:t xml:space="preserve">povinen uhradit Objednateli smluvní </w:t>
      </w:r>
      <w:r w:rsidRPr="001240A4">
        <w:t xml:space="preserve">pokutu ve výši </w:t>
      </w:r>
      <w:r w:rsidR="0077029B" w:rsidRPr="00D768E4">
        <w:t xml:space="preserve">0,1 % z celkové ceny </w:t>
      </w:r>
      <w:r w:rsidR="00E83C08" w:rsidRPr="00DA7242">
        <w:t xml:space="preserve">za plnění </w:t>
      </w:r>
      <w:r w:rsidR="001240A4">
        <w:t xml:space="preserve">bez DPH </w:t>
      </w:r>
      <w:r w:rsidR="0077029B" w:rsidRPr="00D768E4">
        <w:t xml:space="preserve">dle </w:t>
      </w:r>
      <w:r w:rsidR="00E83C08">
        <w:t xml:space="preserve">čl. </w:t>
      </w:r>
      <w:proofErr w:type="gramStart"/>
      <w:r w:rsidR="00E83C08">
        <w:t>7.1. této</w:t>
      </w:r>
      <w:proofErr w:type="gramEnd"/>
      <w:r w:rsidR="00E83C08">
        <w:t xml:space="preserve"> </w:t>
      </w:r>
      <w:r w:rsidR="0077029B" w:rsidRPr="00D768E4">
        <w:t>Smlouvy, a to za každý započatý den prodlení</w:t>
      </w:r>
      <w:r w:rsidRPr="001240A4">
        <w:t>.</w:t>
      </w:r>
    </w:p>
    <w:p w14:paraId="5759144D" w14:textId="2FC9E50E" w:rsidR="000B58AE" w:rsidRPr="001240A4" w:rsidRDefault="00773318" w:rsidP="000B58AE">
      <w:pPr>
        <w:pStyle w:val="Nadpis2"/>
        <w:ind w:left="567" w:hanging="567"/>
        <w:rPr>
          <w:snapToGrid w:val="0"/>
        </w:rPr>
      </w:pPr>
      <w:r w:rsidRPr="00E83C08">
        <w:t>Poruší-li Zhotovitel povinnost stanovenou v článku 2.4 této Smlouvy</w:t>
      </w:r>
      <w:r w:rsidR="000B58AE" w:rsidRPr="00E83C08">
        <w:t>, je </w:t>
      </w:r>
      <w:r w:rsidRPr="00E83C08">
        <w:t xml:space="preserve">Zhotovitel </w:t>
      </w:r>
      <w:r w:rsidR="000B58AE" w:rsidRPr="00E83C08">
        <w:t>povinen uhradit Objednateli smluvní pokutu ve výši</w:t>
      </w:r>
      <w:r w:rsidR="000B58AE" w:rsidRPr="00E83C08">
        <w:rPr>
          <w:snapToGrid w:val="0"/>
        </w:rPr>
        <w:t xml:space="preserve"> </w:t>
      </w:r>
      <w:r w:rsidR="00BF167C" w:rsidRPr="00D768E4">
        <w:rPr>
          <w:snapToGrid w:val="0"/>
        </w:rPr>
        <w:t>500</w:t>
      </w:r>
      <w:r w:rsidR="001240A4">
        <w:rPr>
          <w:snapToGrid w:val="0"/>
        </w:rPr>
        <w:t>.</w:t>
      </w:r>
      <w:r w:rsidR="00BF167C" w:rsidRPr="00D768E4">
        <w:rPr>
          <w:snapToGrid w:val="0"/>
        </w:rPr>
        <w:t>000 Kč.</w:t>
      </w:r>
      <w:r w:rsidR="00BF167C" w:rsidRPr="00D768E4" w:rsidDel="00BF167C">
        <w:rPr>
          <w:snapToGrid w:val="0"/>
        </w:rPr>
        <w:t xml:space="preserve"> </w:t>
      </w:r>
    </w:p>
    <w:p w14:paraId="0F6CA2A5" w14:textId="77777777" w:rsidR="000B58AE" w:rsidRPr="00C434FD" w:rsidRDefault="000B58AE" w:rsidP="000B58AE">
      <w:pPr>
        <w:pStyle w:val="Nadpis2"/>
        <w:ind w:left="567" w:hanging="567"/>
      </w:pPr>
      <w:r w:rsidRPr="00C434FD">
        <w:lastRenderedPageBreak/>
        <w:t xml:space="preserve">Uhrazením smluvní pokuty dle Smlouvy není dotčeno právo </w:t>
      </w:r>
      <w:r>
        <w:t>Objednatele</w:t>
      </w:r>
      <w:r w:rsidRPr="00C434FD">
        <w:t xml:space="preserve"> domáhat se</w:t>
      </w:r>
      <w:r>
        <w:t> </w:t>
      </w:r>
      <w:r w:rsidRPr="00C434FD">
        <w:t xml:space="preserve">náhrady škody, jež </w:t>
      </w:r>
      <w:r>
        <w:t xml:space="preserve">mu </w:t>
      </w:r>
      <w:r w:rsidRPr="00C434FD">
        <w:t>prokazatelně vznikla porušením smluvní povinnosti, které se smluvní pokuta týká, a to v plné výši.</w:t>
      </w:r>
    </w:p>
    <w:p w14:paraId="55A85128" w14:textId="77777777" w:rsidR="000B58AE" w:rsidRPr="00C434FD" w:rsidRDefault="000B58AE" w:rsidP="000B58AE">
      <w:pPr>
        <w:pStyle w:val="Nadpis1"/>
        <w:ind w:left="567" w:hanging="567"/>
        <w:rPr>
          <w:rFonts w:asciiTheme="minorHAnsi" w:hAnsiTheme="minorHAnsi"/>
        </w:rPr>
      </w:pPr>
      <w:bookmarkStart w:id="0" w:name="_Ref453836984"/>
      <w:r w:rsidRPr="00C434FD">
        <w:rPr>
          <w:rFonts w:asciiTheme="minorHAnsi" w:hAnsiTheme="minorHAnsi"/>
        </w:rPr>
        <w:t xml:space="preserve">KONTAKTNÍ </w:t>
      </w:r>
      <w:bookmarkEnd w:id="0"/>
      <w:r w:rsidRPr="00C434FD">
        <w:rPr>
          <w:rFonts w:asciiTheme="minorHAnsi" w:hAnsiTheme="minorHAnsi"/>
        </w:rPr>
        <w:t>ADRESY</w:t>
      </w:r>
    </w:p>
    <w:p w14:paraId="353E54BB" w14:textId="77777777" w:rsidR="000B58AE" w:rsidRPr="00C434FD" w:rsidRDefault="000B58AE" w:rsidP="000B58AE">
      <w:pPr>
        <w:pStyle w:val="Nadpis2"/>
        <w:ind w:left="567" w:hanging="567"/>
      </w:pPr>
      <w:bookmarkStart w:id="1" w:name="_Ref453836891"/>
      <w:r w:rsidRPr="00C434FD">
        <w:t xml:space="preserve">Nedohodnou-li se Strany jinak, </w:t>
      </w:r>
      <w:r>
        <w:t>budou písemné dokumenty zasílány</w:t>
      </w:r>
      <w:r w:rsidRPr="00C434FD">
        <w:t xml:space="preserve"> na</w:t>
      </w:r>
      <w:r>
        <w:t> </w:t>
      </w:r>
      <w:r w:rsidRPr="00C434FD">
        <w:t>následující adresy:</w:t>
      </w:r>
      <w:bookmarkEnd w:id="1"/>
    </w:p>
    <w:p w14:paraId="334564AC" w14:textId="77777777" w:rsidR="000B58AE" w:rsidRDefault="000B58AE" w:rsidP="000B58AE">
      <w:pPr>
        <w:pStyle w:val="nasledujicitext"/>
        <w:tabs>
          <w:tab w:val="left" w:pos="2127"/>
        </w:tabs>
        <w:spacing w:after="0"/>
        <w:ind w:left="567"/>
        <w:rPr>
          <w:rFonts w:asciiTheme="minorHAnsi" w:hAnsiTheme="minorHAnsi"/>
        </w:rPr>
      </w:pPr>
      <w:r w:rsidRPr="00C434FD">
        <w:rPr>
          <w:rFonts w:asciiTheme="minorHAnsi" w:hAnsiTheme="minorHAnsi"/>
        </w:rPr>
        <w:t>Objednatel:</w:t>
      </w:r>
      <w:r>
        <w:rPr>
          <w:rFonts w:asciiTheme="minorHAnsi" w:hAnsiTheme="minorHAnsi"/>
        </w:rPr>
        <w:tab/>
      </w:r>
    </w:p>
    <w:p w14:paraId="0833F30E" w14:textId="6F650E31" w:rsidR="000B58AE" w:rsidRPr="00C434FD" w:rsidRDefault="000B58AE" w:rsidP="000B58AE">
      <w:pPr>
        <w:pStyle w:val="nasledujicitext"/>
        <w:tabs>
          <w:tab w:val="left" w:pos="2127"/>
        </w:tabs>
        <w:spacing w:after="0"/>
        <w:ind w:left="567"/>
        <w:rPr>
          <w:rFonts w:asciiTheme="minorHAnsi" w:hAnsiTheme="minorHAnsi"/>
        </w:rPr>
      </w:pPr>
      <w:r w:rsidRPr="00C434FD">
        <w:rPr>
          <w:rFonts w:asciiTheme="minorHAnsi" w:hAnsiTheme="minorHAnsi"/>
        </w:rPr>
        <w:t>Adresa:</w:t>
      </w:r>
      <w:r w:rsidRPr="00C434FD">
        <w:rPr>
          <w:rFonts w:asciiTheme="minorHAnsi" w:hAnsiTheme="minorHAnsi"/>
        </w:rPr>
        <w:tab/>
      </w:r>
      <w:r w:rsidRPr="00D60984">
        <w:rPr>
          <w:rFonts w:asciiTheme="minorHAnsi" w:hAnsiTheme="minorHAnsi"/>
          <w:b/>
        </w:rPr>
        <w:t>Potravinářská komora České republiky</w:t>
      </w:r>
      <w:r>
        <w:rPr>
          <w:rFonts w:asciiTheme="minorHAnsi" w:hAnsiTheme="minorHAnsi"/>
        </w:rPr>
        <w:t xml:space="preserve">, </w:t>
      </w:r>
      <w:r w:rsidRPr="00D60984">
        <w:rPr>
          <w:rFonts w:asciiTheme="minorHAnsi" w:hAnsiTheme="minorHAnsi"/>
        </w:rPr>
        <w:t>Počernická 272</w:t>
      </w:r>
      <w:r w:rsidR="00E83C08" w:rsidRPr="00D60984">
        <w:rPr>
          <w:rFonts w:asciiTheme="minorHAnsi" w:hAnsiTheme="minorHAnsi"/>
        </w:rPr>
        <w:t>/96</w:t>
      </w:r>
      <w:r w:rsidRPr="00D60984">
        <w:rPr>
          <w:rFonts w:asciiTheme="minorHAnsi" w:hAnsiTheme="minorHAnsi"/>
        </w:rPr>
        <w:t>, 108 00 Praha 10 - Malešice</w:t>
      </w:r>
    </w:p>
    <w:p w14:paraId="4C000806" w14:textId="77777777" w:rsidR="000B58AE" w:rsidRPr="00D233B8" w:rsidRDefault="000B58AE" w:rsidP="000B58AE">
      <w:pPr>
        <w:pStyle w:val="nasledujicitext"/>
        <w:spacing w:after="0"/>
        <w:ind w:left="567"/>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K rukám:</w:t>
      </w:r>
      <w:r w:rsidRPr="00C434FD">
        <w:rPr>
          <w:rFonts w:asciiTheme="minorHAnsi" w:hAnsiTheme="minorHAnsi"/>
        </w:rPr>
        <w:tab/>
      </w:r>
      <w:r w:rsidR="00D233B8" w:rsidRPr="00D233B8">
        <w:rPr>
          <w:rStyle w:val="Siln"/>
          <w:rFonts w:asciiTheme="minorHAnsi" w:hAnsiTheme="minorHAnsi"/>
          <w:b w:val="0"/>
        </w:rPr>
        <w:t xml:space="preserve">Ing. Miroslava </w:t>
      </w:r>
      <w:proofErr w:type="spellStart"/>
      <w:r w:rsidR="00D233B8" w:rsidRPr="00D233B8">
        <w:rPr>
          <w:rStyle w:val="Siln"/>
          <w:rFonts w:asciiTheme="minorHAnsi" w:hAnsiTheme="minorHAnsi"/>
          <w:b w:val="0"/>
        </w:rPr>
        <w:t>Koberny</w:t>
      </w:r>
      <w:proofErr w:type="spellEnd"/>
      <w:r w:rsidR="00D233B8" w:rsidRPr="00D233B8">
        <w:rPr>
          <w:rStyle w:val="Siln"/>
          <w:rFonts w:asciiTheme="minorHAnsi" w:hAnsiTheme="minorHAnsi"/>
          <w:b w:val="0"/>
        </w:rPr>
        <w:t>, CSc.</w:t>
      </w:r>
    </w:p>
    <w:p w14:paraId="3840A0E7" w14:textId="12DE7247" w:rsidR="000B58AE" w:rsidRPr="003F5CE1" w:rsidRDefault="00E83C08" w:rsidP="000B58AE">
      <w:pPr>
        <w:pStyle w:val="nasledujicitext"/>
        <w:spacing w:before="120" w:after="0"/>
        <w:ind w:left="567"/>
        <w:rPr>
          <w:rFonts w:asciiTheme="minorHAnsi" w:hAnsiTheme="minorHAnsi"/>
        </w:rPr>
      </w:pPr>
      <w:r>
        <w:rPr>
          <w:rFonts w:asciiTheme="minorHAnsi" w:hAnsiTheme="minorHAnsi"/>
        </w:rPr>
        <w:t>Zhotovitel</w:t>
      </w:r>
      <w:r w:rsidR="000B58AE" w:rsidRPr="00C434FD">
        <w:rPr>
          <w:rFonts w:asciiTheme="minorHAnsi" w:hAnsiTheme="minorHAnsi"/>
        </w:rPr>
        <w:t>:</w:t>
      </w:r>
      <w:r w:rsidR="000B58AE" w:rsidRPr="00C434FD">
        <w:rPr>
          <w:rFonts w:asciiTheme="minorHAnsi" w:hAnsiTheme="minorHAnsi"/>
        </w:rPr>
        <w:tab/>
        <w:t>Adresa:</w:t>
      </w:r>
      <w:r w:rsidR="000B58AE" w:rsidRPr="00C434FD">
        <w:rPr>
          <w:rFonts w:asciiTheme="minorHAnsi" w:hAnsiTheme="minorHAnsi"/>
        </w:rPr>
        <w:tab/>
      </w:r>
      <w:r w:rsidR="000B58AE" w:rsidRPr="00C434FD">
        <w:rPr>
          <w:rFonts w:asciiTheme="minorHAnsi" w:hAnsiTheme="minorHAnsi"/>
        </w:rPr>
        <w:tab/>
      </w:r>
      <w:r w:rsidR="000B58AE" w:rsidRPr="003F5CE1">
        <w:rPr>
          <w:rFonts w:asciiTheme="minorHAnsi" w:hAnsiTheme="minorHAnsi"/>
        </w:rPr>
        <w:t>[</w:t>
      </w:r>
      <w:r w:rsidR="000B58AE" w:rsidRPr="003F5CE1">
        <w:rPr>
          <w:rFonts w:asciiTheme="minorHAnsi" w:hAnsiTheme="minorHAnsi"/>
          <w:highlight w:val="cyan"/>
        </w:rPr>
        <w:t xml:space="preserve">doplní </w:t>
      </w:r>
      <w:r w:rsidR="003F5CE1" w:rsidRPr="003F5CE1">
        <w:rPr>
          <w:rFonts w:asciiTheme="minorHAnsi" w:eastAsia="Times New Roman" w:hAnsiTheme="minorHAnsi" w:cs="Arial"/>
          <w:highlight w:val="cyan"/>
        </w:rPr>
        <w:t>účastník</w:t>
      </w:r>
      <w:r w:rsidR="000B58AE" w:rsidRPr="003F5CE1">
        <w:rPr>
          <w:rFonts w:asciiTheme="minorHAnsi" w:hAnsiTheme="minorHAnsi"/>
        </w:rPr>
        <w:t>]</w:t>
      </w:r>
    </w:p>
    <w:p w14:paraId="226985C7" w14:textId="77777777" w:rsidR="000B58AE" w:rsidRPr="003F5CE1" w:rsidRDefault="000B58AE" w:rsidP="000B58AE">
      <w:pPr>
        <w:pStyle w:val="nasledujicitext"/>
        <w:spacing w:after="0"/>
        <w:ind w:left="567"/>
        <w:rPr>
          <w:rFonts w:asciiTheme="minorHAnsi" w:hAnsiTheme="minorHAnsi"/>
        </w:rPr>
      </w:pPr>
      <w:r w:rsidRPr="003F5CE1">
        <w:rPr>
          <w:rFonts w:asciiTheme="minorHAnsi" w:hAnsiTheme="minorHAnsi"/>
        </w:rPr>
        <w:tab/>
      </w:r>
      <w:r w:rsidRPr="003F5CE1">
        <w:rPr>
          <w:rFonts w:asciiTheme="minorHAnsi" w:hAnsiTheme="minorHAnsi"/>
        </w:rPr>
        <w:tab/>
      </w:r>
      <w:r w:rsidRPr="003F5CE1">
        <w:rPr>
          <w:rFonts w:asciiTheme="minorHAnsi" w:hAnsiTheme="minorHAnsi"/>
        </w:rPr>
        <w:tab/>
        <w:t xml:space="preserve">K rukám: </w:t>
      </w:r>
      <w:r w:rsidRPr="003F5CE1">
        <w:rPr>
          <w:rFonts w:asciiTheme="minorHAnsi" w:hAnsiTheme="minorHAnsi"/>
        </w:rPr>
        <w:tab/>
        <w:t>[</w:t>
      </w:r>
      <w:r w:rsidRPr="003F5CE1">
        <w:rPr>
          <w:rFonts w:asciiTheme="minorHAnsi" w:hAnsiTheme="minorHAnsi"/>
          <w:highlight w:val="cyan"/>
        </w:rPr>
        <w:t xml:space="preserve">doplní </w:t>
      </w:r>
      <w:r w:rsidR="003F5CE1" w:rsidRPr="003F5CE1">
        <w:rPr>
          <w:rFonts w:asciiTheme="minorHAnsi" w:eastAsia="Times New Roman" w:hAnsiTheme="minorHAnsi" w:cs="Arial"/>
          <w:highlight w:val="cyan"/>
        </w:rPr>
        <w:t>účastník</w:t>
      </w:r>
      <w:r w:rsidRPr="003F5CE1">
        <w:rPr>
          <w:rFonts w:asciiTheme="minorHAnsi" w:hAnsiTheme="minorHAnsi"/>
        </w:rPr>
        <w:t>]</w:t>
      </w:r>
    </w:p>
    <w:p w14:paraId="453DDE30" w14:textId="77777777" w:rsidR="000B58AE" w:rsidRPr="00C434FD" w:rsidRDefault="000B58AE" w:rsidP="000B58AE">
      <w:pPr>
        <w:pStyle w:val="nasledujicitext"/>
        <w:spacing w:before="240"/>
        <w:ind w:left="567"/>
        <w:rPr>
          <w:rFonts w:asciiTheme="minorHAnsi" w:hAnsiTheme="minorHAnsi"/>
        </w:rPr>
      </w:pPr>
      <w:r>
        <w:rPr>
          <w:rFonts w:asciiTheme="minorHAnsi" w:hAnsiTheme="minorHAnsi"/>
        </w:rPr>
        <w:t>Jiná než písemná komunikace, tj. i komunikace elektronickými prostředky, bude</w:t>
      </w:r>
      <w:r w:rsidRPr="00C434FD">
        <w:rPr>
          <w:rFonts w:asciiTheme="minorHAnsi" w:hAnsiTheme="minorHAnsi"/>
        </w:rPr>
        <w:t xml:space="preserve"> mezi Stranami probíhat v českém jazyce prostřednictvím následujících </w:t>
      </w:r>
      <w:r>
        <w:rPr>
          <w:rFonts w:asciiTheme="minorHAnsi" w:hAnsiTheme="minorHAnsi"/>
        </w:rPr>
        <w:t>kontaktních osob</w:t>
      </w:r>
      <w:r w:rsidRPr="00C434FD">
        <w:rPr>
          <w:rFonts w:asciiTheme="minorHAnsi" w:hAnsiTheme="minorHAnsi"/>
        </w:rPr>
        <w:t>:</w:t>
      </w:r>
    </w:p>
    <w:p w14:paraId="7181A86F" w14:textId="77777777" w:rsidR="000B58AE" w:rsidRPr="00D233B8" w:rsidRDefault="000B58AE" w:rsidP="000B58AE">
      <w:pPr>
        <w:pStyle w:val="nasledujicitext"/>
        <w:spacing w:after="0"/>
        <w:ind w:left="567"/>
        <w:rPr>
          <w:rFonts w:asciiTheme="minorHAnsi" w:hAnsiTheme="minorHAnsi"/>
        </w:rPr>
      </w:pPr>
      <w:r w:rsidRPr="00C434FD">
        <w:rPr>
          <w:rFonts w:asciiTheme="minorHAnsi" w:hAnsiTheme="minorHAnsi"/>
        </w:rPr>
        <w:t>Objednatel:</w:t>
      </w:r>
      <w:r w:rsidRPr="00C434FD">
        <w:rPr>
          <w:rFonts w:asciiTheme="minorHAnsi" w:hAnsiTheme="minorHAnsi"/>
        </w:rPr>
        <w:tab/>
        <w:t>Jméno:</w:t>
      </w:r>
      <w:r w:rsidRPr="00C434FD">
        <w:rPr>
          <w:rFonts w:asciiTheme="minorHAnsi" w:hAnsiTheme="minorHAnsi"/>
        </w:rPr>
        <w:tab/>
      </w:r>
      <w:r w:rsidRPr="00C434FD">
        <w:rPr>
          <w:rFonts w:asciiTheme="minorHAnsi" w:hAnsiTheme="minorHAnsi"/>
        </w:rPr>
        <w:tab/>
      </w:r>
      <w:r w:rsidR="00D233B8" w:rsidRPr="00D233B8">
        <w:rPr>
          <w:rStyle w:val="Siln"/>
          <w:rFonts w:asciiTheme="minorHAnsi" w:hAnsiTheme="minorHAnsi"/>
          <w:b w:val="0"/>
        </w:rPr>
        <w:t>Ing. Miroslav Koberna, CSc.</w:t>
      </w:r>
    </w:p>
    <w:p w14:paraId="162791BA" w14:textId="77777777" w:rsidR="000B58AE" w:rsidRPr="00D233B8" w:rsidRDefault="000B58AE" w:rsidP="000B58AE">
      <w:pPr>
        <w:pStyle w:val="nasledujicitext"/>
        <w:spacing w:after="0"/>
        <w:ind w:left="567"/>
        <w:rPr>
          <w:rFonts w:asciiTheme="minorHAnsi" w:hAnsiTheme="minorHAnsi"/>
        </w:rPr>
      </w:pPr>
      <w:r w:rsidRPr="00D233B8">
        <w:rPr>
          <w:rFonts w:asciiTheme="minorHAnsi" w:hAnsiTheme="minorHAnsi"/>
        </w:rPr>
        <w:tab/>
      </w:r>
      <w:r w:rsidRPr="00D233B8">
        <w:rPr>
          <w:rFonts w:asciiTheme="minorHAnsi" w:hAnsiTheme="minorHAnsi"/>
        </w:rPr>
        <w:tab/>
      </w:r>
      <w:r w:rsidRPr="00D233B8">
        <w:rPr>
          <w:rFonts w:asciiTheme="minorHAnsi" w:hAnsiTheme="minorHAnsi"/>
        </w:rPr>
        <w:tab/>
        <w:t>E-mail:</w:t>
      </w:r>
      <w:r w:rsidRPr="00D233B8">
        <w:rPr>
          <w:rFonts w:asciiTheme="minorHAnsi" w:hAnsiTheme="minorHAnsi"/>
        </w:rPr>
        <w:tab/>
      </w:r>
      <w:r w:rsidRPr="00D233B8">
        <w:rPr>
          <w:rFonts w:asciiTheme="minorHAnsi" w:hAnsiTheme="minorHAnsi"/>
        </w:rPr>
        <w:tab/>
      </w:r>
      <w:hyperlink r:id="rId8" w:history="1">
        <w:r w:rsidR="00D233B8" w:rsidRPr="00D233B8">
          <w:rPr>
            <w:rStyle w:val="Siln"/>
            <w:rFonts w:asciiTheme="minorHAnsi" w:hAnsiTheme="minorHAnsi"/>
            <w:b w:val="0"/>
            <w:color w:val="0000FF"/>
            <w:u w:val="single"/>
          </w:rPr>
          <w:t>koberna@foodnet.cz</w:t>
        </w:r>
      </w:hyperlink>
    </w:p>
    <w:p w14:paraId="070E5987" w14:textId="77777777" w:rsidR="000B58AE" w:rsidRPr="00C434FD" w:rsidRDefault="000B58AE" w:rsidP="000B58AE">
      <w:pPr>
        <w:pStyle w:val="nasledujicitext"/>
        <w:spacing w:after="0"/>
        <w:ind w:left="567"/>
        <w:rPr>
          <w:rFonts w:asciiTheme="minorHAnsi" w:hAnsiTheme="minorHAnsi"/>
        </w:rPr>
      </w:pPr>
      <w:r w:rsidRPr="00D233B8">
        <w:rPr>
          <w:rFonts w:asciiTheme="minorHAnsi" w:hAnsiTheme="minorHAnsi"/>
        </w:rPr>
        <w:tab/>
      </w:r>
      <w:r w:rsidRPr="00D233B8">
        <w:rPr>
          <w:rFonts w:asciiTheme="minorHAnsi" w:hAnsiTheme="minorHAnsi"/>
        </w:rPr>
        <w:tab/>
      </w:r>
      <w:r w:rsidRPr="00D233B8">
        <w:rPr>
          <w:rFonts w:asciiTheme="minorHAnsi" w:hAnsiTheme="minorHAnsi"/>
        </w:rPr>
        <w:tab/>
        <w:t>Tel.:</w:t>
      </w:r>
      <w:r w:rsidRPr="00D233B8">
        <w:rPr>
          <w:rFonts w:asciiTheme="minorHAnsi" w:hAnsiTheme="minorHAnsi"/>
        </w:rPr>
        <w:tab/>
      </w:r>
      <w:r w:rsidRPr="00D233B8">
        <w:rPr>
          <w:rFonts w:asciiTheme="minorHAnsi" w:hAnsiTheme="minorHAnsi"/>
        </w:rPr>
        <w:tab/>
      </w:r>
      <w:r w:rsidR="00D233B8" w:rsidRPr="00D233B8">
        <w:rPr>
          <w:rFonts w:asciiTheme="minorHAnsi" w:hAnsiTheme="minorHAnsi"/>
        </w:rPr>
        <w:t>+420 296 411 188</w:t>
      </w:r>
    </w:p>
    <w:p w14:paraId="4C8D320F" w14:textId="7AD2C6A9" w:rsidR="000B58AE" w:rsidRPr="003F5CE1" w:rsidRDefault="00E83C08" w:rsidP="000B58AE">
      <w:pPr>
        <w:pStyle w:val="nasledujicitext"/>
        <w:spacing w:before="120" w:after="0"/>
        <w:ind w:left="567"/>
        <w:rPr>
          <w:rFonts w:asciiTheme="minorHAnsi" w:hAnsiTheme="minorHAnsi"/>
        </w:rPr>
      </w:pPr>
      <w:r>
        <w:rPr>
          <w:rFonts w:asciiTheme="minorHAnsi" w:hAnsiTheme="minorHAnsi"/>
        </w:rPr>
        <w:t>Zhotovitel</w:t>
      </w:r>
      <w:r w:rsidR="000B58AE" w:rsidRPr="00C434FD">
        <w:rPr>
          <w:rFonts w:asciiTheme="minorHAnsi" w:hAnsiTheme="minorHAnsi"/>
        </w:rPr>
        <w:t>:</w:t>
      </w:r>
      <w:r w:rsidR="000B58AE" w:rsidRPr="00C434FD">
        <w:rPr>
          <w:rFonts w:asciiTheme="minorHAnsi" w:hAnsiTheme="minorHAnsi"/>
        </w:rPr>
        <w:tab/>
        <w:t>Jméno:</w:t>
      </w:r>
      <w:r w:rsidR="000B58AE" w:rsidRPr="00C434FD">
        <w:rPr>
          <w:rFonts w:asciiTheme="minorHAnsi" w:hAnsiTheme="minorHAnsi"/>
        </w:rPr>
        <w:tab/>
      </w:r>
      <w:r w:rsidR="000B58AE" w:rsidRPr="00C434FD">
        <w:rPr>
          <w:rFonts w:asciiTheme="minorHAnsi" w:hAnsiTheme="minorHAnsi"/>
        </w:rPr>
        <w:tab/>
        <w:t>[</w:t>
      </w:r>
      <w:r w:rsidR="000B58AE" w:rsidRPr="003F5CE1">
        <w:rPr>
          <w:rFonts w:asciiTheme="minorHAnsi" w:hAnsiTheme="minorHAnsi"/>
          <w:highlight w:val="cyan"/>
        </w:rPr>
        <w:t xml:space="preserve">doplní </w:t>
      </w:r>
      <w:r w:rsidR="003F5CE1" w:rsidRPr="003F5CE1">
        <w:rPr>
          <w:rFonts w:asciiTheme="minorHAnsi" w:eastAsia="Times New Roman" w:hAnsiTheme="minorHAnsi" w:cs="Arial"/>
          <w:highlight w:val="cyan"/>
        </w:rPr>
        <w:t>účastník</w:t>
      </w:r>
      <w:r w:rsidR="000B58AE" w:rsidRPr="003F5CE1">
        <w:rPr>
          <w:rFonts w:asciiTheme="minorHAnsi" w:hAnsiTheme="minorHAnsi"/>
        </w:rPr>
        <w:t>]</w:t>
      </w:r>
    </w:p>
    <w:p w14:paraId="5FC6551F" w14:textId="77777777" w:rsidR="000B58AE" w:rsidRPr="003F5CE1" w:rsidRDefault="000B58AE" w:rsidP="000B58AE">
      <w:pPr>
        <w:pStyle w:val="nasledujicitext"/>
        <w:spacing w:after="0"/>
        <w:ind w:left="567"/>
        <w:rPr>
          <w:rFonts w:asciiTheme="minorHAnsi" w:hAnsiTheme="minorHAnsi"/>
        </w:rPr>
      </w:pPr>
      <w:r w:rsidRPr="003F5CE1">
        <w:rPr>
          <w:rFonts w:asciiTheme="minorHAnsi" w:hAnsiTheme="minorHAnsi"/>
        </w:rPr>
        <w:tab/>
      </w:r>
      <w:r w:rsidRPr="003F5CE1">
        <w:rPr>
          <w:rFonts w:asciiTheme="minorHAnsi" w:hAnsiTheme="minorHAnsi"/>
        </w:rPr>
        <w:tab/>
      </w:r>
      <w:r w:rsidRPr="003F5CE1">
        <w:rPr>
          <w:rFonts w:asciiTheme="minorHAnsi" w:hAnsiTheme="minorHAnsi"/>
        </w:rPr>
        <w:tab/>
        <w:t>E-mail:</w:t>
      </w:r>
      <w:r w:rsidRPr="003F5CE1">
        <w:rPr>
          <w:rFonts w:asciiTheme="minorHAnsi" w:hAnsiTheme="minorHAnsi"/>
        </w:rPr>
        <w:tab/>
      </w:r>
      <w:r w:rsidRPr="003F5CE1">
        <w:rPr>
          <w:rFonts w:asciiTheme="minorHAnsi" w:hAnsiTheme="minorHAnsi"/>
        </w:rPr>
        <w:tab/>
        <w:t>[</w:t>
      </w:r>
      <w:r w:rsidRPr="003F5CE1">
        <w:rPr>
          <w:rFonts w:asciiTheme="minorHAnsi" w:hAnsiTheme="minorHAnsi"/>
          <w:highlight w:val="cyan"/>
        </w:rPr>
        <w:t xml:space="preserve">doplní </w:t>
      </w:r>
      <w:r w:rsidR="003F5CE1" w:rsidRPr="003F5CE1">
        <w:rPr>
          <w:rFonts w:asciiTheme="minorHAnsi" w:eastAsia="Times New Roman" w:hAnsiTheme="minorHAnsi" w:cs="Arial"/>
          <w:highlight w:val="cyan"/>
        </w:rPr>
        <w:t>účastník</w:t>
      </w:r>
      <w:r w:rsidRPr="003F5CE1">
        <w:rPr>
          <w:rFonts w:asciiTheme="minorHAnsi" w:hAnsiTheme="minorHAnsi"/>
        </w:rPr>
        <w:t>]</w:t>
      </w:r>
    </w:p>
    <w:p w14:paraId="56BC60C6" w14:textId="77777777" w:rsidR="000B58AE" w:rsidRPr="003F5CE1" w:rsidRDefault="000B58AE" w:rsidP="000B58AE">
      <w:pPr>
        <w:pStyle w:val="nasledujicitext"/>
        <w:ind w:left="567"/>
        <w:rPr>
          <w:rFonts w:asciiTheme="minorHAnsi" w:hAnsiTheme="minorHAnsi"/>
        </w:rPr>
      </w:pPr>
      <w:r w:rsidRPr="003F5CE1">
        <w:rPr>
          <w:rFonts w:asciiTheme="minorHAnsi" w:hAnsiTheme="minorHAnsi"/>
        </w:rPr>
        <w:tab/>
      </w:r>
      <w:r w:rsidRPr="003F5CE1">
        <w:rPr>
          <w:rFonts w:asciiTheme="minorHAnsi" w:hAnsiTheme="minorHAnsi"/>
        </w:rPr>
        <w:tab/>
      </w:r>
      <w:r w:rsidRPr="003F5CE1">
        <w:rPr>
          <w:rFonts w:asciiTheme="minorHAnsi" w:hAnsiTheme="minorHAnsi"/>
        </w:rPr>
        <w:tab/>
        <w:t xml:space="preserve">Tel.: </w:t>
      </w:r>
      <w:r w:rsidRPr="003F5CE1">
        <w:rPr>
          <w:rFonts w:asciiTheme="minorHAnsi" w:hAnsiTheme="minorHAnsi"/>
        </w:rPr>
        <w:tab/>
      </w:r>
      <w:r w:rsidRPr="003F5CE1">
        <w:rPr>
          <w:rFonts w:asciiTheme="minorHAnsi" w:hAnsiTheme="minorHAnsi"/>
        </w:rPr>
        <w:tab/>
        <w:t>[</w:t>
      </w:r>
      <w:r w:rsidRPr="003F5CE1">
        <w:rPr>
          <w:rFonts w:asciiTheme="minorHAnsi" w:hAnsiTheme="minorHAnsi"/>
          <w:highlight w:val="cyan"/>
        </w:rPr>
        <w:t xml:space="preserve">doplní </w:t>
      </w:r>
      <w:r w:rsidR="003F5CE1" w:rsidRPr="003F5CE1">
        <w:rPr>
          <w:rFonts w:asciiTheme="minorHAnsi" w:eastAsia="Times New Roman" w:hAnsiTheme="minorHAnsi" w:cs="Arial"/>
          <w:highlight w:val="cyan"/>
        </w:rPr>
        <w:t>účastník</w:t>
      </w:r>
      <w:r w:rsidRPr="003F5CE1">
        <w:rPr>
          <w:rFonts w:asciiTheme="minorHAnsi" w:hAnsiTheme="minorHAnsi"/>
        </w:rPr>
        <w:t>]</w:t>
      </w:r>
    </w:p>
    <w:p w14:paraId="13D975F5" w14:textId="77777777" w:rsidR="000B58AE" w:rsidRPr="00C434FD" w:rsidRDefault="000B58AE" w:rsidP="000B58AE">
      <w:pPr>
        <w:pStyle w:val="Nadpis2"/>
        <w:ind w:left="567" w:hanging="567"/>
      </w:pPr>
      <w:r w:rsidRPr="00C434FD">
        <w:t>Veškeré změny kontaktních údajů uvedených v</w:t>
      </w:r>
      <w:r w:rsidR="003B2493">
        <w:t> </w:t>
      </w:r>
      <w:r w:rsidRPr="00C434FD">
        <w:t>čl</w:t>
      </w:r>
      <w:r w:rsidR="003B2493">
        <w:t>ánku 10</w:t>
      </w:r>
      <w:r>
        <w:t>.1.</w:t>
      </w:r>
      <w:r w:rsidRPr="00C434FD">
        <w:t xml:space="preserve"> Smlouvy je Strana, jíž se změna týká, povinna písemně sdělit druhé Straně s tím, že změna kontaktních údajů nabývá účinnosti ve vztahu k druhé Straně doručením tohoto sdělení.</w:t>
      </w:r>
    </w:p>
    <w:p w14:paraId="188EEC4E" w14:textId="77777777" w:rsidR="003B2493" w:rsidRPr="00C434FD" w:rsidRDefault="003B2493" w:rsidP="003B2493">
      <w:pPr>
        <w:pStyle w:val="Nadpis1"/>
        <w:ind w:left="567" w:hanging="567"/>
        <w:rPr>
          <w:rFonts w:asciiTheme="minorHAnsi" w:hAnsiTheme="minorHAnsi"/>
        </w:rPr>
      </w:pPr>
      <w:r w:rsidRPr="00C434FD">
        <w:rPr>
          <w:rFonts w:asciiTheme="minorHAnsi" w:hAnsiTheme="minorHAnsi"/>
        </w:rPr>
        <w:t>TRVÁNÍ A UKONČENÍ SMLOUVY</w:t>
      </w:r>
    </w:p>
    <w:p w14:paraId="530D22FE" w14:textId="77777777" w:rsidR="00DF0113" w:rsidRPr="00D17BDA" w:rsidRDefault="003B2493" w:rsidP="00DF0113">
      <w:pPr>
        <w:pStyle w:val="Nadpis2"/>
        <w:ind w:left="567" w:hanging="567"/>
      </w:pPr>
      <w:r w:rsidRPr="00D17BDA">
        <w:t xml:space="preserve">Smlouva nabývá platnosti </w:t>
      </w:r>
      <w:r w:rsidR="00DF0113" w:rsidRPr="00D17BDA">
        <w:t>dnem jejího podpisu oběma Stranami a účinnosti jejím zveřejněním v registru smluv zřízeném zákonem č. 340/2015 Sb., o zvláštních podmínkách účinnosti některých smluv, uveřejňování těchto smluv a o registru smluv (dále jen „</w:t>
      </w:r>
      <w:r w:rsidR="00DF0113" w:rsidRPr="00D17BDA">
        <w:rPr>
          <w:b/>
        </w:rPr>
        <w:t>zákon o registru smluv</w:t>
      </w:r>
      <w:r w:rsidR="00DF0113" w:rsidRPr="00D17BDA">
        <w:t xml:space="preserve">“), ve znění pozdějších předpisů. Zhotovitel souhlasí s uveřejněním této Smlouvy v souladu se zákonem č. 134/2016 Sb., o zadávání veřejných zakázek, v platném znění, a se zákonem o registru smluv, a to včetně případných příloh a dodatků. Zaslání Smlouvy do registru smluv zajistí Objednatel neprodleně po podpisu Smlouvy. </w:t>
      </w:r>
    </w:p>
    <w:p w14:paraId="76B0CC3E" w14:textId="007275E4" w:rsidR="003B2493" w:rsidRPr="00D233B8" w:rsidRDefault="003B2493" w:rsidP="003B2493">
      <w:pPr>
        <w:pStyle w:val="Nadpis2"/>
        <w:ind w:left="567" w:hanging="567"/>
      </w:pPr>
      <w:r w:rsidRPr="00C434FD">
        <w:t>Sml</w:t>
      </w:r>
      <w:r>
        <w:t xml:space="preserve">ouva se uzavírá na dobu do splnění předmětu plnění dle Smlouvy (tj. do okamžiku odvysílání TV Cyklu v České televizi a umístění </w:t>
      </w:r>
      <w:r w:rsidRPr="00D233B8">
        <w:t xml:space="preserve">všech pořadů TV Cyklu do </w:t>
      </w:r>
      <w:proofErr w:type="spellStart"/>
      <w:r w:rsidRPr="00D233B8">
        <w:t>iVysílání</w:t>
      </w:r>
      <w:proofErr w:type="spellEnd"/>
      <w:r w:rsidRPr="00D233B8">
        <w:t xml:space="preserve"> České televize)</w:t>
      </w:r>
      <w:r w:rsidR="003000F7" w:rsidRPr="00D233B8">
        <w:t>, nej</w:t>
      </w:r>
      <w:r w:rsidR="00E83C08">
        <w:t xml:space="preserve">déle </w:t>
      </w:r>
      <w:r w:rsidR="003000F7" w:rsidRPr="00D233B8">
        <w:t>však do 31.</w:t>
      </w:r>
      <w:r w:rsidR="00E83C08">
        <w:t xml:space="preserve"> </w:t>
      </w:r>
      <w:r w:rsidR="003000F7" w:rsidRPr="00D233B8">
        <w:t>12.</w:t>
      </w:r>
      <w:r w:rsidR="00E83C08">
        <w:t xml:space="preserve"> </w:t>
      </w:r>
      <w:r w:rsidR="003000F7" w:rsidRPr="00D233B8">
        <w:t>201</w:t>
      </w:r>
      <w:r w:rsidR="00647687">
        <w:t>9</w:t>
      </w:r>
      <w:r w:rsidRPr="00D233B8">
        <w:t>.</w:t>
      </w:r>
    </w:p>
    <w:p w14:paraId="77985F3B" w14:textId="77777777" w:rsidR="003B2493" w:rsidRPr="00D233B8" w:rsidRDefault="003B2493" w:rsidP="003B2493">
      <w:pPr>
        <w:pStyle w:val="Nadpis2"/>
        <w:ind w:left="567" w:hanging="567"/>
      </w:pPr>
      <w:r w:rsidRPr="00D233B8">
        <w:t xml:space="preserve">Objednatel je oprávněn odstoupit od této Smlouvy v zákonem stanovených případech. Za podstatné porušení povinnosti Zhotovitele se považuje zejména (nikoliv však výlučně) prodlení s předáním výstupů předpokládaných v článcích 3.2, 3.3, 3.5 a 3.6 této Smlouvy a prodlení se zapracováním připomínek Objednatele dle článků 3.2, 3.3, 3.5 a 3.6, delší než 15 dnů. </w:t>
      </w:r>
    </w:p>
    <w:p w14:paraId="2B8A4C40" w14:textId="77777777" w:rsidR="003B2493" w:rsidRPr="00D233B8" w:rsidRDefault="003B2493" w:rsidP="003B2493">
      <w:pPr>
        <w:pStyle w:val="Nadpis1"/>
        <w:rPr>
          <w:rFonts w:asciiTheme="minorHAnsi" w:hAnsiTheme="minorHAnsi"/>
        </w:rPr>
      </w:pPr>
      <w:r w:rsidRPr="00D233B8">
        <w:rPr>
          <w:rFonts w:asciiTheme="minorHAnsi" w:hAnsiTheme="minorHAnsi"/>
        </w:rPr>
        <w:t>ZÁVĚREČNÁ USTANOVENÍ</w:t>
      </w:r>
    </w:p>
    <w:p w14:paraId="739C09CA" w14:textId="77777777" w:rsidR="003B2493" w:rsidRDefault="003B2493" w:rsidP="003B2493">
      <w:pPr>
        <w:pStyle w:val="Nadpis2"/>
        <w:ind w:left="567" w:hanging="567"/>
      </w:pPr>
      <w:r w:rsidRPr="00D233B8">
        <w:rPr>
          <w:rFonts w:ascii="Calibri" w:hAnsi="Calibri" w:cs="Calibri"/>
        </w:rPr>
        <w:t xml:space="preserve">Zhotovitel je povinen poskytovat Služby prostřednictvím osoby, kterou prokazoval splnění technické kvalifikace (seznam specialistů) v řízení na Veřejnou zakázku, na základě které byla </w:t>
      </w:r>
      <w:r w:rsidRPr="00D233B8">
        <w:rPr>
          <w:rFonts w:ascii="Calibri" w:hAnsi="Calibri" w:cs="Calibri"/>
        </w:rPr>
        <w:lastRenderedPageBreak/>
        <w:t xml:space="preserve">uzavřena Smlouva. </w:t>
      </w:r>
      <w:r w:rsidR="00753F66" w:rsidRPr="00D233B8">
        <w:rPr>
          <w:rFonts w:ascii="Calibri" w:hAnsi="Calibri" w:cs="Calibri"/>
        </w:rPr>
        <w:t>Zhotovitel</w:t>
      </w:r>
      <w:r w:rsidRPr="00D233B8">
        <w:rPr>
          <w:rFonts w:ascii="Calibri" w:hAnsi="Calibri" w:cs="Calibri"/>
        </w:rPr>
        <w:t xml:space="preserve"> je oprávněn nahradit tyto osoby pouze</w:t>
      </w:r>
      <w:r w:rsidRPr="001E6A5E">
        <w:rPr>
          <w:rFonts w:ascii="Calibri" w:hAnsi="Calibri" w:cs="Calibri"/>
        </w:rPr>
        <w:t xml:space="preserve"> s</w:t>
      </w:r>
      <w:r>
        <w:rPr>
          <w:rFonts w:ascii="Calibri" w:hAnsi="Calibri" w:cs="Calibri"/>
        </w:rPr>
        <w:t> </w:t>
      </w:r>
      <w:r w:rsidRPr="001E6A5E">
        <w:rPr>
          <w:rFonts w:ascii="Calibri" w:hAnsi="Calibri" w:cs="Calibri"/>
        </w:rPr>
        <w:t>předchozím souhlasem Objednatele, a to za předpokladu, že nový specialista bude splňovat minimálně kvalifikační požadavky stanovené pro danou pozici</w:t>
      </w:r>
      <w:r>
        <w:rPr>
          <w:rFonts w:ascii="Calibri" w:hAnsi="Calibri" w:cs="Calibri"/>
        </w:rPr>
        <w:t xml:space="preserve"> v zadávacích podmínkách předmětné veřejné zakázky.</w:t>
      </w:r>
    </w:p>
    <w:p w14:paraId="443082B8" w14:textId="77777777" w:rsidR="003B2493" w:rsidRPr="00C434FD" w:rsidRDefault="003B2493" w:rsidP="003B2493">
      <w:pPr>
        <w:pStyle w:val="Nadpis2"/>
        <w:ind w:left="567" w:hanging="567"/>
      </w:pPr>
      <w:r w:rsidRPr="00C434FD">
        <w:t>Smlouva se řídí právním řádem České republiky.</w:t>
      </w:r>
    </w:p>
    <w:p w14:paraId="14139BE5" w14:textId="77777777" w:rsidR="003B2493" w:rsidRPr="00C434FD" w:rsidRDefault="003B2493" w:rsidP="003B2493">
      <w:pPr>
        <w:pStyle w:val="Nadpis2"/>
        <w:ind w:left="567" w:hanging="567"/>
      </w:pPr>
      <w:r w:rsidRPr="00C434FD">
        <w:t>Veškeré spory, které by mohly vzniknout ze Smlouvy nebo v souvislosti s ní, budou ve smyslu ustanovení § 89a zákona č. 99/1963 Sb., občanský soudní řád, ve znění pozdějších předpisů, rozhodovány věcně příslušným soudem České republiky příslušným v místě sídla Objednatele ke dni podpisu Smlouvy.</w:t>
      </w:r>
    </w:p>
    <w:p w14:paraId="4F506BDE" w14:textId="77777777" w:rsidR="003B2493" w:rsidRPr="00C434FD" w:rsidRDefault="00753F66" w:rsidP="003B2493">
      <w:pPr>
        <w:pStyle w:val="Nadpis2"/>
        <w:ind w:left="567" w:hanging="567"/>
      </w:pPr>
      <w:r>
        <w:t>Zhotovitel</w:t>
      </w:r>
      <w:r w:rsidR="003B2493" w:rsidRPr="00C434FD">
        <w:t xml:space="preserve"> bez předchozího písemného souhlasu Objednatele není oprávněn postoupit jakoukoli pohledávku vzniklou na základě Smlouvy na třetí osobu.</w:t>
      </w:r>
    </w:p>
    <w:p w14:paraId="5B470F05" w14:textId="77777777" w:rsidR="003B2493" w:rsidRPr="00C434FD" w:rsidRDefault="00753F66" w:rsidP="003B2493">
      <w:pPr>
        <w:pStyle w:val="Nadpis2"/>
        <w:ind w:left="567" w:hanging="567"/>
      </w:pPr>
      <w:r>
        <w:t>Zhotovitel</w:t>
      </w:r>
      <w:r w:rsidR="003B2493" w:rsidRPr="00C434FD">
        <w:t xml:space="preserve"> není oprávněn jednostranně započíst jakékoliv pohledávky za Objednatelem vzniklé na základě Smlouvy.</w:t>
      </w:r>
    </w:p>
    <w:p w14:paraId="501817D2" w14:textId="2F105875" w:rsidR="003B2493" w:rsidRPr="00C434FD" w:rsidRDefault="003B2493" w:rsidP="003B2493">
      <w:pPr>
        <w:pStyle w:val="Nadpis2"/>
        <w:ind w:left="567" w:hanging="567"/>
      </w:pPr>
      <w:r w:rsidRPr="00C434FD">
        <w:t xml:space="preserve">Jakákoli změna </w:t>
      </w:r>
      <w:r w:rsidR="00E83C08">
        <w:t xml:space="preserve">této </w:t>
      </w:r>
      <w:r w:rsidRPr="00C434FD">
        <w:t xml:space="preserve">Smlouvy musí být </w:t>
      </w:r>
      <w:r w:rsidR="00E83C08">
        <w:t xml:space="preserve">učiněna </w:t>
      </w:r>
      <w:r w:rsidRPr="00C434FD">
        <w:t>form</w:t>
      </w:r>
      <w:r w:rsidR="00E83C08">
        <w:t>ou</w:t>
      </w:r>
      <w:r w:rsidRPr="00C434FD">
        <w:t xml:space="preserve"> dodatku ke Smlouvě a musí být učiněna písemně a řádně podepsána oběma Stranami.</w:t>
      </w:r>
    </w:p>
    <w:p w14:paraId="4756A76F" w14:textId="4521E715" w:rsidR="003B2493" w:rsidRDefault="003B2493" w:rsidP="003B2493">
      <w:pPr>
        <w:pStyle w:val="Nadpis2"/>
        <w:ind w:left="567" w:hanging="567"/>
      </w:pPr>
      <w:r w:rsidRPr="00C434FD">
        <w:t>Každá Strana se tímto zavazuje poskytnout druhé Straně nezbytnou součinnost, kterou po ní lze rozumně požadovat</w:t>
      </w:r>
      <w:r w:rsidR="00E83C08">
        <w:t>,</w:t>
      </w:r>
      <w:r w:rsidRPr="00C434FD">
        <w:t xml:space="preserve"> a učinit všechna právní jednání, která budou nezbytná pro splnění </w:t>
      </w:r>
      <w:r w:rsidR="00753F66">
        <w:t>této Smlouvy</w:t>
      </w:r>
      <w:r w:rsidRPr="00C434FD">
        <w:t>.</w:t>
      </w:r>
    </w:p>
    <w:p w14:paraId="7E383A7E" w14:textId="3C195E65" w:rsidR="009E0B09" w:rsidRPr="00054B6A" w:rsidRDefault="00054B6A">
      <w:pPr>
        <w:pStyle w:val="Nadpis2"/>
        <w:ind w:left="567" w:hanging="567"/>
      </w:pPr>
      <w:r>
        <w:t>Objednatel si vyhrazuje právo v případě snížení objemu finančních prostředků určených pro realizaci projektu ať již ze z důvodů na straně Poskytovatele dotace nebo důvodů ze strany Objednatele a jeho schopnosti zajištění plného kofinancování projektu, adekvátním způsobem snížit počet realizovaných pořadů cyklu. O této skutečnosti je povinen informovat Zhotovitele před započetím realizace předmětu plnění.</w:t>
      </w:r>
    </w:p>
    <w:p w14:paraId="6262267D" w14:textId="77777777" w:rsidR="003B2493" w:rsidRPr="00C434FD" w:rsidRDefault="003B2493" w:rsidP="003B2493">
      <w:pPr>
        <w:pStyle w:val="Nadpis2"/>
        <w:ind w:left="567" w:hanging="567"/>
      </w:pPr>
      <w:r w:rsidRPr="00C434FD">
        <w:t>Nastanou-li u některé ze Stran okolnosti bránící řádnému plnění Smlouvy, je tato Strana povinna takovou okolnost bez zbytečného odkladu oznámit druhé Straně.</w:t>
      </w:r>
    </w:p>
    <w:p w14:paraId="6A6B6917" w14:textId="77777777" w:rsidR="003B2493" w:rsidRPr="00C434FD" w:rsidRDefault="003B2493" w:rsidP="003B2493">
      <w:pPr>
        <w:pStyle w:val="Nadpis2"/>
        <w:ind w:left="567" w:hanging="567"/>
      </w:pPr>
      <w:r w:rsidRPr="00C434FD">
        <w:t>Smlouva se vyhotovuje ve čtyřech (4) stejnopisech, z nichž obě Strany obdrží po dvou (2) stejnopisech.</w:t>
      </w:r>
    </w:p>
    <w:p w14:paraId="35AB95D6" w14:textId="77777777" w:rsidR="003B2493" w:rsidRPr="00C434FD" w:rsidRDefault="003B2493" w:rsidP="003B2493">
      <w:pPr>
        <w:pStyle w:val="Nadpis2"/>
        <w:ind w:left="567" w:hanging="567"/>
      </w:pPr>
      <w:r w:rsidRPr="00C434FD">
        <w:t>Nedílnou součástí Smlouvy jsou následující přílohy:</w:t>
      </w:r>
    </w:p>
    <w:p w14:paraId="129FFD99" w14:textId="79FCC57A" w:rsidR="003B2493" w:rsidRDefault="003B2493" w:rsidP="003B2493">
      <w:pPr>
        <w:pStyle w:val="Nadpis3"/>
        <w:numPr>
          <w:ilvl w:val="0"/>
          <w:numId w:val="0"/>
        </w:numPr>
        <w:ind w:left="567"/>
        <w:rPr>
          <w:b/>
        </w:rPr>
      </w:pPr>
      <w:r w:rsidRPr="00D233B8">
        <w:t xml:space="preserve">Příloha č. 1 – </w:t>
      </w:r>
      <w:r w:rsidR="00753F66" w:rsidRPr="00D233B8">
        <w:rPr>
          <w:b/>
        </w:rPr>
        <w:t>Specifikace televizního dokumentárního cyklu „</w:t>
      </w:r>
      <w:r w:rsidR="00753F66" w:rsidRPr="00D233B8">
        <w:rPr>
          <w:b/>
          <w:i/>
        </w:rPr>
        <w:t xml:space="preserve">Boží dar </w:t>
      </w:r>
      <w:r w:rsidR="007829D2">
        <w:rPr>
          <w:b/>
          <w:i/>
        </w:rPr>
        <w:t>II</w:t>
      </w:r>
      <w:r w:rsidR="00647687">
        <w:rPr>
          <w:b/>
          <w:i/>
        </w:rPr>
        <w:t>I</w:t>
      </w:r>
      <w:r w:rsidR="007829D2">
        <w:rPr>
          <w:b/>
          <w:i/>
        </w:rPr>
        <w:t xml:space="preserve"> </w:t>
      </w:r>
      <w:r w:rsidR="00753F66" w:rsidRPr="00D233B8">
        <w:rPr>
          <w:b/>
          <w:i/>
        </w:rPr>
        <w:t>– příběhy českých potravin</w:t>
      </w:r>
      <w:r w:rsidR="00753F66" w:rsidRPr="00D233B8">
        <w:rPr>
          <w:b/>
        </w:rPr>
        <w:t>“</w:t>
      </w:r>
    </w:p>
    <w:p w14:paraId="1ED09BAB" w14:textId="77777777" w:rsidR="001F3DE6" w:rsidRPr="001F3DE6" w:rsidRDefault="001F3DE6" w:rsidP="001F3DE6">
      <w:pPr>
        <w:ind w:firstLine="567"/>
        <w:rPr>
          <w:lang w:val="cs-CZ" w:eastAsia="cs-CZ"/>
        </w:rPr>
      </w:pPr>
      <w:r w:rsidRPr="001F3DE6">
        <w:rPr>
          <w:lang w:val="cs-CZ"/>
        </w:rPr>
        <w:t xml:space="preserve">Příloha č. </w:t>
      </w:r>
      <w:r>
        <w:rPr>
          <w:lang w:val="cs-CZ"/>
        </w:rPr>
        <w:t>2</w:t>
      </w:r>
      <w:r w:rsidRPr="001F3DE6">
        <w:rPr>
          <w:lang w:val="cs-CZ"/>
        </w:rPr>
        <w:t xml:space="preserve"> – </w:t>
      </w:r>
      <w:r>
        <w:rPr>
          <w:b/>
          <w:lang w:val="cs-CZ"/>
        </w:rPr>
        <w:t>Příslib České televize k odvysílání TV Cyklu</w:t>
      </w:r>
    </w:p>
    <w:p w14:paraId="43F0B4BB" w14:textId="77777777" w:rsidR="003B2493" w:rsidRPr="003B2493" w:rsidRDefault="003B2493" w:rsidP="003B2493">
      <w:pPr>
        <w:keepNext/>
        <w:spacing w:before="240"/>
        <w:jc w:val="both"/>
        <w:rPr>
          <w:rFonts w:cs="Times New Roman"/>
          <w:bCs/>
          <w:caps/>
          <w:lang w:val="cs-CZ"/>
        </w:rPr>
      </w:pPr>
      <w:r w:rsidRPr="003B2493">
        <w:rPr>
          <w:rFonts w:cs="Times New Roman"/>
          <w:bCs/>
          <w:caps/>
          <w:lang w:val="cs-CZ"/>
        </w:rPr>
        <w:t>NA DŮKAZ VÝŠE UVEDENÉHO, STRANY PODEPSALY SMLOUVU PODLE JEJICH SKUTEČNÉ A SVOBODNÉ VŮLE, nikoli v tísni ani za nápadně nevýhodných podmínek, SMLOUVU PŘEČETLY A S JEJÍM OBSAHEM SOUHLASÍ, COŽ STVRZUJÍ VLASTNORUČNÍMI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B2493" w:rsidRPr="009667DA" w14:paraId="1D0728C7" w14:textId="77777777" w:rsidTr="003B2493">
        <w:tc>
          <w:tcPr>
            <w:tcW w:w="4606" w:type="dxa"/>
          </w:tcPr>
          <w:p w14:paraId="045239F6" w14:textId="77777777" w:rsidR="003B2493" w:rsidRDefault="003B2493" w:rsidP="003B2493">
            <w:pPr>
              <w:spacing w:after="120"/>
              <w:rPr>
                <w:rFonts w:eastAsia="Times New Roman" w:cs="Times New Roman"/>
                <w:szCs w:val="24"/>
              </w:rPr>
            </w:pPr>
            <w:r>
              <w:rPr>
                <w:rFonts w:eastAsia="Times New Roman" w:cs="Times New Roman"/>
                <w:szCs w:val="24"/>
              </w:rPr>
              <w:t>Objednatel:</w:t>
            </w:r>
          </w:p>
          <w:p w14:paraId="6186458B" w14:textId="328A74F4" w:rsidR="003B2493" w:rsidRDefault="003B2493" w:rsidP="003B2493">
            <w:pPr>
              <w:rPr>
                <w:rFonts w:eastAsia="Times New Roman" w:cs="Times New Roman"/>
                <w:szCs w:val="24"/>
              </w:rPr>
            </w:pPr>
            <w:r>
              <w:rPr>
                <w:rFonts w:eastAsia="Times New Roman" w:cs="Times New Roman"/>
                <w:szCs w:val="24"/>
              </w:rPr>
              <w:t xml:space="preserve">V Praze dne </w:t>
            </w:r>
            <w:r w:rsidR="00753F66">
              <w:rPr>
                <w:rFonts w:eastAsia="Times New Roman" w:cs="Times New Roman"/>
                <w:szCs w:val="24"/>
              </w:rPr>
              <w:t>__.</w:t>
            </w:r>
            <w:r w:rsidR="009E0B09">
              <w:rPr>
                <w:rFonts w:eastAsia="Times New Roman" w:cs="Times New Roman"/>
                <w:szCs w:val="24"/>
              </w:rPr>
              <w:t xml:space="preserve">       </w:t>
            </w:r>
            <w:r>
              <w:rPr>
                <w:rFonts w:eastAsia="Times New Roman" w:cs="Times New Roman"/>
                <w:szCs w:val="24"/>
              </w:rPr>
              <w:t xml:space="preserve"> 201</w:t>
            </w:r>
            <w:r w:rsidR="00647687">
              <w:rPr>
                <w:rFonts w:eastAsia="Times New Roman" w:cs="Times New Roman"/>
                <w:szCs w:val="24"/>
              </w:rPr>
              <w:t>9</w:t>
            </w:r>
          </w:p>
          <w:p w14:paraId="7726C1A8" w14:textId="77777777" w:rsidR="003B2493" w:rsidRDefault="003B2493" w:rsidP="003B2493">
            <w:pPr>
              <w:rPr>
                <w:rFonts w:eastAsia="Times New Roman" w:cs="Times New Roman"/>
                <w:szCs w:val="24"/>
              </w:rPr>
            </w:pPr>
          </w:p>
          <w:p w14:paraId="24E033E8" w14:textId="77777777" w:rsidR="003B2493" w:rsidRDefault="003B2493" w:rsidP="003B2493">
            <w:pPr>
              <w:rPr>
                <w:rFonts w:eastAsia="Times New Roman" w:cs="Times New Roman"/>
                <w:szCs w:val="24"/>
              </w:rPr>
            </w:pPr>
          </w:p>
          <w:p w14:paraId="48341815" w14:textId="77777777" w:rsidR="003B2493" w:rsidRDefault="003B2493" w:rsidP="003B2493">
            <w:pPr>
              <w:rPr>
                <w:rFonts w:eastAsia="Times New Roman" w:cs="Times New Roman"/>
                <w:szCs w:val="24"/>
              </w:rPr>
            </w:pPr>
          </w:p>
          <w:p w14:paraId="118CBE70" w14:textId="77777777" w:rsidR="003B2493" w:rsidRDefault="003B2493" w:rsidP="003B2493">
            <w:pPr>
              <w:rPr>
                <w:rFonts w:eastAsia="Times New Roman" w:cs="Times New Roman"/>
                <w:szCs w:val="24"/>
              </w:rPr>
            </w:pPr>
            <w:r>
              <w:rPr>
                <w:rFonts w:eastAsia="Times New Roman" w:cs="Times New Roman"/>
                <w:szCs w:val="24"/>
              </w:rPr>
              <w:t>________________________________</w:t>
            </w:r>
          </w:p>
          <w:p w14:paraId="5F729C3D" w14:textId="77777777" w:rsidR="003B2493" w:rsidRPr="00BF1302" w:rsidRDefault="003B2493" w:rsidP="003B2493">
            <w:pPr>
              <w:rPr>
                <w:rFonts w:eastAsia="Times New Roman" w:cs="Times New Roman"/>
                <w:szCs w:val="24"/>
              </w:rPr>
            </w:pPr>
            <w:r w:rsidRPr="00C434FD">
              <w:rPr>
                <w:rFonts w:cs="Times New Roman"/>
                <w:b/>
                <w:szCs w:val="20"/>
              </w:rPr>
              <w:t>Potravinářská komora České republiky</w:t>
            </w:r>
          </w:p>
        </w:tc>
        <w:tc>
          <w:tcPr>
            <w:tcW w:w="4606" w:type="dxa"/>
          </w:tcPr>
          <w:p w14:paraId="4AE0A9ED" w14:textId="77777777" w:rsidR="003B2493" w:rsidRDefault="00753F66" w:rsidP="003B2493">
            <w:pPr>
              <w:rPr>
                <w:rFonts w:eastAsia="Times New Roman" w:cs="Times New Roman"/>
                <w:szCs w:val="24"/>
              </w:rPr>
            </w:pPr>
            <w:r>
              <w:rPr>
                <w:rFonts w:eastAsia="Times New Roman" w:cs="Times New Roman"/>
                <w:szCs w:val="24"/>
              </w:rPr>
              <w:t>Zhotovitel</w:t>
            </w:r>
            <w:r w:rsidR="003B2493">
              <w:rPr>
                <w:rFonts w:eastAsia="Times New Roman" w:cs="Times New Roman"/>
                <w:szCs w:val="24"/>
              </w:rPr>
              <w:t>:</w:t>
            </w:r>
          </w:p>
          <w:p w14:paraId="27E3B3CE" w14:textId="1D32AC3F" w:rsidR="003B2493" w:rsidRDefault="003B2493" w:rsidP="003B2493">
            <w:pPr>
              <w:spacing w:before="120"/>
              <w:rPr>
                <w:rFonts w:eastAsia="Times New Roman" w:cs="Times New Roman"/>
                <w:szCs w:val="24"/>
              </w:rPr>
            </w:pPr>
            <w:r>
              <w:rPr>
                <w:rFonts w:eastAsia="Times New Roman" w:cs="Times New Roman"/>
                <w:szCs w:val="24"/>
              </w:rPr>
              <w:t>V </w:t>
            </w:r>
            <w:r w:rsidR="00753F66">
              <w:rPr>
                <w:rFonts w:eastAsia="Times New Roman" w:cs="Times New Roman"/>
                <w:szCs w:val="24"/>
              </w:rPr>
              <w:t>__________</w:t>
            </w:r>
            <w:r>
              <w:rPr>
                <w:rFonts w:eastAsia="Times New Roman" w:cs="Times New Roman"/>
                <w:szCs w:val="24"/>
              </w:rPr>
              <w:t xml:space="preserve"> </w:t>
            </w:r>
            <w:proofErr w:type="gramStart"/>
            <w:r>
              <w:rPr>
                <w:rFonts w:eastAsia="Times New Roman" w:cs="Times New Roman"/>
                <w:szCs w:val="24"/>
              </w:rPr>
              <w:t xml:space="preserve">dne </w:t>
            </w:r>
            <w:r w:rsidR="00753F66">
              <w:rPr>
                <w:rFonts w:eastAsia="Times New Roman" w:cs="Times New Roman"/>
                <w:szCs w:val="24"/>
              </w:rPr>
              <w:t>__.__ 201</w:t>
            </w:r>
            <w:r w:rsidR="00647687">
              <w:rPr>
                <w:rFonts w:eastAsia="Times New Roman" w:cs="Times New Roman"/>
                <w:szCs w:val="24"/>
              </w:rPr>
              <w:t>9</w:t>
            </w:r>
            <w:proofErr w:type="gramEnd"/>
          </w:p>
          <w:p w14:paraId="65759CFB" w14:textId="77777777" w:rsidR="003B2493" w:rsidRDefault="003B2493" w:rsidP="003B2493">
            <w:pPr>
              <w:rPr>
                <w:rFonts w:eastAsia="Times New Roman" w:cs="Times New Roman"/>
                <w:szCs w:val="24"/>
              </w:rPr>
            </w:pPr>
          </w:p>
          <w:p w14:paraId="6C143D65" w14:textId="77777777" w:rsidR="003B2493" w:rsidRDefault="003B2493" w:rsidP="003B2493">
            <w:pPr>
              <w:rPr>
                <w:rFonts w:eastAsia="Times New Roman" w:cs="Times New Roman"/>
                <w:szCs w:val="24"/>
              </w:rPr>
            </w:pPr>
          </w:p>
          <w:p w14:paraId="5F844154" w14:textId="77777777" w:rsidR="003B2493" w:rsidRDefault="003B2493" w:rsidP="003B2493">
            <w:pPr>
              <w:rPr>
                <w:rFonts w:eastAsia="Times New Roman" w:cs="Times New Roman"/>
                <w:szCs w:val="24"/>
              </w:rPr>
            </w:pPr>
          </w:p>
          <w:p w14:paraId="6FCB143F" w14:textId="77777777" w:rsidR="003B2493" w:rsidRDefault="003B2493" w:rsidP="003B2493">
            <w:pPr>
              <w:rPr>
                <w:rFonts w:eastAsia="Times New Roman" w:cs="Times New Roman"/>
                <w:szCs w:val="24"/>
              </w:rPr>
            </w:pPr>
            <w:r>
              <w:rPr>
                <w:rFonts w:eastAsia="Times New Roman" w:cs="Times New Roman"/>
                <w:szCs w:val="24"/>
              </w:rPr>
              <w:t>________________________________</w:t>
            </w:r>
          </w:p>
          <w:p w14:paraId="5CD4A1D5" w14:textId="77777777" w:rsidR="003B2493" w:rsidRDefault="003B2493" w:rsidP="003B2493">
            <w:pPr>
              <w:rPr>
                <w:rFonts w:eastAsia="Times New Roman" w:cs="Times New Roman"/>
                <w:b/>
                <w:szCs w:val="24"/>
              </w:rPr>
            </w:pPr>
            <w:r w:rsidRPr="00024388">
              <w:rPr>
                <w:rFonts w:eastAsia="Times New Roman" w:cs="Times New Roman"/>
                <w:b/>
                <w:szCs w:val="24"/>
              </w:rPr>
              <w:t>[</w:t>
            </w:r>
            <w:r w:rsidRPr="00753F66">
              <w:rPr>
                <w:rFonts w:eastAsia="Times New Roman" w:cs="Times New Roman"/>
                <w:b/>
                <w:szCs w:val="24"/>
                <w:highlight w:val="cyan"/>
              </w:rPr>
              <w:t xml:space="preserve">Název </w:t>
            </w:r>
            <w:r w:rsidR="00753F66" w:rsidRPr="003F5CE1">
              <w:rPr>
                <w:rFonts w:eastAsia="Times New Roman" w:cs="Times New Roman"/>
                <w:b/>
                <w:szCs w:val="24"/>
                <w:highlight w:val="cyan"/>
              </w:rPr>
              <w:t>Zhotovitele</w:t>
            </w:r>
            <w:r w:rsidR="003F5CE1" w:rsidRPr="003F5CE1">
              <w:rPr>
                <w:rFonts w:eastAsia="Times New Roman" w:cs="Times New Roman"/>
                <w:b/>
                <w:szCs w:val="24"/>
                <w:highlight w:val="cyan"/>
              </w:rPr>
              <w:t xml:space="preserve"> </w:t>
            </w:r>
            <w:r w:rsidR="003F5CE1" w:rsidRPr="003F5CE1">
              <w:rPr>
                <w:rFonts w:eastAsia="Times New Roman" w:cs="Times New Roman"/>
                <w:szCs w:val="24"/>
                <w:highlight w:val="cyan"/>
              </w:rPr>
              <w:t xml:space="preserve">– doplní </w:t>
            </w:r>
            <w:r w:rsidR="003F5CE1" w:rsidRPr="003F5CE1">
              <w:rPr>
                <w:rFonts w:eastAsia="Times New Roman" w:cs="Arial"/>
                <w:highlight w:val="cyan"/>
              </w:rPr>
              <w:t>účastník</w:t>
            </w:r>
            <w:r>
              <w:rPr>
                <w:rFonts w:eastAsia="Times New Roman" w:cs="Times New Roman"/>
                <w:b/>
                <w:szCs w:val="24"/>
              </w:rPr>
              <w:t>]</w:t>
            </w:r>
          </w:p>
          <w:p w14:paraId="64514669" w14:textId="28B87999" w:rsidR="003B2493" w:rsidRDefault="003B2493" w:rsidP="003B2493">
            <w:pPr>
              <w:jc w:val="both"/>
              <w:rPr>
                <w:rFonts w:eastAsia="Times New Roman" w:cs="Times New Roman"/>
                <w:b/>
                <w:szCs w:val="24"/>
              </w:rPr>
            </w:pPr>
            <w:r>
              <w:rPr>
                <w:rFonts w:eastAsia="Times New Roman" w:cs="Times New Roman"/>
                <w:b/>
                <w:szCs w:val="24"/>
              </w:rPr>
              <w:t>[</w:t>
            </w:r>
            <w:r w:rsidRPr="00024388">
              <w:rPr>
                <w:rFonts w:eastAsia="Times New Roman" w:cs="Times New Roman"/>
                <w:b/>
                <w:szCs w:val="24"/>
                <w:highlight w:val="cyan"/>
              </w:rPr>
              <w:t>Jméno a funkce oprávněné osoby</w:t>
            </w:r>
            <w:r w:rsidR="00CC5277">
              <w:rPr>
                <w:rFonts w:eastAsia="Times New Roman" w:cs="Times New Roman"/>
                <w:b/>
                <w:szCs w:val="24"/>
                <w:highlight w:val="cyan"/>
              </w:rPr>
              <w:t xml:space="preserve"> </w:t>
            </w:r>
            <w:r w:rsidR="003F5CE1" w:rsidRPr="00BB3414">
              <w:rPr>
                <w:rFonts w:eastAsia="Times New Roman" w:cs="Times New Roman"/>
                <w:szCs w:val="24"/>
                <w:highlight w:val="cyan"/>
              </w:rPr>
              <w:t xml:space="preserve">– doplní </w:t>
            </w:r>
            <w:r w:rsidR="003F5CE1" w:rsidRPr="003F5CE1">
              <w:rPr>
                <w:rFonts w:eastAsia="Times New Roman" w:cs="Arial"/>
                <w:highlight w:val="cyan"/>
              </w:rPr>
              <w:t>účastník</w:t>
            </w:r>
            <w:r>
              <w:rPr>
                <w:rFonts w:eastAsia="Times New Roman" w:cs="Times New Roman"/>
                <w:b/>
                <w:szCs w:val="24"/>
              </w:rPr>
              <w:t>]</w:t>
            </w:r>
          </w:p>
        </w:tc>
      </w:tr>
    </w:tbl>
    <w:p w14:paraId="4E7F0314" w14:textId="20FBBCF4" w:rsidR="004159B9" w:rsidRPr="004159B9" w:rsidRDefault="003B2493" w:rsidP="00E66878">
      <w:pPr>
        <w:rPr>
          <w:b/>
          <w:lang w:val="cs-CZ"/>
        </w:rPr>
      </w:pPr>
      <w:r w:rsidRPr="003B2493">
        <w:rPr>
          <w:rFonts w:cs="Times New Roman"/>
          <w:b/>
          <w:lang w:val="cs-CZ"/>
        </w:rPr>
        <w:br w:type="page"/>
      </w:r>
      <w:r w:rsidR="004159B9" w:rsidRPr="004159B9">
        <w:rPr>
          <w:b/>
          <w:lang w:val="cs-CZ"/>
        </w:rPr>
        <w:lastRenderedPageBreak/>
        <w:t>Příloha č. 1 Smlouvy</w:t>
      </w:r>
    </w:p>
    <w:p w14:paraId="79A6059B" w14:textId="12A3893D" w:rsidR="004159B9" w:rsidRPr="004159B9" w:rsidRDefault="004159B9" w:rsidP="004159B9">
      <w:pPr>
        <w:tabs>
          <w:tab w:val="left" w:pos="6200"/>
        </w:tabs>
        <w:spacing w:before="4" w:after="0" w:line="240" w:lineRule="auto"/>
        <w:ind w:left="119" w:right="-20"/>
        <w:jc w:val="center"/>
        <w:rPr>
          <w:b/>
          <w:lang w:val="cs-CZ"/>
        </w:rPr>
      </w:pPr>
      <w:r w:rsidRPr="004159B9">
        <w:rPr>
          <w:b/>
          <w:lang w:val="cs-CZ"/>
        </w:rPr>
        <w:t xml:space="preserve">Specifikace televizního dokumentárního cyklu </w:t>
      </w:r>
      <w:r w:rsidRPr="00D233B8">
        <w:rPr>
          <w:b/>
          <w:lang w:val="cs-CZ"/>
        </w:rPr>
        <w:t>„</w:t>
      </w:r>
      <w:r w:rsidRPr="00D233B8">
        <w:rPr>
          <w:b/>
          <w:i/>
          <w:lang w:val="cs-CZ"/>
        </w:rPr>
        <w:t xml:space="preserve">Boží dar </w:t>
      </w:r>
      <w:r w:rsidR="009E0B09">
        <w:rPr>
          <w:b/>
          <w:i/>
          <w:lang w:val="cs-CZ"/>
        </w:rPr>
        <w:t>I</w:t>
      </w:r>
      <w:r w:rsidR="00507AB1">
        <w:rPr>
          <w:b/>
          <w:i/>
          <w:lang w:val="cs-CZ"/>
        </w:rPr>
        <w:t xml:space="preserve">II </w:t>
      </w:r>
      <w:r w:rsidRPr="00D233B8">
        <w:rPr>
          <w:b/>
          <w:i/>
          <w:lang w:val="cs-CZ"/>
        </w:rPr>
        <w:t>– příběhy českých potravin</w:t>
      </w:r>
      <w:r w:rsidRPr="00D233B8">
        <w:rPr>
          <w:b/>
          <w:lang w:val="cs-CZ"/>
        </w:rPr>
        <w:t>“</w:t>
      </w:r>
    </w:p>
    <w:p w14:paraId="7132085C" w14:textId="77777777" w:rsidR="004159B9" w:rsidRDefault="004159B9">
      <w:pPr>
        <w:tabs>
          <w:tab w:val="left" w:pos="6200"/>
        </w:tabs>
        <w:spacing w:before="4" w:after="0" w:line="240" w:lineRule="auto"/>
        <w:ind w:left="119" w:right="-20"/>
        <w:rPr>
          <w:lang w:val="cs-CZ"/>
        </w:rPr>
      </w:pPr>
    </w:p>
    <w:p w14:paraId="2777B7C5" w14:textId="326895AA" w:rsidR="004159B9" w:rsidRPr="008A2E26" w:rsidRDefault="004159B9">
      <w:pPr>
        <w:tabs>
          <w:tab w:val="left" w:pos="6200"/>
        </w:tabs>
        <w:spacing w:before="4" w:after="0" w:line="240" w:lineRule="auto"/>
        <w:ind w:left="119" w:right="-20"/>
        <w:rPr>
          <w:b/>
          <w:lang w:val="cs-CZ"/>
        </w:rPr>
      </w:pPr>
      <w:r>
        <w:rPr>
          <w:lang w:val="cs-CZ"/>
        </w:rPr>
        <w:t xml:space="preserve">Počet pořadů (epizod v rámci cyklu): </w:t>
      </w:r>
      <w:r w:rsidR="00E66878" w:rsidRPr="008A2E26">
        <w:rPr>
          <w:b/>
          <w:lang w:val="cs-CZ"/>
        </w:rPr>
        <w:t>8</w:t>
      </w:r>
    </w:p>
    <w:p w14:paraId="36D1CE45" w14:textId="77777777" w:rsidR="004159B9" w:rsidRDefault="004159B9">
      <w:pPr>
        <w:tabs>
          <w:tab w:val="left" w:pos="6200"/>
        </w:tabs>
        <w:spacing w:before="4" w:after="0" w:line="240" w:lineRule="auto"/>
        <w:ind w:left="119" w:right="-20"/>
        <w:rPr>
          <w:lang w:val="cs-CZ"/>
        </w:rPr>
      </w:pPr>
    </w:p>
    <w:p w14:paraId="29E2EE68" w14:textId="77777777" w:rsidR="004159B9" w:rsidRDefault="004159B9">
      <w:pPr>
        <w:tabs>
          <w:tab w:val="left" w:pos="6200"/>
        </w:tabs>
        <w:spacing w:before="4" w:after="0" w:line="240" w:lineRule="auto"/>
        <w:ind w:left="119" w:right="-20"/>
        <w:rPr>
          <w:b/>
          <w:lang w:val="cs-CZ"/>
        </w:rPr>
      </w:pPr>
      <w:r>
        <w:rPr>
          <w:lang w:val="cs-CZ"/>
        </w:rPr>
        <w:t xml:space="preserve">Délka jednoho pořadu (epizody): </w:t>
      </w:r>
      <w:r w:rsidRPr="004159B9">
        <w:rPr>
          <w:b/>
          <w:lang w:val="cs-CZ"/>
        </w:rPr>
        <w:t>20 minut (± 1 minuta)</w:t>
      </w:r>
    </w:p>
    <w:p w14:paraId="01E0CE3F" w14:textId="77777777" w:rsidR="004159B9" w:rsidRDefault="004159B9">
      <w:pPr>
        <w:tabs>
          <w:tab w:val="left" w:pos="6200"/>
        </w:tabs>
        <w:spacing w:before="4" w:after="0" w:line="240" w:lineRule="auto"/>
        <w:ind w:left="119" w:right="-20"/>
        <w:rPr>
          <w:b/>
          <w:lang w:val="cs-CZ"/>
        </w:rPr>
      </w:pPr>
    </w:p>
    <w:p w14:paraId="2854FEC9" w14:textId="77777777" w:rsidR="004159B9" w:rsidRDefault="00A65DBE">
      <w:pPr>
        <w:tabs>
          <w:tab w:val="left" w:pos="6200"/>
        </w:tabs>
        <w:spacing w:before="4" w:after="0" w:line="240" w:lineRule="auto"/>
        <w:ind w:left="119" w:right="-20"/>
        <w:rPr>
          <w:lang w:val="cs-CZ"/>
        </w:rPr>
      </w:pPr>
      <w:r>
        <w:rPr>
          <w:lang w:val="cs-CZ"/>
        </w:rPr>
        <w:t xml:space="preserve">Typ pořadu: </w:t>
      </w:r>
      <w:r w:rsidRPr="00A65DBE">
        <w:rPr>
          <w:b/>
          <w:lang w:val="cs-CZ"/>
        </w:rPr>
        <w:t>dokument (zábavně edukativní)</w:t>
      </w:r>
    </w:p>
    <w:p w14:paraId="5FBF2BD4" w14:textId="77777777" w:rsidR="004159B9" w:rsidRDefault="004159B9">
      <w:pPr>
        <w:tabs>
          <w:tab w:val="left" w:pos="6200"/>
        </w:tabs>
        <w:spacing w:before="4" w:after="0" w:line="240" w:lineRule="auto"/>
        <w:ind w:left="119" w:right="-20"/>
        <w:rPr>
          <w:lang w:val="cs-CZ"/>
        </w:rPr>
      </w:pPr>
    </w:p>
    <w:p w14:paraId="44014772" w14:textId="0A0C7651" w:rsidR="0081525F" w:rsidRDefault="0081525F" w:rsidP="00B14FAA">
      <w:pPr>
        <w:tabs>
          <w:tab w:val="left" w:pos="6200"/>
        </w:tabs>
        <w:spacing w:before="4" w:after="0" w:line="240" w:lineRule="auto"/>
        <w:ind w:left="3686" w:right="-20" w:hanging="3544"/>
        <w:rPr>
          <w:lang w:val="cs-CZ"/>
        </w:rPr>
      </w:pPr>
      <w:r>
        <w:rPr>
          <w:lang w:val="cs-CZ"/>
        </w:rPr>
        <w:t xml:space="preserve">Zaměření jednotlivých pořadů (epizod): </w:t>
      </w:r>
      <w:r w:rsidRPr="0081525F">
        <w:rPr>
          <w:b/>
          <w:lang w:val="cs-CZ"/>
        </w:rPr>
        <w:t>každá epizoda bude věnována jedn</w:t>
      </w:r>
      <w:r w:rsidR="007829D2">
        <w:rPr>
          <w:b/>
          <w:lang w:val="cs-CZ"/>
        </w:rPr>
        <w:t>omu</w:t>
      </w:r>
      <w:r w:rsidRPr="0081525F">
        <w:rPr>
          <w:b/>
          <w:lang w:val="cs-CZ"/>
        </w:rPr>
        <w:t xml:space="preserve"> určité</w:t>
      </w:r>
      <w:r w:rsidR="007829D2">
        <w:rPr>
          <w:b/>
          <w:lang w:val="cs-CZ"/>
        </w:rPr>
        <w:t>mu</w:t>
      </w:r>
      <w:r w:rsidRPr="0081525F">
        <w:rPr>
          <w:b/>
          <w:lang w:val="cs-CZ"/>
        </w:rPr>
        <w:t xml:space="preserve"> potravinářské</w:t>
      </w:r>
      <w:r w:rsidR="007829D2">
        <w:rPr>
          <w:b/>
          <w:lang w:val="cs-CZ"/>
        </w:rPr>
        <w:t>mu</w:t>
      </w:r>
      <w:r w:rsidRPr="0081525F">
        <w:rPr>
          <w:b/>
          <w:lang w:val="cs-CZ"/>
        </w:rPr>
        <w:t xml:space="preserve"> </w:t>
      </w:r>
      <w:r w:rsidR="007829D2">
        <w:rPr>
          <w:b/>
          <w:lang w:val="cs-CZ"/>
        </w:rPr>
        <w:t>produktu</w:t>
      </w:r>
      <w:r w:rsidR="007829D2" w:rsidRPr="0081525F">
        <w:rPr>
          <w:b/>
          <w:lang w:val="cs-CZ"/>
        </w:rPr>
        <w:t xml:space="preserve"> </w:t>
      </w:r>
      <w:r w:rsidR="00D835DB" w:rsidRPr="00D835DB">
        <w:rPr>
          <w:b/>
          <w:lang w:val="cs-CZ"/>
        </w:rPr>
        <w:t xml:space="preserve">označenému logem Česká cechovní norma </w:t>
      </w:r>
      <w:r w:rsidRPr="0081525F">
        <w:rPr>
          <w:b/>
          <w:lang w:val="cs-CZ"/>
        </w:rPr>
        <w:t xml:space="preserve">(např. </w:t>
      </w:r>
      <w:r w:rsidR="007829D2">
        <w:rPr>
          <w:b/>
          <w:lang w:val="cs-CZ"/>
        </w:rPr>
        <w:t>čokoláda, šunka</w:t>
      </w:r>
      <w:r w:rsidRPr="0081525F">
        <w:rPr>
          <w:b/>
          <w:lang w:val="cs-CZ"/>
        </w:rPr>
        <w:t>, apod.)</w:t>
      </w:r>
    </w:p>
    <w:p w14:paraId="001EBBAE" w14:textId="77777777" w:rsidR="0081525F" w:rsidRDefault="0081525F" w:rsidP="005C3A36">
      <w:pPr>
        <w:tabs>
          <w:tab w:val="left" w:pos="6200"/>
        </w:tabs>
        <w:spacing w:before="4" w:after="0" w:line="240" w:lineRule="auto"/>
        <w:ind w:left="1560" w:right="-20" w:hanging="1418"/>
        <w:rPr>
          <w:lang w:val="cs-CZ"/>
        </w:rPr>
      </w:pPr>
    </w:p>
    <w:p w14:paraId="3612BED4" w14:textId="77777777" w:rsidR="005C3A36" w:rsidRDefault="005C3A36" w:rsidP="005C3A36">
      <w:pPr>
        <w:tabs>
          <w:tab w:val="left" w:pos="6200"/>
        </w:tabs>
        <w:spacing w:before="4" w:after="0" w:line="240" w:lineRule="auto"/>
        <w:ind w:left="1560" w:right="-20" w:hanging="1418"/>
        <w:rPr>
          <w:lang w:val="cs-CZ"/>
        </w:rPr>
      </w:pPr>
      <w:r>
        <w:rPr>
          <w:lang w:val="cs-CZ"/>
        </w:rPr>
        <w:t xml:space="preserve">Cílová skupina: </w:t>
      </w:r>
      <w:r w:rsidRPr="005C3A36">
        <w:rPr>
          <w:rFonts w:eastAsia="Times New Roman" w:cs="Times New Roman"/>
          <w:b/>
          <w:lang w:val="cs-CZ"/>
        </w:rPr>
        <w:t>primárně ženy v aktivním věku, matky s dětmi, aktivní rodiny, sportovně založené žijící v městských aglomeracích a dále mladí lidé ve věku 15 až 19 let</w:t>
      </w:r>
    </w:p>
    <w:p w14:paraId="082FA2D6" w14:textId="77777777" w:rsidR="005C3A36" w:rsidRDefault="005C3A36">
      <w:pPr>
        <w:tabs>
          <w:tab w:val="left" w:pos="6200"/>
        </w:tabs>
        <w:spacing w:before="4" w:after="0" w:line="240" w:lineRule="auto"/>
        <w:ind w:left="119" w:right="-20"/>
        <w:rPr>
          <w:lang w:val="cs-CZ"/>
        </w:rPr>
      </w:pPr>
    </w:p>
    <w:p w14:paraId="2686A91C" w14:textId="77777777" w:rsidR="00A65DBE" w:rsidRPr="00A65DBE" w:rsidRDefault="00A65DBE">
      <w:pPr>
        <w:tabs>
          <w:tab w:val="left" w:pos="6200"/>
        </w:tabs>
        <w:spacing w:before="4" w:after="0" w:line="240" w:lineRule="auto"/>
        <w:ind w:left="119" w:right="-20"/>
        <w:rPr>
          <w:lang w:val="cs-CZ"/>
        </w:rPr>
      </w:pPr>
      <w:r w:rsidRPr="00A65DBE">
        <w:rPr>
          <w:lang w:val="cs-CZ"/>
        </w:rPr>
        <w:t xml:space="preserve">Formát pořadů: </w:t>
      </w:r>
      <w:r w:rsidRPr="00A65DBE">
        <w:rPr>
          <w:b/>
          <w:lang w:val="cs-CZ"/>
        </w:rPr>
        <w:t>HD</w:t>
      </w:r>
    </w:p>
    <w:p w14:paraId="171267F3" w14:textId="77777777" w:rsidR="00A65DBE" w:rsidRPr="00A65DBE" w:rsidRDefault="00A65DBE">
      <w:pPr>
        <w:tabs>
          <w:tab w:val="left" w:pos="6200"/>
        </w:tabs>
        <w:spacing w:before="4" w:after="0" w:line="240" w:lineRule="auto"/>
        <w:ind w:left="119" w:right="-20"/>
        <w:rPr>
          <w:lang w:val="cs-CZ"/>
        </w:rPr>
      </w:pPr>
    </w:p>
    <w:p w14:paraId="382A8169" w14:textId="1B23A804" w:rsidR="00A65DBE" w:rsidRPr="00A65DBE" w:rsidRDefault="00A65DBE">
      <w:pPr>
        <w:tabs>
          <w:tab w:val="left" w:pos="6200"/>
        </w:tabs>
        <w:spacing w:before="4" w:after="0" w:line="240" w:lineRule="auto"/>
        <w:ind w:left="119" w:right="-20"/>
        <w:rPr>
          <w:lang w:val="cs-CZ"/>
        </w:rPr>
      </w:pPr>
      <w:r w:rsidRPr="00A65DBE">
        <w:rPr>
          <w:lang w:val="cs-CZ"/>
        </w:rPr>
        <w:t xml:space="preserve">Zvuková stopa: </w:t>
      </w:r>
      <w:r w:rsidRPr="00A65DBE">
        <w:rPr>
          <w:rFonts w:eastAsia="Times New Roman" w:cs="Times New Roman"/>
          <w:b/>
          <w:lang w:val="cs-CZ"/>
        </w:rPr>
        <w:t>dvouk</w:t>
      </w:r>
      <w:r w:rsidRPr="00A65DBE">
        <w:rPr>
          <w:rFonts w:eastAsia="Times New Roman" w:cs="Times New Roman"/>
          <w:b/>
          <w:spacing w:val="-1"/>
          <w:lang w:val="cs-CZ"/>
        </w:rPr>
        <w:t>a</w:t>
      </w:r>
      <w:r w:rsidRPr="00A65DBE">
        <w:rPr>
          <w:rFonts w:eastAsia="Times New Roman" w:cs="Times New Roman"/>
          <w:b/>
          <w:lang w:val="cs-CZ"/>
        </w:rPr>
        <w:t>n</w:t>
      </w:r>
      <w:r w:rsidRPr="00A65DBE">
        <w:rPr>
          <w:rFonts w:eastAsia="Times New Roman" w:cs="Times New Roman"/>
          <w:b/>
          <w:spacing w:val="-1"/>
          <w:lang w:val="cs-CZ"/>
        </w:rPr>
        <w:t>á</w:t>
      </w:r>
      <w:r w:rsidRPr="00A65DBE">
        <w:rPr>
          <w:rFonts w:eastAsia="Times New Roman" w:cs="Times New Roman"/>
          <w:b/>
          <w:lang w:val="cs-CZ"/>
        </w:rPr>
        <w:t>lové st</w:t>
      </w:r>
      <w:r w:rsidRPr="00A65DBE">
        <w:rPr>
          <w:rFonts w:eastAsia="Times New Roman" w:cs="Times New Roman"/>
          <w:b/>
          <w:spacing w:val="1"/>
          <w:lang w:val="cs-CZ"/>
        </w:rPr>
        <w:t>e</w:t>
      </w:r>
      <w:r w:rsidRPr="00A65DBE">
        <w:rPr>
          <w:rFonts w:eastAsia="Times New Roman" w:cs="Times New Roman"/>
          <w:b/>
          <w:lang w:val="cs-CZ"/>
        </w:rPr>
        <w:t>r</w:t>
      </w:r>
      <w:r w:rsidR="00D835DB">
        <w:rPr>
          <w:rFonts w:eastAsia="Times New Roman" w:cs="Times New Roman"/>
          <w:b/>
          <w:lang w:val="cs-CZ"/>
        </w:rPr>
        <w:t>e</w:t>
      </w:r>
      <w:r w:rsidRPr="00A65DBE">
        <w:rPr>
          <w:rFonts w:eastAsia="Times New Roman" w:cs="Times New Roman"/>
          <w:b/>
          <w:lang w:val="cs-CZ"/>
        </w:rPr>
        <w:t>o</w:t>
      </w:r>
    </w:p>
    <w:p w14:paraId="51B37275" w14:textId="77777777" w:rsidR="00A65DBE" w:rsidRDefault="00A65DBE">
      <w:pPr>
        <w:tabs>
          <w:tab w:val="left" w:pos="6200"/>
        </w:tabs>
        <w:spacing w:before="4" w:after="0" w:line="240" w:lineRule="auto"/>
        <w:ind w:left="119" w:right="-20"/>
        <w:rPr>
          <w:lang w:val="cs-CZ"/>
        </w:rPr>
      </w:pPr>
    </w:p>
    <w:p w14:paraId="6C3AE01F" w14:textId="77777777" w:rsidR="00A65DBE" w:rsidRDefault="00A65DBE">
      <w:pPr>
        <w:tabs>
          <w:tab w:val="left" w:pos="6200"/>
        </w:tabs>
        <w:spacing w:before="4" w:after="0" w:line="240" w:lineRule="auto"/>
        <w:ind w:left="119" w:right="-20"/>
        <w:rPr>
          <w:lang w:val="cs-CZ"/>
        </w:rPr>
      </w:pPr>
      <w:r>
        <w:rPr>
          <w:lang w:val="cs-CZ"/>
        </w:rPr>
        <w:t>Další požadavky:</w:t>
      </w:r>
    </w:p>
    <w:p w14:paraId="29B4FB80" w14:textId="77777777" w:rsidR="00A65DBE" w:rsidRDefault="00A65DBE">
      <w:pPr>
        <w:tabs>
          <w:tab w:val="left" w:pos="6200"/>
        </w:tabs>
        <w:spacing w:before="4" w:after="0" w:line="240" w:lineRule="auto"/>
        <w:ind w:left="119" w:right="-20"/>
        <w:rPr>
          <w:lang w:val="cs-CZ"/>
        </w:rPr>
      </w:pPr>
    </w:p>
    <w:p w14:paraId="1F212941" w14:textId="77777777" w:rsidR="00A65DBE" w:rsidRPr="00A65DBE" w:rsidRDefault="00A65DBE">
      <w:pPr>
        <w:tabs>
          <w:tab w:val="left" w:pos="6200"/>
        </w:tabs>
        <w:spacing w:before="4" w:after="0" w:line="240" w:lineRule="auto"/>
        <w:ind w:left="119" w:right="-20"/>
        <w:rPr>
          <w:b/>
          <w:lang w:val="cs-CZ"/>
        </w:rPr>
      </w:pPr>
      <w:r w:rsidRPr="00A65DBE">
        <w:rPr>
          <w:b/>
          <w:lang w:val="cs-CZ"/>
        </w:rPr>
        <w:t>Pořady budou odpovídat cílům Projektu Objednatele vymezenému níže</w:t>
      </w:r>
      <w:r w:rsidR="005C3A36">
        <w:rPr>
          <w:b/>
          <w:lang w:val="cs-CZ"/>
        </w:rPr>
        <w:t xml:space="preserve"> a obsahu Projektu, který je taktéž vymezen níže</w:t>
      </w:r>
      <w:r w:rsidRPr="00A65DBE">
        <w:rPr>
          <w:b/>
          <w:lang w:val="cs-CZ"/>
        </w:rPr>
        <w:t>.</w:t>
      </w:r>
    </w:p>
    <w:p w14:paraId="56386E97" w14:textId="77777777" w:rsidR="00A65DBE" w:rsidRPr="005C3A36" w:rsidRDefault="00A65DBE" w:rsidP="005C3A36">
      <w:pPr>
        <w:pStyle w:val="Odstavecseseznamem"/>
        <w:spacing w:before="120" w:line="360" w:lineRule="auto"/>
        <w:ind w:left="720"/>
        <w:contextualSpacing/>
        <w:rPr>
          <w:rFonts w:asciiTheme="minorHAnsi" w:hAnsiTheme="minorHAnsi" w:cs="Arial"/>
          <w:i/>
          <w:sz w:val="22"/>
          <w:szCs w:val="22"/>
        </w:rPr>
      </w:pPr>
      <w:r>
        <w:t>„</w:t>
      </w:r>
      <w:r w:rsidRPr="005C3A36">
        <w:rPr>
          <w:rFonts w:asciiTheme="minorHAnsi" w:hAnsiTheme="minorHAnsi" w:cs="Arial"/>
          <w:i/>
          <w:sz w:val="22"/>
          <w:szCs w:val="22"/>
        </w:rPr>
        <w:t xml:space="preserve">S ohledem na to, že: </w:t>
      </w:r>
    </w:p>
    <w:p w14:paraId="4DF777BD" w14:textId="77777777" w:rsidR="00A65DBE" w:rsidRPr="005C3A36" w:rsidRDefault="00A65DBE" w:rsidP="005C3A36">
      <w:pPr>
        <w:pStyle w:val="Odstavecseseznamem"/>
        <w:numPr>
          <w:ilvl w:val="0"/>
          <w:numId w:val="4"/>
        </w:numPr>
        <w:spacing w:before="120" w:line="360" w:lineRule="auto"/>
        <w:ind w:left="1418"/>
        <w:contextualSpacing/>
        <w:rPr>
          <w:rFonts w:asciiTheme="minorHAnsi" w:hAnsiTheme="minorHAnsi" w:cs="Arial"/>
          <w:i/>
          <w:sz w:val="22"/>
          <w:szCs w:val="22"/>
        </w:rPr>
      </w:pPr>
      <w:r w:rsidRPr="005C3A36">
        <w:rPr>
          <w:rFonts w:asciiTheme="minorHAnsi" w:hAnsiTheme="minorHAnsi" w:cs="Arial"/>
          <w:i/>
          <w:sz w:val="22"/>
          <w:szCs w:val="22"/>
        </w:rPr>
        <w:t>oblast zemědělství a výroby potravin je společností silně emotivně vnímána, zejména s ohledem na možné ekologické aspekty, aspekty ochrany zvířat a udržitelnou produkci;</w:t>
      </w:r>
    </w:p>
    <w:p w14:paraId="29B9622E" w14:textId="77777777" w:rsidR="00A65DBE" w:rsidRPr="005C3A36" w:rsidRDefault="00A65DBE" w:rsidP="005C3A36">
      <w:pPr>
        <w:pStyle w:val="Odstavecseseznamem"/>
        <w:numPr>
          <w:ilvl w:val="0"/>
          <w:numId w:val="4"/>
        </w:numPr>
        <w:spacing w:before="120" w:line="360" w:lineRule="auto"/>
        <w:ind w:left="1418"/>
        <w:contextualSpacing/>
        <w:rPr>
          <w:rFonts w:asciiTheme="minorHAnsi" w:hAnsiTheme="minorHAnsi" w:cs="Arial"/>
          <w:i/>
          <w:sz w:val="22"/>
          <w:szCs w:val="22"/>
        </w:rPr>
      </w:pPr>
      <w:r w:rsidRPr="005C3A36">
        <w:rPr>
          <w:rFonts w:asciiTheme="minorHAnsi" w:hAnsiTheme="minorHAnsi" w:cs="Arial"/>
          <w:i/>
          <w:sz w:val="22"/>
          <w:szCs w:val="22"/>
        </w:rPr>
        <w:t>informování veřejnosti o kvalitě, bezpečnosti a udržitelnosti produkce evropských potravin patří mezi priority Evropské komise;</w:t>
      </w:r>
    </w:p>
    <w:p w14:paraId="47F8545B" w14:textId="77777777" w:rsidR="00A65DBE" w:rsidRPr="005C3A36" w:rsidRDefault="00A65DBE" w:rsidP="005C3A36">
      <w:pPr>
        <w:pStyle w:val="Odstavecseseznamem"/>
        <w:numPr>
          <w:ilvl w:val="0"/>
          <w:numId w:val="4"/>
        </w:numPr>
        <w:spacing w:before="120" w:line="360" w:lineRule="auto"/>
        <w:ind w:left="1418"/>
        <w:contextualSpacing/>
        <w:rPr>
          <w:rFonts w:asciiTheme="minorHAnsi" w:hAnsiTheme="minorHAnsi" w:cs="Arial"/>
          <w:i/>
          <w:sz w:val="22"/>
          <w:szCs w:val="22"/>
        </w:rPr>
      </w:pPr>
      <w:r w:rsidRPr="005C3A36">
        <w:rPr>
          <w:rFonts w:asciiTheme="minorHAnsi" w:hAnsiTheme="minorHAnsi" w:cs="Arial"/>
          <w:i/>
          <w:sz w:val="22"/>
          <w:szCs w:val="22"/>
        </w:rPr>
        <w:t>produkce a spotřeba regionálních potravin vyznačujících se nízkou uhlíkovou stopou díky krátkému dodavatelskému řetězci patří rovněž mezi priority Evropské komise;</w:t>
      </w:r>
    </w:p>
    <w:p w14:paraId="1CC8F224" w14:textId="77777777" w:rsidR="00A65DBE" w:rsidRPr="005C3A36" w:rsidRDefault="00A65DBE" w:rsidP="005C3A36">
      <w:pPr>
        <w:pStyle w:val="Odstavecseseznamem"/>
        <w:numPr>
          <w:ilvl w:val="0"/>
          <w:numId w:val="4"/>
        </w:numPr>
        <w:spacing w:before="120" w:line="360" w:lineRule="auto"/>
        <w:ind w:left="1418"/>
        <w:contextualSpacing/>
        <w:rPr>
          <w:rFonts w:asciiTheme="minorHAnsi" w:hAnsiTheme="minorHAnsi" w:cs="Arial"/>
          <w:i/>
          <w:sz w:val="22"/>
          <w:szCs w:val="22"/>
        </w:rPr>
      </w:pPr>
      <w:r w:rsidRPr="005C3A36">
        <w:rPr>
          <w:rFonts w:asciiTheme="minorHAnsi" w:hAnsiTheme="minorHAnsi" w:cs="Arial"/>
          <w:i/>
          <w:sz w:val="22"/>
          <w:szCs w:val="22"/>
        </w:rPr>
        <w:t>propagace a pozitivní vnímání tradičních potravin a tradičních výrobních postupů patří do oblasti podpory zdravé výživy a zdravého životního stylu;</w:t>
      </w:r>
    </w:p>
    <w:p w14:paraId="63FE02B4" w14:textId="77777777" w:rsidR="00A65DBE" w:rsidRPr="005C3A36" w:rsidRDefault="00A65DBE" w:rsidP="005C3A36">
      <w:pPr>
        <w:pStyle w:val="Odstavecseseznamem"/>
        <w:numPr>
          <w:ilvl w:val="0"/>
          <w:numId w:val="4"/>
        </w:numPr>
        <w:spacing w:before="120" w:line="360" w:lineRule="auto"/>
        <w:ind w:left="1418"/>
        <w:contextualSpacing/>
        <w:rPr>
          <w:rFonts w:asciiTheme="minorHAnsi" w:hAnsiTheme="minorHAnsi" w:cs="Arial"/>
          <w:i/>
          <w:sz w:val="22"/>
          <w:szCs w:val="22"/>
        </w:rPr>
      </w:pPr>
      <w:r w:rsidRPr="005C3A36">
        <w:rPr>
          <w:rFonts w:asciiTheme="minorHAnsi" w:hAnsiTheme="minorHAnsi" w:cs="Arial"/>
          <w:i/>
          <w:sz w:val="22"/>
          <w:szCs w:val="22"/>
        </w:rPr>
        <w:t>velká část produktů a postupů tradiční výroby je vnímána jako kulturní dědictví;</w:t>
      </w:r>
    </w:p>
    <w:p w14:paraId="22BA9300" w14:textId="77777777" w:rsidR="00A65DBE" w:rsidRPr="005C3A36" w:rsidRDefault="00A65DBE" w:rsidP="005C3A36">
      <w:pPr>
        <w:autoSpaceDE w:val="0"/>
        <w:autoSpaceDN w:val="0"/>
        <w:adjustRightInd w:val="0"/>
        <w:spacing w:before="120" w:line="360" w:lineRule="auto"/>
        <w:ind w:left="708"/>
        <w:jc w:val="both"/>
        <w:rPr>
          <w:rFonts w:cs="Arial"/>
          <w:i/>
          <w:lang w:val="cs-CZ"/>
        </w:rPr>
      </w:pPr>
      <w:r w:rsidRPr="005C3A36">
        <w:rPr>
          <w:rFonts w:cs="Arial"/>
          <w:i/>
          <w:lang w:val="cs-CZ"/>
        </w:rPr>
        <w:t>je:</w:t>
      </w:r>
    </w:p>
    <w:p w14:paraId="6AA63825" w14:textId="77777777" w:rsidR="00A65DBE" w:rsidRPr="005C3A36" w:rsidRDefault="00A65DBE" w:rsidP="005C3A36">
      <w:pPr>
        <w:autoSpaceDE w:val="0"/>
        <w:autoSpaceDN w:val="0"/>
        <w:adjustRightInd w:val="0"/>
        <w:spacing w:before="120" w:line="360" w:lineRule="auto"/>
        <w:ind w:left="708"/>
        <w:jc w:val="both"/>
        <w:rPr>
          <w:rFonts w:cs="Arial"/>
          <w:i/>
          <w:lang w:val="cs-CZ"/>
        </w:rPr>
      </w:pPr>
      <w:r w:rsidRPr="00DF2AB3">
        <w:rPr>
          <w:rFonts w:cs="Arial"/>
          <w:i/>
          <w:u w:val="single"/>
          <w:lang w:val="cs-CZ"/>
        </w:rPr>
        <w:t>Hlavním cílem projektu</w:t>
      </w:r>
      <w:r w:rsidRPr="005C3A36">
        <w:rPr>
          <w:rFonts w:cs="Arial"/>
          <w:b/>
          <w:i/>
          <w:lang w:val="cs-CZ"/>
        </w:rPr>
        <w:t xml:space="preserve"> </w:t>
      </w:r>
      <w:r w:rsidRPr="005C3A36">
        <w:rPr>
          <w:rFonts w:cs="Arial"/>
          <w:i/>
          <w:lang w:val="cs-CZ"/>
        </w:rPr>
        <w:t>zvýšení pozitivního vnímání zemědělství a potravinářství českým spotřebitelem, podpora spotřeby regionálních potravin, medu a včelích produktů, podpora vzdělávání v oblasti zdravé výživy a zdravého životního stylu a podpora a zachování nehmotného dědictví.</w:t>
      </w:r>
    </w:p>
    <w:p w14:paraId="05C4D8C8" w14:textId="77777777" w:rsidR="00A65DBE" w:rsidRPr="005C3A36" w:rsidRDefault="00A65DBE" w:rsidP="005C3A36">
      <w:pPr>
        <w:pStyle w:val="Odstavecseseznamem"/>
        <w:spacing w:before="120" w:line="360" w:lineRule="auto"/>
        <w:rPr>
          <w:rFonts w:asciiTheme="minorHAnsi" w:hAnsiTheme="minorHAnsi" w:cs="Arial"/>
          <w:i/>
          <w:sz w:val="22"/>
          <w:szCs w:val="22"/>
        </w:rPr>
      </w:pPr>
      <w:r w:rsidRPr="00DF2AB3">
        <w:rPr>
          <w:rFonts w:asciiTheme="minorHAnsi" w:hAnsiTheme="minorHAnsi" w:cs="Arial"/>
          <w:i/>
          <w:sz w:val="22"/>
          <w:szCs w:val="22"/>
          <w:u w:val="single"/>
        </w:rPr>
        <w:t>Vedlejšími cíli projektu</w:t>
      </w:r>
      <w:r w:rsidRPr="005C3A36">
        <w:rPr>
          <w:rFonts w:asciiTheme="minorHAnsi" w:hAnsiTheme="minorHAnsi" w:cs="Arial"/>
          <w:i/>
          <w:sz w:val="22"/>
          <w:szCs w:val="22"/>
        </w:rPr>
        <w:t xml:space="preserve"> jsou:</w:t>
      </w:r>
    </w:p>
    <w:p w14:paraId="6BBD355D" w14:textId="77777777" w:rsidR="00A65DBE" w:rsidRPr="005C3A36" w:rsidRDefault="00A65DBE" w:rsidP="005C3A36">
      <w:pPr>
        <w:pStyle w:val="Odstavecseseznamem"/>
        <w:numPr>
          <w:ilvl w:val="0"/>
          <w:numId w:val="4"/>
        </w:numPr>
        <w:spacing w:before="120" w:line="360" w:lineRule="auto"/>
        <w:ind w:left="1418"/>
        <w:contextualSpacing/>
        <w:rPr>
          <w:rFonts w:asciiTheme="minorHAnsi" w:hAnsiTheme="minorHAnsi" w:cs="Arial"/>
          <w:i/>
          <w:sz w:val="22"/>
          <w:szCs w:val="22"/>
        </w:rPr>
      </w:pPr>
      <w:r w:rsidRPr="005C3A36">
        <w:rPr>
          <w:rFonts w:asciiTheme="minorHAnsi" w:hAnsiTheme="minorHAnsi" w:cs="Arial"/>
          <w:i/>
          <w:sz w:val="22"/>
          <w:szCs w:val="22"/>
        </w:rPr>
        <w:t>vysvětlit spotřebiteli, že zemědělství a výroba potravin má v našich zemích bohatou historickou tradici a jsou nedílně spojeny s českou krajinou a lidovými zvyky a obyčeji;</w:t>
      </w:r>
    </w:p>
    <w:p w14:paraId="54B52047" w14:textId="300C799B" w:rsidR="00A65DBE" w:rsidRPr="005C3A36" w:rsidRDefault="00A65DBE" w:rsidP="005C3A36">
      <w:pPr>
        <w:pStyle w:val="Odstavecseseznamem"/>
        <w:numPr>
          <w:ilvl w:val="0"/>
          <w:numId w:val="4"/>
        </w:numPr>
        <w:spacing w:before="120" w:line="360" w:lineRule="auto"/>
        <w:ind w:left="1418"/>
        <w:contextualSpacing/>
        <w:rPr>
          <w:rFonts w:asciiTheme="minorHAnsi" w:hAnsiTheme="minorHAnsi" w:cs="Arial"/>
          <w:i/>
          <w:sz w:val="22"/>
          <w:szCs w:val="22"/>
        </w:rPr>
      </w:pPr>
      <w:r w:rsidRPr="005C3A36">
        <w:rPr>
          <w:rFonts w:asciiTheme="minorHAnsi" w:hAnsiTheme="minorHAnsi" w:cs="Arial"/>
          <w:i/>
          <w:sz w:val="22"/>
          <w:szCs w:val="22"/>
        </w:rPr>
        <w:lastRenderedPageBreak/>
        <w:t>ukázat, že základem zdravé výživy by měly být regionální produkty</w:t>
      </w:r>
      <w:r w:rsidR="00D835DB">
        <w:rPr>
          <w:rFonts w:asciiTheme="minorHAnsi" w:hAnsiTheme="minorHAnsi" w:cs="Arial"/>
          <w:i/>
          <w:sz w:val="22"/>
          <w:szCs w:val="22"/>
        </w:rPr>
        <w:t xml:space="preserve"> </w:t>
      </w:r>
      <w:bookmarkStart w:id="2" w:name="OLE_LINK10"/>
      <w:r w:rsidR="00D835DB">
        <w:rPr>
          <w:rFonts w:asciiTheme="minorHAnsi" w:hAnsiTheme="minorHAnsi" w:cs="Arial"/>
          <w:i/>
          <w:sz w:val="22"/>
          <w:szCs w:val="22"/>
        </w:rPr>
        <w:t>a produkty s jasně definovanou kvalitou (loga kvality)</w:t>
      </w:r>
      <w:r w:rsidRPr="005C3A36">
        <w:rPr>
          <w:rFonts w:asciiTheme="minorHAnsi" w:hAnsiTheme="minorHAnsi" w:cs="Arial"/>
          <w:i/>
          <w:sz w:val="22"/>
          <w:szCs w:val="22"/>
        </w:rPr>
        <w:t>,</w:t>
      </w:r>
      <w:bookmarkEnd w:id="2"/>
      <w:r w:rsidRPr="005C3A36">
        <w:rPr>
          <w:rFonts w:asciiTheme="minorHAnsi" w:hAnsiTheme="minorHAnsi" w:cs="Arial"/>
          <w:i/>
          <w:sz w:val="22"/>
          <w:szCs w:val="22"/>
        </w:rPr>
        <w:t xml:space="preserve"> se kterým se setkáváme po generace, vyráběné s přihlédnutím k současným poznatkům a požadavkům zdravé výživy, ale při zachování všech tradičních atributů kvality;</w:t>
      </w:r>
    </w:p>
    <w:p w14:paraId="43A4286C" w14:textId="03BC7CBA" w:rsidR="00A65DBE" w:rsidRPr="00E83C08" w:rsidRDefault="00A65DBE" w:rsidP="005C3A36">
      <w:pPr>
        <w:pStyle w:val="Odstavecseseznamem"/>
        <w:numPr>
          <w:ilvl w:val="0"/>
          <w:numId w:val="4"/>
        </w:numPr>
        <w:spacing w:before="120" w:line="360" w:lineRule="auto"/>
        <w:ind w:left="1418"/>
        <w:contextualSpacing/>
        <w:rPr>
          <w:rFonts w:asciiTheme="minorHAnsi" w:hAnsiTheme="minorHAnsi" w:cs="Arial"/>
          <w:i/>
          <w:sz w:val="22"/>
          <w:szCs w:val="22"/>
        </w:rPr>
      </w:pPr>
      <w:r w:rsidRPr="00E83C08">
        <w:rPr>
          <w:rFonts w:asciiTheme="minorHAnsi" w:hAnsiTheme="minorHAnsi" w:cs="Arial"/>
          <w:i/>
          <w:sz w:val="22"/>
          <w:szCs w:val="22"/>
        </w:rPr>
        <w:t xml:space="preserve">upozornit spotřebitele, že nákupem </w:t>
      </w:r>
      <w:r w:rsidR="00D835DB" w:rsidRPr="00D768E4">
        <w:rPr>
          <w:rFonts w:asciiTheme="minorHAnsi" w:hAnsiTheme="minorHAnsi" w:cs="Arial"/>
          <w:i/>
          <w:sz w:val="22"/>
          <w:szCs w:val="22"/>
        </w:rPr>
        <w:t>že nákupem produktů s logem Česká cechovní norma dostává na svůj stůl produkty nejvyšší kvality s přesně specifikovaným obsahem a jasnou deklarací, co musí obsahovat, co může obsahovat a hlavně co nesmí obsahovat</w:t>
      </w:r>
      <w:r w:rsidRPr="00E83C08">
        <w:rPr>
          <w:rFonts w:asciiTheme="minorHAnsi" w:hAnsiTheme="minorHAnsi" w:cs="Arial"/>
          <w:i/>
          <w:sz w:val="22"/>
          <w:szCs w:val="22"/>
        </w:rPr>
        <w:t>;</w:t>
      </w:r>
    </w:p>
    <w:p w14:paraId="0BAF8EE7" w14:textId="77777777" w:rsidR="00A65DBE" w:rsidRPr="005C3A36" w:rsidRDefault="00A65DBE" w:rsidP="005C3A36">
      <w:pPr>
        <w:pStyle w:val="Odstavecseseznamem"/>
        <w:numPr>
          <w:ilvl w:val="0"/>
          <w:numId w:val="4"/>
        </w:numPr>
        <w:spacing w:before="120" w:line="360" w:lineRule="auto"/>
        <w:ind w:left="1418" w:hanging="357"/>
        <w:contextualSpacing/>
        <w:rPr>
          <w:rFonts w:asciiTheme="minorHAnsi" w:hAnsiTheme="minorHAnsi" w:cs="Arial"/>
          <w:i/>
          <w:sz w:val="22"/>
          <w:szCs w:val="22"/>
        </w:rPr>
      </w:pPr>
      <w:r w:rsidRPr="00E83C08">
        <w:rPr>
          <w:rFonts w:asciiTheme="minorHAnsi" w:hAnsiTheme="minorHAnsi" w:cs="Arial"/>
          <w:i/>
          <w:sz w:val="22"/>
          <w:szCs w:val="22"/>
        </w:rPr>
        <w:t>zdůraznit spotřebiteli, že díky fungující kontrole podél celého výrobního</w:t>
      </w:r>
      <w:r w:rsidRPr="005C3A36">
        <w:rPr>
          <w:rFonts w:asciiTheme="minorHAnsi" w:hAnsiTheme="minorHAnsi" w:cs="Arial"/>
          <w:i/>
          <w:sz w:val="22"/>
          <w:szCs w:val="22"/>
        </w:rPr>
        <w:t xml:space="preserve"> cyklu, od farmy po vidličku na národní úrovni má 100% garanci bezpečnosti a původu.</w:t>
      </w:r>
    </w:p>
    <w:p w14:paraId="6909FB53" w14:textId="77777777" w:rsidR="00A65DBE" w:rsidRPr="005C3A36" w:rsidRDefault="00A65DBE" w:rsidP="005C3A36">
      <w:pPr>
        <w:pStyle w:val="Odstavecseseznamem"/>
        <w:spacing w:before="120" w:line="360" w:lineRule="auto"/>
        <w:contextualSpacing/>
        <w:rPr>
          <w:rFonts w:asciiTheme="minorHAnsi" w:hAnsiTheme="minorHAnsi" w:cs="Arial"/>
          <w:i/>
          <w:sz w:val="22"/>
          <w:szCs w:val="22"/>
        </w:rPr>
      </w:pPr>
    </w:p>
    <w:p w14:paraId="3EFB7CF7" w14:textId="77777777" w:rsidR="00A65DBE" w:rsidRPr="00DF2AB3" w:rsidRDefault="00A65DBE" w:rsidP="005C3A36">
      <w:pPr>
        <w:pStyle w:val="Odstavecseseznamem"/>
        <w:spacing w:before="120" w:line="360" w:lineRule="auto"/>
        <w:contextualSpacing/>
        <w:rPr>
          <w:rFonts w:asciiTheme="minorHAnsi" w:hAnsiTheme="minorHAnsi" w:cs="Arial"/>
          <w:i/>
          <w:sz w:val="22"/>
          <w:szCs w:val="22"/>
          <w:u w:val="single"/>
        </w:rPr>
      </w:pPr>
      <w:r w:rsidRPr="00DF2AB3">
        <w:rPr>
          <w:rFonts w:asciiTheme="minorHAnsi" w:hAnsiTheme="minorHAnsi" w:cs="Arial"/>
          <w:i/>
          <w:sz w:val="22"/>
          <w:szCs w:val="22"/>
          <w:u w:val="single"/>
        </w:rPr>
        <w:t>Stručný obsah projektu:</w:t>
      </w:r>
    </w:p>
    <w:p w14:paraId="50F5D317" w14:textId="77777777" w:rsidR="00A65DBE" w:rsidRPr="005C3A36" w:rsidRDefault="00A65DBE" w:rsidP="005C3A36">
      <w:pPr>
        <w:spacing w:before="120" w:after="120" w:line="360" w:lineRule="auto"/>
        <w:ind w:left="708"/>
        <w:jc w:val="both"/>
        <w:rPr>
          <w:rFonts w:cs="Arial"/>
          <w:i/>
          <w:lang w:val="cs-CZ"/>
        </w:rPr>
      </w:pPr>
      <w:r w:rsidRPr="005C3A36">
        <w:rPr>
          <w:rFonts w:cs="Arial"/>
          <w:i/>
          <w:lang w:val="cs-CZ"/>
        </w:rPr>
        <w:t xml:space="preserve">Přestože v České republice běžela a běží řada programů na podporu regionálních potravin a kvalitních výrobků, včetně hodnocení výrobků a udělování ocenění, kterým prošli za uplynulá léta stovky produktů a regionálních výrobců, a přestože tyto programy navazují na regionální soutěže organizované dlouhodobě kraji ve spolupráci s agrárními komorami (Chutná hezky </w:t>
      </w:r>
      <w:proofErr w:type="spellStart"/>
      <w:r w:rsidRPr="005C3A36">
        <w:rPr>
          <w:rFonts w:cs="Arial"/>
          <w:i/>
          <w:lang w:val="cs-CZ"/>
        </w:rPr>
        <w:t>Jihočesky</w:t>
      </w:r>
      <w:proofErr w:type="spellEnd"/>
      <w:r w:rsidRPr="005C3A36">
        <w:rPr>
          <w:rFonts w:cs="Arial"/>
          <w:i/>
          <w:lang w:val="cs-CZ"/>
        </w:rPr>
        <w:t>, Perla Morav</w:t>
      </w:r>
      <w:bookmarkStart w:id="3" w:name="_GoBack"/>
      <w:bookmarkEnd w:id="3"/>
      <w:r w:rsidRPr="005C3A36">
        <w:rPr>
          <w:rFonts w:cs="Arial"/>
          <w:i/>
          <w:lang w:val="cs-CZ"/>
        </w:rPr>
        <w:t>y, apod.), není obecná znalost těchto výrobků vysoká, v případě krajských značek prakticky nulová.</w:t>
      </w:r>
    </w:p>
    <w:p w14:paraId="01AFFE83" w14:textId="77777777" w:rsidR="00A65DBE" w:rsidRPr="005C3A36" w:rsidRDefault="00A65DBE" w:rsidP="005C3A36">
      <w:pPr>
        <w:spacing w:before="120" w:after="120" w:line="360" w:lineRule="auto"/>
        <w:ind w:left="708"/>
        <w:jc w:val="both"/>
        <w:rPr>
          <w:rFonts w:cs="Arial"/>
          <w:i/>
          <w:lang w:val="cs-CZ"/>
        </w:rPr>
      </w:pPr>
      <w:r w:rsidRPr="005C3A36">
        <w:rPr>
          <w:rFonts w:cs="Arial"/>
          <w:i/>
          <w:lang w:val="cs-CZ"/>
        </w:rPr>
        <w:t>Závažným problémem je identifikace se spotřebitele nejen s kvalitním ale i s regionálním výrobkem, spotřebitel není přesvědčen o tom, že mu takový výrobek přináší nějaký dodatečný benefit, přidanou hodnotu, a že tudíž stojí za to se po něm pídit, preferovat jej ve svém nákupu a ve finále za něj zaplatit třeba i vyšší cenu. Bez systematického vysvětlování atributů těchto výrobků a jejich pochopení spotřebitelem, nelze změnit jeho nákupní chování žádoucím směrem – od preference globální nekvality neznámého původu podpořené cenovými akcemi zahraničních obchodních řetězců, k národní a regionální kvalitě adresného původu, realizované v místním prodeji, případně místech regionálních prodejů v maloobchodě.</w:t>
      </w:r>
    </w:p>
    <w:p w14:paraId="57C3A34E" w14:textId="77777777" w:rsidR="00A65DBE" w:rsidRPr="005C3A36" w:rsidRDefault="00A65DBE" w:rsidP="005C3A36">
      <w:pPr>
        <w:spacing w:before="120" w:after="120" w:line="360" w:lineRule="auto"/>
        <w:ind w:left="708"/>
        <w:jc w:val="both"/>
        <w:rPr>
          <w:rFonts w:cs="Arial"/>
          <w:i/>
          <w:lang w:val="cs-CZ"/>
        </w:rPr>
      </w:pPr>
      <w:r w:rsidRPr="005C3A36">
        <w:rPr>
          <w:rFonts w:cs="Arial"/>
          <w:i/>
          <w:lang w:val="cs-CZ"/>
        </w:rPr>
        <w:t xml:space="preserve">Neexistence dostatečně rozvinutého vnímání významu </w:t>
      </w:r>
      <w:proofErr w:type="spellStart"/>
      <w:r w:rsidRPr="005C3A36">
        <w:rPr>
          <w:rFonts w:cs="Arial"/>
          <w:i/>
          <w:lang w:val="cs-CZ"/>
        </w:rPr>
        <w:t>regionality</w:t>
      </w:r>
      <w:proofErr w:type="spellEnd"/>
      <w:r w:rsidRPr="005C3A36">
        <w:rPr>
          <w:rFonts w:cs="Arial"/>
          <w:i/>
          <w:lang w:val="cs-CZ"/>
        </w:rPr>
        <w:t xml:space="preserve"> spotřebitelem má, kromě dopadů na místní zemědělskou produkci a její zpracování do produktů s vysokou přidanou hodnotou, mnoho konsekvencí do dalších oblastí, které nejsou doposud dostatečně spotřebiteli zdůrazňovány, jako jsou dopady do místní zaměstnanosti, příjmů obyvatel a následně i obcí, tedy do kvality sociálního prostředí zejména na venkově a v menších městech a následně i do oblasti životního prostředí a to i na globální úrovni – nesmyslné převozy kompetitivních produktů a surovin na tisíce kilometrů, budování obřích chlazených skladovacích prostor určených pouze pro redistribuci těchto produktů. </w:t>
      </w:r>
    </w:p>
    <w:p w14:paraId="075CDEA1" w14:textId="77777777" w:rsidR="00A65DBE" w:rsidRPr="005C3A36" w:rsidRDefault="00A65DBE" w:rsidP="005C3A36">
      <w:pPr>
        <w:spacing w:before="120" w:after="120" w:line="360" w:lineRule="auto"/>
        <w:ind w:left="708"/>
        <w:jc w:val="both"/>
        <w:rPr>
          <w:rFonts w:cs="Arial"/>
          <w:i/>
          <w:lang w:val="cs-CZ"/>
        </w:rPr>
      </w:pPr>
      <w:r w:rsidRPr="005C3A36">
        <w:rPr>
          <w:rFonts w:cs="Arial"/>
          <w:i/>
          <w:lang w:val="cs-CZ"/>
        </w:rPr>
        <w:t xml:space="preserve">Proti rozšíření nákupu regionálních a tradičních produktů působí i nekompetentní „rady“ skupiny tzv. výživových poradců, nutričních specialistů a dalších vesměs samozvaných „odborníků“, kteří </w:t>
      </w:r>
      <w:r w:rsidRPr="005C3A36">
        <w:rPr>
          <w:rFonts w:cs="Arial"/>
          <w:i/>
          <w:lang w:val="cs-CZ"/>
        </w:rPr>
        <w:lastRenderedPageBreak/>
        <w:t>dávají nezkušeným uživatelům sociálních sítí rovnítko mezi tradiční = nezdravé a snaží se je krmit nesmyslnými směsicemi pochutin pochybného původu a pochybných účinků na zdraví.</w:t>
      </w:r>
    </w:p>
    <w:p w14:paraId="10D57133" w14:textId="77777777" w:rsidR="00A65DBE" w:rsidRPr="005C3A36" w:rsidRDefault="00A65DBE" w:rsidP="005C3A36">
      <w:pPr>
        <w:spacing w:before="120" w:after="120" w:line="360" w:lineRule="auto"/>
        <w:ind w:left="708"/>
        <w:jc w:val="both"/>
        <w:rPr>
          <w:rFonts w:cs="Arial"/>
          <w:i/>
          <w:lang w:val="cs-CZ"/>
        </w:rPr>
      </w:pPr>
      <w:r w:rsidRPr="005C3A36">
        <w:rPr>
          <w:rFonts w:cs="Arial"/>
          <w:i/>
          <w:lang w:val="cs-CZ"/>
        </w:rPr>
        <w:t>Finálním důsledkem je pro spotřebitele zvyšování nebo udržování vysokých cen potravin a omezování nabídky a možnosti svobodné volby jak v sortimentu, tak v původu zboží, o dopadech do kvality a čerstvosti ani nemluvě.</w:t>
      </w:r>
    </w:p>
    <w:p w14:paraId="67647988" w14:textId="53A3A542" w:rsidR="005C3A36" w:rsidRDefault="00A65DBE" w:rsidP="005C3A36">
      <w:pPr>
        <w:shd w:val="clear" w:color="auto" w:fill="FFFFFF"/>
        <w:spacing w:before="120" w:line="360" w:lineRule="auto"/>
        <w:ind w:left="708"/>
        <w:jc w:val="both"/>
        <w:rPr>
          <w:rFonts w:ascii="Arial" w:hAnsi="Arial" w:cs="Arial"/>
          <w:bCs/>
          <w:i/>
          <w:color w:val="212121"/>
          <w:lang w:val="cs-CZ"/>
        </w:rPr>
      </w:pPr>
      <w:r w:rsidRPr="005C3A36">
        <w:rPr>
          <w:rFonts w:cs="Arial"/>
          <w:i/>
          <w:lang w:val="cs-CZ"/>
        </w:rPr>
        <w:t>Hlavním opatřením pro realizaci cílů projektu bude informační a propagační kampaň, kde z</w:t>
      </w:r>
      <w:r w:rsidRPr="005C3A36">
        <w:rPr>
          <w:rFonts w:cs="Arial"/>
          <w:bCs/>
          <w:i/>
          <w:color w:val="212121"/>
          <w:lang w:val="cs-CZ"/>
        </w:rPr>
        <w:t xml:space="preserve">ákladním komunikačním kanálem je prezentace audiovizuálního díla v rozsahu </w:t>
      </w:r>
      <w:r w:rsidR="00E66878" w:rsidRPr="008A2E26">
        <w:rPr>
          <w:rFonts w:cs="Arial"/>
          <w:bCs/>
          <w:i/>
          <w:lang w:val="cs-CZ"/>
        </w:rPr>
        <w:t>8</w:t>
      </w:r>
      <w:r w:rsidRPr="008A2E26">
        <w:rPr>
          <w:rFonts w:cs="Arial"/>
          <w:bCs/>
          <w:i/>
          <w:lang w:val="cs-CZ"/>
        </w:rPr>
        <w:t>-</w:t>
      </w:r>
      <w:r w:rsidR="00E66878" w:rsidRPr="008A2E26">
        <w:rPr>
          <w:rFonts w:cs="Arial"/>
          <w:bCs/>
          <w:i/>
          <w:lang w:val="cs-CZ"/>
        </w:rPr>
        <w:t>m</w:t>
      </w:r>
      <w:r w:rsidRPr="008A2E26">
        <w:rPr>
          <w:rFonts w:cs="Arial"/>
          <w:bCs/>
          <w:i/>
          <w:lang w:val="cs-CZ"/>
        </w:rPr>
        <w:t xml:space="preserve">i </w:t>
      </w:r>
      <w:r w:rsidRPr="005C3A36">
        <w:rPr>
          <w:rFonts w:cs="Arial"/>
          <w:bCs/>
          <w:i/>
          <w:color w:val="212121"/>
          <w:lang w:val="cs-CZ"/>
        </w:rPr>
        <w:t xml:space="preserve">epizod se stopáží 20´/ epizoda v rámci vysílání České televize v období </w:t>
      </w:r>
      <w:r w:rsidR="00A325FD">
        <w:rPr>
          <w:rFonts w:cs="Arial"/>
          <w:bCs/>
          <w:i/>
          <w:color w:val="212121"/>
          <w:lang w:val="cs-CZ"/>
        </w:rPr>
        <w:t>září</w:t>
      </w:r>
      <w:r w:rsidR="00A325FD" w:rsidRPr="005C3A36">
        <w:rPr>
          <w:rFonts w:cs="Arial"/>
          <w:bCs/>
          <w:i/>
          <w:color w:val="212121"/>
          <w:lang w:val="cs-CZ"/>
        </w:rPr>
        <w:t xml:space="preserve"> </w:t>
      </w:r>
      <w:r w:rsidRPr="005C3A36">
        <w:rPr>
          <w:rFonts w:cs="Arial"/>
          <w:bCs/>
          <w:i/>
          <w:color w:val="212121"/>
          <w:lang w:val="cs-CZ"/>
        </w:rPr>
        <w:t>- prosinec 201</w:t>
      </w:r>
      <w:r w:rsidR="00A325FD">
        <w:rPr>
          <w:rFonts w:cs="Arial"/>
          <w:bCs/>
          <w:i/>
          <w:color w:val="212121"/>
          <w:lang w:val="cs-CZ"/>
        </w:rPr>
        <w:t>8</w:t>
      </w:r>
      <w:r w:rsidRPr="005C3A36">
        <w:rPr>
          <w:rFonts w:cs="Arial"/>
          <w:bCs/>
          <w:i/>
          <w:color w:val="212121"/>
          <w:lang w:val="cs-CZ"/>
        </w:rPr>
        <w:t xml:space="preserve">. Známé televizní tváře diváky provedou jednotlivými díly zábavně edukativní formou. Součástí standardního vysílání budou 1-2 reprízy pořadu a následné umístění pořadu na </w:t>
      </w:r>
      <w:proofErr w:type="spellStart"/>
      <w:r w:rsidRPr="005C3A36">
        <w:rPr>
          <w:rFonts w:cs="Arial"/>
          <w:bCs/>
          <w:i/>
          <w:color w:val="212121"/>
          <w:lang w:val="cs-CZ"/>
        </w:rPr>
        <w:t>i</w:t>
      </w:r>
      <w:r w:rsidR="00D768E4">
        <w:rPr>
          <w:rFonts w:cs="Arial"/>
          <w:bCs/>
          <w:i/>
          <w:color w:val="212121"/>
          <w:lang w:val="cs-CZ"/>
        </w:rPr>
        <w:t>V</w:t>
      </w:r>
      <w:r w:rsidRPr="005C3A36">
        <w:rPr>
          <w:rFonts w:cs="Arial"/>
          <w:bCs/>
          <w:i/>
          <w:color w:val="212121"/>
          <w:lang w:val="cs-CZ"/>
        </w:rPr>
        <w:t>ysílání</w:t>
      </w:r>
      <w:proofErr w:type="spellEnd"/>
      <w:r w:rsidRPr="005C3A36">
        <w:rPr>
          <w:rFonts w:cs="Arial"/>
          <w:bCs/>
          <w:i/>
          <w:color w:val="212121"/>
          <w:lang w:val="cs-CZ"/>
        </w:rPr>
        <w:t xml:space="preserve"> České televize.</w:t>
      </w:r>
      <w:r w:rsidR="005C3A36">
        <w:rPr>
          <w:rFonts w:cs="Arial"/>
          <w:bCs/>
          <w:i/>
          <w:color w:val="212121"/>
          <w:lang w:val="cs-CZ"/>
        </w:rPr>
        <w:t>“</w:t>
      </w:r>
      <w:r w:rsidRPr="005C3A36">
        <w:rPr>
          <w:rFonts w:cs="Arial"/>
          <w:bCs/>
          <w:i/>
          <w:color w:val="212121"/>
          <w:lang w:val="cs-CZ"/>
        </w:rPr>
        <w:t xml:space="preserve"> </w:t>
      </w:r>
    </w:p>
    <w:p w14:paraId="1497459A" w14:textId="77777777" w:rsidR="005C3A36" w:rsidRDefault="005C3A36" w:rsidP="00DF2AB3">
      <w:pPr>
        <w:tabs>
          <w:tab w:val="left" w:pos="6200"/>
        </w:tabs>
        <w:spacing w:before="4" w:after="0" w:line="240" w:lineRule="auto"/>
        <w:ind w:left="119" w:right="-20"/>
        <w:jc w:val="both"/>
        <w:rPr>
          <w:b/>
          <w:lang w:val="cs-CZ"/>
        </w:rPr>
      </w:pPr>
      <w:r w:rsidRPr="00A65DBE">
        <w:rPr>
          <w:b/>
          <w:lang w:val="cs-CZ"/>
        </w:rPr>
        <w:t>Pořady budou o</w:t>
      </w:r>
      <w:r>
        <w:rPr>
          <w:b/>
          <w:lang w:val="cs-CZ"/>
        </w:rPr>
        <w:t xml:space="preserve">bsahovat vazbu na propagaci Projektu Objednatele. </w:t>
      </w:r>
      <w:r w:rsidRPr="00B14FAA">
        <w:rPr>
          <w:b/>
          <w:u w:val="single"/>
          <w:lang w:val="cs-CZ"/>
        </w:rPr>
        <w:t>Samotná propagace Projektu objednatele není předmětem této Smlouvy</w:t>
      </w:r>
      <w:r>
        <w:rPr>
          <w:b/>
          <w:lang w:val="cs-CZ"/>
        </w:rPr>
        <w:t>, ale pořady by měly na existenci této propagace reagovat (bližší podrobnosti budou dohodnuty v rámci plnění Smlouvy).</w:t>
      </w:r>
      <w:r w:rsidR="00C06D2A">
        <w:rPr>
          <w:b/>
          <w:lang w:val="cs-CZ"/>
        </w:rPr>
        <w:t xml:space="preserve"> </w:t>
      </w:r>
      <w:r>
        <w:rPr>
          <w:b/>
          <w:lang w:val="cs-CZ"/>
        </w:rPr>
        <w:t xml:space="preserve">Propagace </w:t>
      </w:r>
      <w:r w:rsidRPr="00A65DBE">
        <w:rPr>
          <w:b/>
          <w:lang w:val="cs-CZ"/>
        </w:rPr>
        <w:t>Projektu Objednatele</w:t>
      </w:r>
      <w:r>
        <w:rPr>
          <w:b/>
          <w:lang w:val="cs-CZ"/>
        </w:rPr>
        <w:t xml:space="preserve"> bude spočívat především v následujícím:</w:t>
      </w:r>
    </w:p>
    <w:p w14:paraId="0A55EDB4" w14:textId="77777777" w:rsidR="005C3A36" w:rsidRPr="00DF2AB3" w:rsidRDefault="005C3A36" w:rsidP="00DF2AB3">
      <w:pPr>
        <w:tabs>
          <w:tab w:val="left" w:pos="6200"/>
        </w:tabs>
        <w:spacing w:before="4" w:after="0" w:line="240" w:lineRule="auto"/>
        <w:ind w:left="119" w:right="-20"/>
        <w:jc w:val="both"/>
        <w:rPr>
          <w:b/>
          <w:lang w:val="cs-CZ"/>
        </w:rPr>
      </w:pPr>
    </w:p>
    <w:p w14:paraId="1D8CD42E" w14:textId="78ACCA00" w:rsidR="00A65DBE" w:rsidRDefault="005C3A36" w:rsidP="00DF2AB3">
      <w:pPr>
        <w:shd w:val="clear" w:color="auto" w:fill="FFFFFF"/>
        <w:spacing w:before="120" w:line="360" w:lineRule="auto"/>
        <w:ind w:left="708"/>
        <w:jc w:val="both"/>
        <w:rPr>
          <w:rFonts w:cs="Arial"/>
          <w:i/>
          <w:lang w:val="cs-CZ"/>
        </w:rPr>
      </w:pPr>
      <w:r w:rsidRPr="00DF2AB3">
        <w:rPr>
          <w:rFonts w:cs="Arial"/>
          <w:bCs/>
          <w:i/>
          <w:color w:val="212121"/>
          <w:lang w:val="cs-CZ"/>
        </w:rPr>
        <w:t>„B</w:t>
      </w:r>
      <w:r w:rsidR="00A65DBE" w:rsidRPr="00DF2AB3">
        <w:rPr>
          <w:rFonts w:cs="Arial"/>
          <w:bCs/>
          <w:i/>
          <w:color w:val="212121"/>
          <w:lang w:val="cs-CZ"/>
        </w:rPr>
        <w:t>udou připraveny a natočeny krátké rozhlasové spoty</w:t>
      </w:r>
      <w:r w:rsidRPr="00DF2AB3">
        <w:rPr>
          <w:rFonts w:cs="Arial"/>
          <w:bCs/>
          <w:i/>
          <w:color w:val="212121"/>
          <w:lang w:val="cs-CZ"/>
        </w:rPr>
        <w:t xml:space="preserve"> propagující TV cyklus</w:t>
      </w:r>
      <w:r w:rsidR="00A65DBE" w:rsidRPr="00DF2AB3">
        <w:rPr>
          <w:rFonts w:cs="Arial"/>
          <w:bCs/>
          <w:i/>
          <w:color w:val="212121"/>
          <w:lang w:val="cs-CZ"/>
        </w:rPr>
        <w:t xml:space="preserve">. Propagace formátu dále bude podpořena vytvořením webových stránek "Boží dar </w:t>
      </w:r>
      <w:r w:rsidR="00CC5277">
        <w:rPr>
          <w:rFonts w:cs="Arial"/>
          <w:bCs/>
          <w:i/>
          <w:color w:val="212121"/>
          <w:lang w:val="cs-CZ"/>
        </w:rPr>
        <w:t xml:space="preserve">III </w:t>
      </w:r>
      <w:r w:rsidR="00A65DBE" w:rsidRPr="00DF2AB3">
        <w:rPr>
          <w:rFonts w:cs="Arial"/>
          <w:bCs/>
          <w:i/>
          <w:color w:val="212121"/>
          <w:lang w:val="cs-CZ"/>
        </w:rPr>
        <w:t xml:space="preserve">- příběhy českých potravin“.  Z jednotlivých dílů </w:t>
      </w:r>
      <w:r w:rsidRPr="00DF2AB3">
        <w:rPr>
          <w:rFonts w:cs="Arial"/>
          <w:bCs/>
          <w:i/>
          <w:color w:val="212121"/>
          <w:lang w:val="cs-CZ"/>
        </w:rPr>
        <w:t xml:space="preserve">TV Cyklu </w:t>
      </w:r>
      <w:r w:rsidR="00A65DBE" w:rsidRPr="00DF2AB3">
        <w:rPr>
          <w:rFonts w:cs="Arial"/>
          <w:bCs/>
          <w:i/>
          <w:color w:val="212121"/>
          <w:lang w:val="cs-CZ"/>
        </w:rPr>
        <w:t xml:space="preserve">bude vytvořena vlastní publikace rozšířená o další tipy, kuchařské recepty, povídání s hlavními představiteli. Významným komunikačním kanálem bude rovněž online kampaň na sociálních sítích, podpořená o </w:t>
      </w:r>
      <w:proofErr w:type="spellStart"/>
      <w:r w:rsidR="00A65DBE" w:rsidRPr="00DF2AB3">
        <w:rPr>
          <w:rFonts w:cs="Arial"/>
          <w:bCs/>
          <w:i/>
          <w:color w:val="212121"/>
          <w:lang w:val="cs-CZ"/>
        </w:rPr>
        <w:t>printovou</w:t>
      </w:r>
      <w:proofErr w:type="spellEnd"/>
      <w:r w:rsidR="00A65DBE" w:rsidRPr="00DF2AB3">
        <w:rPr>
          <w:rFonts w:cs="Arial"/>
          <w:bCs/>
          <w:i/>
          <w:color w:val="212121"/>
          <w:lang w:val="cs-CZ"/>
        </w:rPr>
        <w:t xml:space="preserve"> kampaň.</w:t>
      </w:r>
      <w:r w:rsidRPr="00DF2AB3">
        <w:rPr>
          <w:rFonts w:cs="Arial"/>
          <w:bCs/>
          <w:i/>
          <w:color w:val="212121"/>
          <w:lang w:val="cs-CZ"/>
        </w:rPr>
        <w:t xml:space="preserve"> </w:t>
      </w:r>
      <w:r w:rsidR="00A65DBE" w:rsidRPr="00DF2AB3">
        <w:rPr>
          <w:rFonts w:cs="Arial"/>
          <w:i/>
          <w:lang w:val="cs-CZ"/>
        </w:rPr>
        <w:t xml:space="preserve">Součástí propagace budou odkazy na informace o výrobcích regionálních potravin a místech jejich prodeje na </w:t>
      </w:r>
      <w:hyperlink r:id="rId9" w:history="1">
        <w:r w:rsidR="00A65DBE" w:rsidRPr="00DF2AB3">
          <w:rPr>
            <w:rStyle w:val="Hypertextovodkaz"/>
            <w:rFonts w:cs="Arial"/>
            <w:i/>
            <w:lang w:val="cs-CZ"/>
          </w:rPr>
          <w:t>www.vyrobci.foodnet.cz</w:t>
        </w:r>
      </w:hyperlink>
      <w:r w:rsidR="00A65DBE" w:rsidRPr="00DF2AB3">
        <w:rPr>
          <w:rFonts w:cs="Arial"/>
          <w:i/>
          <w:lang w:val="cs-CZ"/>
        </w:rPr>
        <w:t>.</w:t>
      </w:r>
      <w:r w:rsidRPr="00DF2AB3">
        <w:rPr>
          <w:rFonts w:cs="Arial"/>
          <w:i/>
          <w:lang w:val="cs-CZ"/>
        </w:rPr>
        <w:t>“</w:t>
      </w:r>
    </w:p>
    <w:p w14:paraId="3EB4AE9F" w14:textId="77777777" w:rsidR="001F3DE6" w:rsidRDefault="001F3DE6">
      <w:pPr>
        <w:rPr>
          <w:b/>
          <w:lang w:val="cs-CZ"/>
        </w:rPr>
      </w:pPr>
      <w:r>
        <w:rPr>
          <w:b/>
          <w:lang w:val="cs-CZ"/>
        </w:rPr>
        <w:br w:type="page"/>
      </w:r>
    </w:p>
    <w:p w14:paraId="349BCF4C" w14:textId="77777777" w:rsidR="001F3DE6" w:rsidRDefault="001F3DE6" w:rsidP="001F3DE6">
      <w:pPr>
        <w:tabs>
          <w:tab w:val="left" w:pos="6200"/>
        </w:tabs>
        <w:spacing w:before="4" w:after="0" w:line="240" w:lineRule="auto"/>
        <w:ind w:left="119" w:right="-20"/>
        <w:jc w:val="center"/>
        <w:rPr>
          <w:b/>
          <w:lang w:val="cs-CZ"/>
        </w:rPr>
      </w:pPr>
    </w:p>
    <w:p w14:paraId="586C5FAA" w14:textId="77777777" w:rsidR="001F3DE6" w:rsidRPr="004159B9" w:rsidRDefault="001F3DE6" w:rsidP="001F3DE6">
      <w:pPr>
        <w:tabs>
          <w:tab w:val="left" w:pos="6200"/>
        </w:tabs>
        <w:spacing w:before="4" w:after="0" w:line="240" w:lineRule="auto"/>
        <w:ind w:left="119" w:right="-20"/>
        <w:jc w:val="center"/>
        <w:rPr>
          <w:b/>
          <w:lang w:val="cs-CZ"/>
        </w:rPr>
      </w:pPr>
      <w:r w:rsidRPr="004159B9">
        <w:rPr>
          <w:b/>
          <w:lang w:val="cs-CZ"/>
        </w:rPr>
        <w:t xml:space="preserve">Příloha č. </w:t>
      </w:r>
      <w:r>
        <w:rPr>
          <w:b/>
          <w:lang w:val="cs-CZ"/>
        </w:rPr>
        <w:t>2</w:t>
      </w:r>
      <w:r w:rsidRPr="004159B9">
        <w:rPr>
          <w:b/>
          <w:lang w:val="cs-CZ"/>
        </w:rPr>
        <w:t xml:space="preserve"> Smlouvy</w:t>
      </w:r>
    </w:p>
    <w:p w14:paraId="509EDA6B" w14:textId="77777777" w:rsidR="001F3DE6" w:rsidRDefault="001F3DE6" w:rsidP="001F3DE6">
      <w:pPr>
        <w:shd w:val="clear" w:color="auto" w:fill="FFFFFF"/>
        <w:spacing w:before="120" w:line="360" w:lineRule="auto"/>
        <w:ind w:left="708"/>
        <w:jc w:val="center"/>
        <w:rPr>
          <w:rFonts w:cs="Arial"/>
          <w:lang w:val="cs-CZ"/>
        </w:rPr>
      </w:pPr>
      <w:r>
        <w:rPr>
          <w:b/>
          <w:lang w:val="cs-CZ"/>
        </w:rPr>
        <w:t>Příslib České televize k odvysílání TV Cyklu</w:t>
      </w:r>
    </w:p>
    <w:p w14:paraId="792E16A8" w14:textId="77777777" w:rsidR="001F3DE6" w:rsidRPr="001F3DE6" w:rsidRDefault="001F3DE6" w:rsidP="00D233B8">
      <w:pPr>
        <w:shd w:val="clear" w:color="auto" w:fill="FFFFFF"/>
        <w:spacing w:before="120" w:line="360" w:lineRule="auto"/>
        <w:ind w:left="708"/>
        <w:jc w:val="center"/>
        <w:rPr>
          <w:rFonts w:cs="Arial"/>
          <w:b/>
          <w:color w:val="212121"/>
          <w:lang w:val="cs-CZ"/>
        </w:rPr>
      </w:pPr>
      <w:r w:rsidRPr="001F3DE6">
        <w:rPr>
          <w:b/>
          <w:highlight w:val="cyan"/>
          <w:lang w:val="cs-CZ"/>
        </w:rPr>
        <w:t xml:space="preserve">[bude </w:t>
      </w:r>
      <w:r w:rsidRPr="003F5CE1">
        <w:rPr>
          <w:b/>
          <w:highlight w:val="cyan"/>
          <w:lang w:val="cs-CZ"/>
        </w:rPr>
        <w:t xml:space="preserve">vloženo </w:t>
      </w:r>
      <w:proofErr w:type="spellStart"/>
      <w:r w:rsidR="003F5CE1" w:rsidRPr="003F5CE1">
        <w:rPr>
          <w:rFonts w:eastAsia="Times New Roman" w:cs="Arial"/>
          <w:b/>
          <w:highlight w:val="cyan"/>
          <w:lang w:eastAsia="cs-CZ"/>
        </w:rPr>
        <w:t>účastníkem</w:t>
      </w:r>
      <w:proofErr w:type="spellEnd"/>
      <w:r w:rsidRPr="001F3DE6">
        <w:rPr>
          <w:b/>
          <w:highlight w:val="cyan"/>
          <w:lang w:val="cs-CZ"/>
        </w:rPr>
        <w:t>]</w:t>
      </w:r>
    </w:p>
    <w:sectPr w:rsidR="001F3DE6" w:rsidRPr="001F3DE6">
      <w:headerReference w:type="first" r:id="rId10"/>
      <w:pgSz w:w="11920" w:h="16840"/>
      <w:pgMar w:top="1320" w:right="1300" w:bottom="900" w:left="1300" w:header="0"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13289" w14:textId="77777777" w:rsidR="00C029B2" w:rsidRDefault="00C029B2">
      <w:pPr>
        <w:spacing w:after="0" w:line="240" w:lineRule="auto"/>
      </w:pPr>
      <w:r>
        <w:separator/>
      </w:r>
    </w:p>
  </w:endnote>
  <w:endnote w:type="continuationSeparator" w:id="0">
    <w:p w14:paraId="209EA0BC" w14:textId="77777777" w:rsidR="00C029B2" w:rsidRDefault="00C02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1BF6D" w14:textId="77777777" w:rsidR="00C029B2" w:rsidRDefault="00C029B2">
      <w:pPr>
        <w:spacing w:after="0" w:line="240" w:lineRule="auto"/>
      </w:pPr>
      <w:r>
        <w:separator/>
      </w:r>
    </w:p>
  </w:footnote>
  <w:footnote w:type="continuationSeparator" w:id="0">
    <w:p w14:paraId="636BFD81" w14:textId="77777777" w:rsidR="00C029B2" w:rsidRDefault="00C02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91A1" w14:textId="77777777" w:rsidR="00A24AF1" w:rsidRDefault="00A24AF1" w:rsidP="00A24AF1">
    <w:pPr>
      <w:pStyle w:val="Zhlav"/>
      <w:jc w:val="right"/>
      <w:rPr>
        <w:rFonts w:cs="Arial"/>
        <w:bCs/>
        <w:sz w:val="20"/>
      </w:rPr>
    </w:pPr>
    <w:bookmarkStart w:id="4" w:name="_Toc353464631"/>
  </w:p>
  <w:p w14:paraId="7D818F7F" w14:textId="77777777" w:rsidR="00A24AF1" w:rsidRPr="00A24AF1" w:rsidRDefault="00A24AF1" w:rsidP="00A24AF1">
    <w:pPr>
      <w:pStyle w:val="Zhlav"/>
      <w:jc w:val="right"/>
      <w:rPr>
        <w:rFonts w:cs="Arial"/>
        <w:bCs/>
        <w:sz w:val="20"/>
        <w:lang w:val="cs-CZ"/>
      </w:rPr>
    </w:pPr>
    <w:r w:rsidRPr="00A24AF1">
      <w:rPr>
        <w:rFonts w:cs="Arial"/>
        <w:bCs/>
        <w:sz w:val="20"/>
        <w:lang w:val="cs-CZ"/>
      </w:rPr>
      <w:t xml:space="preserve">Příloha č. </w:t>
    </w:r>
    <w:bookmarkEnd w:id="4"/>
    <w:r w:rsidRPr="00A24AF1">
      <w:rPr>
        <w:rFonts w:cs="Arial"/>
        <w:bCs/>
        <w:sz w:val="20"/>
        <w:lang w:val="cs-CZ"/>
      </w:rPr>
      <w:t>2 zadávací dokumentace</w:t>
    </w:r>
  </w:p>
  <w:p w14:paraId="6E6AFC50" w14:textId="77777777" w:rsidR="003B2493" w:rsidRDefault="003B2493" w:rsidP="00A24AF1">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19C9"/>
    <w:multiLevelType w:val="hybridMultilevel"/>
    <w:tmpl w:val="B3EA8BEC"/>
    <w:lvl w:ilvl="0" w:tplc="076ADEB8">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2D27E8C"/>
    <w:multiLevelType w:val="hybridMultilevel"/>
    <w:tmpl w:val="51FA5802"/>
    <w:lvl w:ilvl="0" w:tplc="13A63714">
      <w:start w:val="1"/>
      <w:numFmt w:val="lowerLetter"/>
      <w:lvlText w:val="%1."/>
      <w:lvlJc w:val="left"/>
      <w:pPr>
        <w:ind w:left="1399" w:hanging="360"/>
      </w:pPr>
      <w:rPr>
        <w:rFonts w:hint="default"/>
      </w:rPr>
    </w:lvl>
    <w:lvl w:ilvl="1" w:tplc="04050019" w:tentative="1">
      <w:start w:val="1"/>
      <w:numFmt w:val="lowerLetter"/>
      <w:lvlText w:val="%2."/>
      <w:lvlJc w:val="left"/>
      <w:pPr>
        <w:ind w:left="2119" w:hanging="360"/>
      </w:pPr>
    </w:lvl>
    <w:lvl w:ilvl="2" w:tplc="0405001B" w:tentative="1">
      <w:start w:val="1"/>
      <w:numFmt w:val="lowerRoman"/>
      <w:lvlText w:val="%3."/>
      <w:lvlJc w:val="right"/>
      <w:pPr>
        <w:ind w:left="2839" w:hanging="180"/>
      </w:pPr>
    </w:lvl>
    <w:lvl w:ilvl="3" w:tplc="0405000F" w:tentative="1">
      <w:start w:val="1"/>
      <w:numFmt w:val="decimal"/>
      <w:lvlText w:val="%4."/>
      <w:lvlJc w:val="left"/>
      <w:pPr>
        <w:ind w:left="3559" w:hanging="360"/>
      </w:pPr>
    </w:lvl>
    <w:lvl w:ilvl="4" w:tplc="04050019" w:tentative="1">
      <w:start w:val="1"/>
      <w:numFmt w:val="lowerLetter"/>
      <w:lvlText w:val="%5."/>
      <w:lvlJc w:val="left"/>
      <w:pPr>
        <w:ind w:left="4279" w:hanging="360"/>
      </w:pPr>
    </w:lvl>
    <w:lvl w:ilvl="5" w:tplc="0405001B" w:tentative="1">
      <w:start w:val="1"/>
      <w:numFmt w:val="lowerRoman"/>
      <w:lvlText w:val="%6."/>
      <w:lvlJc w:val="right"/>
      <w:pPr>
        <w:ind w:left="4999" w:hanging="180"/>
      </w:pPr>
    </w:lvl>
    <w:lvl w:ilvl="6" w:tplc="0405000F" w:tentative="1">
      <w:start w:val="1"/>
      <w:numFmt w:val="decimal"/>
      <w:lvlText w:val="%7."/>
      <w:lvlJc w:val="left"/>
      <w:pPr>
        <w:ind w:left="5719" w:hanging="360"/>
      </w:pPr>
    </w:lvl>
    <w:lvl w:ilvl="7" w:tplc="04050019" w:tentative="1">
      <w:start w:val="1"/>
      <w:numFmt w:val="lowerLetter"/>
      <w:lvlText w:val="%8."/>
      <w:lvlJc w:val="left"/>
      <w:pPr>
        <w:ind w:left="6439" w:hanging="360"/>
      </w:pPr>
    </w:lvl>
    <w:lvl w:ilvl="8" w:tplc="0405001B" w:tentative="1">
      <w:start w:val="1"/>
      <w:numFmt w:val="lowerRoman"/>
      <w:lvlText w:val="%9."/>
      <w:lvlJc w:val="right"/>
      <w:pPr>
        <w:ind w:left="7159" w:hanging="180"/>
      </w:pPr>
    </w:lvl>
  </w:abstractNum>
  <w:abstractNum w:abstractNumId="2" w15:restartNumberingAfterBreak="0">
    <w:nsid w:val="322D213D"/>
    <w:multiLevelType w:val="hybridMultilevel"/>
    <w:tmpl w:val="146A9734"/>
    <w:lvl w:ilvl="0" w:tplc="3552E104">
      <w:start w:val="1"/>
      <w:numFmt w:val="bullet"/>
      <w:lvlText w:val="-"/>
      <w:lvlJc w:val="left"/>
      <w:pPr>
        <w:ind w:left="1331" w:hanging="360"/>
      </w:pPr>
      <w:rPr>
        <w:rFonts w:ascii="Times New Roman" w:eastAsia="Times New Roman" w:hAnsi="Times New Roman" w:cs="Times New Roman" w:hint="default"/>
      </w:rPr>
    </w:lvl>
    <w:lvl w:ilvl="1" w:tplc="04050003" w:tentative="1">
      <w:start w:val="1"/>
      <w:numFmt w:val="bullet"/>
      <w:lvlText w:val="o"/>
      <w:lvlJc w:val="left"/>
      <w:pPr>
        <w:ind w:left="2051" w:hanging="360"/>
      </w:pPr>
      <w:rPr>
        <w:rFonts w:ascii="Courier New" w:hAnsi="Courier New" w:cs="Courier New" w:hint="default"/>
      </w:rPr>
    </w:lvl>
    <w:lvl w:ilvl="2" w:tplc="04050005" w:tentative="1">
      <w:start w:val="1"/>
      <w:numFmt w:val="bullet"/>
      <w:lvlText w:val=""/>
      <w:lvlJc w:val="left"/>
      <w:pPr>
        <w:ind w:left="2771" w:hanging="360"/>
      </w:pPr>
      <w:rPr>
        <w:rFonts w:ascii="Wingdings" w:hAnsi="Wingdings" w:hint="default"/>
      </w:rPr>
    </w:lvl>
    <w:lvl w:ilvl="3" w:tplc="04050001" w:tentative="1">
      <w:start w:val="1"/>
      <w:numFmt w:val="bullet"/>
      <w:lvlText w:val=""/>
      <w:lvlJc w:val="left"/>
      <w:pPr>
        <w:ind w:left="3491" w:hanging="360"/>
      </w:pPr>
      <w:rPr>
        <w:rFonts w:ascii="Symbol" w:hAnsi="Symbol" w:hint="default"/>
      </w:rPr>
    </w:lvl>
    <w:lvl w:ilvl="4" w:tplc="04050003" w:tentative="1">
      <w:start w:val="1"/>
      <w:numFmt w:val="bullet"/>
      <w:lvlText w:val="o"/>
      <w:lvlJc w:val="left"/>
      <w:pPr>
        <w:ind w:left="4211" w:hanging="360"/>
      </w:pPr>
      <w:rPr>
        <w:rFonts w:ascii="Courier New" w:hAnsi="Courier New" w:cs="Courier New" w:hint="default"/>
      </w:rPr>
    </w:lvl>
    <w:lvl w:ilvl="5" w:tplc="04050005" w:tentative="1">
      <w:start w:val="1"/>
      <w:numFmt w:val="bullet"/>
      <w:lvlText w:val=""/>
      <w:lvlJc w:val="left"/>
      <w:pPr>
        <w:ind w:left="4931" w:hanging="360"/>
      </w:pPr>
      <w:rPr>
        <w:rFonts w:ascii="Wingdings" w:hAnsi="Wingdings" w:hint="default"/>
      </w:rPr>
    </w:lvl>
    <w:lvl w:ilvl="6" w:tplc="04050001" w:tentative="1">
      <w:start w:val="1"/>
      <w:numFmt w:val="bullet"/>
      <w:lvlText w:val=""/>
      <w:lvlJc w:val="left"/>
      <w:pPr>
        <w:ind w:left="5651" w:hanging="360"/>
      </w:pPr>
      <w:rPr>
        <w:rFonts w:ascii="Symbol" w:hAnsi="Symbol" w:hint="default"/>
      </w:rPr>
    </w:lvl>
    <w:lvl w:ilvl="7" w:tplc="04050003" w:tentative="1">
      <w:start w:val="1"/>
      <w:numFmt w:val="bullet"/>
      <w:lvlText w:val="o"/>
      <w:lvlJc w:val="left"/>
      <w:pPr>
        <w:ind w:left="6371" w:hanging="360"/>
      </w:pPr>
      <w:rPr>
        <w:rFonts w:ascii="Courier New" w:hAnsi="Courier New" w:cs="Courier New" w:hint="default"/>
      </w:rPr>
    </w:lvl>
    <w:lvl w:ilvl="8" w:tplc="04050005" w:tentative="1">
      <w:start w:val="1"/>
      <w:numFmt w:val="bullet"/>
      <w:lvlText w:val=""/>
      <w:lvlJc w:val="left"/>
      <w:pPr>
        <w:ind w:left="7091" w:hanging="360"/>
      </w:pPr>
      <w:rPr>
        <w:rFonts w:ascii="Wingdings" w:hAnsi="Wingdings" w:hint="default"/>
      </w:rPr>
    </w:lvl>
  </w:abstractNum>
  <w:abstractNum w:abstractNumId="3" w15:restartNumberingAfterBreak="0">
    <w:nsid w:val="58475BDB"/>
    <w:multiLevelType w:val="multilevel"/>
    <w:tmpl w:val="DF00BAD8"/>
    <w:lvl w:ilvl="0">
      <w:start w:val="1"/>
      <w:numFmt w:val="decimal"/>
      <w:pStyle w:val="Nadpis1"/>
      <w:lvlText w:val="%1."/>
      <w:lvlJc w:val="left"/>
      <w:pPr>
        <w:ind w:left="360" w:hanging="360"/>
      </w:pPr>
    </w:lvl>
    <w:lvl w:ilvl="1">
      <w:start w:val="1"/>
      <w:numFmt w:val="decimal"/>
      <w:pStyle w:val="Nadpis2"/>
      <w:lvlText w:val="%1.%2."/>
      <w:lvlJc w:val="left"/>
      <w:pPr>
        <w:ind w:left="792" w:hanging="432"/>
      </w:pPr>
      <w:rPr>
        <w:rFonts w:asciiTheme="minorHAnsi" w:hAnsi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231F3F"/>
    <w:multiLevelType w:val="multilevel"/>
    <w:tmpl w:val="9E3621D2"/>
    <w:lvl w:ilvl="0">
      <w:start w:val="1"/>
      <w:numFmt w:val="decimal"/>
      <w:lvlText w:val="%1."/>
      <w:lvlJc w:val="left"/>
      <w:pPr>
        <w:tabs>
          <w:tab w:val="num" w:pos="360"/>
        </w:tabs>
        <w:ind w:left="360" w:hanging="360"/>
      </w:pPr>
      <w:rPr>
        <w:b/>
      </w:rPr>
    </w:lvl>
    <w:lvl w:ilvl="1">
      <w:start w:val="1"/>
      <w:numFmt w:val="decimal"/>
      <w:lvlText w:val="%1.%2."/>
      <w:lvlJc w:val="left"/>
      <w:pPr>
        <w:tabs>
          <w:tab w:val="num" w:pos="357"/>
        </w:tabs>
        <w:ind w:left="792" w:hanging="792"/>
      </w:pPr>
      <w:rPr>
        <w:rFonts w:ascii="Arial" w:hAnsi="Arial" w:cs="Arial" w:hint="default"/>
        <w:b/>
        <w:sz w:val="22"/>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rPr>
        <w:b/>
      </w:rPr>
    </w:lvl>
    <w:lvl w:ilvl="6">
      <w:start w:val="1"/>
      <w:numFmt w:val="decimal"/>
      <w:lvlText w:val="%1.%2.%3.%4.%5.%6.%7."/>
      <w:lvlJc w:val="left"/>
      <w:pPr>
        <w:tabs>
          <w:tab w:val="num" w:pos="3600"/>
        </w:tabs>
        <w:ind w:left="3240" w:hanging="1080"/>
      </w:pPr>
      <w:rPr>
        <w:b/>
      </w:rPr>
    </w:lvl>
    <w:lvl w:ilvl="7">
      <w:start w:val="1"/>
      <w:numFmt w:val="decimal"/>
      <w:lvlText w:val="%1.%2.%3.%4.%5.%6.%7.%8."/>
      <w:lvlJc w:val="left"/>
      <w:pPr>
        <w:tabs>
          <w:tab w:val="num" w:pos="3960"/>
        </w:tabs>
        <w:ind w:left="3744" w:hanging="1224"/>
      </w:pPr>
      <w:rPr>
        <w:b/>
      </w:rPr>
    </w:lvl>
    <w:lvl w:ilvl="8">
      <w:start w:val="1"/>
      <w:numFmt w:val="decimal"/>
      <w:lvlText w:val="%1.%2.%3.%4.%5.%6.%7.%8.%9."/>
      <w:lvlJc w:val="left"/>
      <w:pPr>
        <w:tabs>
          <w:tab w:val="num" w:pos="4680"/>
        </w:tabs>
        <w:ind w:left="4320" w:hanging="1440"/>
      </w:pPr>
      <w:rPr>
        <w:b/>
      </w:rPr>
    </w:lvl>
  </w:abstractNum>
  <w:abstractNum w:abstractNumId="5" w15:restartNumberingAfterBreak="0">
    <w:nsid w:val="5B5B6FA4"/>
    <w:multiLevelType w:val="hybridMultilevel"/>
    <w:tmpl w:val="7E26F4D8"/>
    <w:lvl w:ilvl="0" w:tplc="04050001">
      <w:start w:val="1"/>
      <w:numFmt w:val="bullet"/>
      <w:lvlText w:val=""/>
      <w:lvlJc w:val="left"/>
      <w:pPr>
        <w:ind w:left="1331"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CF45153"/>
    <w:multiLevelType w:val="hybridMultilevel"/>
    <w:tmpl w:val="57E201B0"/>
    <w:lvl w:ilvl="0" w:tplc="3552E104">
      <w:start w:val="1"/>
      <w:numFmt w:val="bullet"/>
      <w:lvlText w:val="-"/>
      <w:lvlJc w:val="left"/>
      <w:pPr>
        <w:ind w:left="133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44F6662"/>
    <w:multiLevelType w:val="hybridMultilevel"/>
    <w:tmpl w:val="F6B29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3"/>
  </w:num>
  <w:num w:numId="10">
    <w:abstractNumId w:val="3"/>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6"/>
  </w:num>
  <w:num w:numId="16">
    <w:abstractNumId w:val="5"/>
  </w:num>
  <w:num w:numId="17">
    <w:abstractNumId w:val="3"/>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A7"/>
    <w:rsid w:val="00054B6A"/>
    <w:rsid w:val="000B58AE"/>
    <w:rsid w:val="000E7001"/>
    <w:rsid w:val="000F4682"/>
    <w:rsid w:val="001240A4"/>
    <w:rsid w:val="00126F61"/>
    <w:rsid w:val="00164DC2"/>
    <w:rsid w:val="001F3DE6"/>
    <w:rsid w:val="00235A74"/>
    <w:rsid w:val="00273813"/>
    <w:rsid w:val="002E7BB6"/>
    <w:rsid w:val="003000F7"/>
    <w:rsid w:val="00381663"/>
    <w:rsid w:val="003A379A"/>
    <w:rsid w:val="003B2493"/>
    <w:rsid w:val="003D1CE5"/>
    <w:rsid w:val="003F5CE1"/>
    <w:rsid w:val="004159B9"/>
    <w:rsid w:val="00427FE5"/>
    <w:rsid w:val="0043232F"/>
    <w:rsid w:val="00481BE9"/>
    <w:rsid w:val="00482C75"/>
    <w:rsid w:val="00501109"/>
    <w:rsid w:val="00507AB1"/>
    <w:rsid w:val="005C3A36"/>
    <w:rsid w:val="005E08B2"/>
    <w:rsid w:val="005F633B"/>
    <w:rsid w:val="006010A1"/>
    <w:rsid w:val="0060346F"/>
    <w:rsid w:val="006101FD"/>
    <w:rsid w:val="00615A2C"/>
    <w:rsid w:val="00647687"/>
    <w:rsid w:val="0067643C"/>
    <w:rsid w:val="006A2CE8"/>
    <w:rsid w:val="00717934"/>
    <w:rsid w:val="0072602F"/>
    <w:rsid w:val="00753F66"/>
    <w:rsid w:val="0077029B"/>
    <w:rsid w:val="0077255F"/>
    <w:rsid w:val="00773318"/>
    <w:rsid w:val="007829D2"/>
    <w:rsid w:val="007A6BE3"/>
    <w:rsid w:val="007F4F47"/>
    <w:rsid w:val="0081525F"/>
    <w:rsid w:val="008A2E26"/>
    <w:rsid w:val="008C06F2"/>
    <w:rsid w:val="008D6626"/>
    <w:rsid w:val="008F7006"/>
    <w:rsid w:val="00920586"/>
    <w:rsid w:val="0093118B"/>
    <w:rsid w:val="009667DA"/>
    <w:rsid w:val="009A7516"/>
    <w:rsid w:val="009D14DE"/>
    <w:rsid w:val="009E0B09"/>
    <w:rsid w:val="009F47F2"/>
    <w:rsid w:val="00A24AF1"/>
    <w:rsid w:val="00A26612"/>
    <w:rsid w:val="00A325FD"/>
    <w:rsid w:val="00A65DBE"/>
    <w:rsid w:val="00A67CA1"/>
    <w:rsid w:val="00A8258E"/>
    <w:rsid w:val="00A82973"/>
    <w:rsid w:val="00AB1A49"/>
    <w:rsid w:val="00AB4AF9"/>
    <w:rsid w:val="00AE1E78"/>
    <w:rsid w:val="00B14FAA"/>
    <w:rsid w:val="00B30F1E"/>
    <w:rsid w:val="00B80464"/>
    <w:rsid w:val="00B82939"/>
    <w:rsid w:val="00BF167C"/>
    <w:rsid w:val="00C029B2"/>
    <w:rsid w:val="00C06D2A"/>
    <w:rsid w:val="00C109A7"/>
    <w:rsid w:val="00C34771"/>
    <w:rsid w:val="00C4762D"/>
    <w:rsid w:val="00C52E87"/>
    <w:rsid w:val="00C71446"/>
    <w:rsid w:val="00CB4EA7"/>
    <w:rsid w:val="00CC5277"/>
    <w:rsid w:val="00CD2175"/>
    <w:rsid w:val="00D17BDA"/>
    <w:rsid w:val="00D233B8"/>
    <w:rsid w:val="00D768E4"/>
    <w:rsid w:val="00D835DB"/>
    <w:rsid w:val="00D86F62"/>
    <w:rsid w:val="00D95FFD"/>
    <w:rsid w:val="00DA74BF"/>
    <w:rsid w:val="00DF0113"/>
    <w:rsid w:val="00DF2AB3"/>
    <w:rsid w:val="00DF49B3"/>
    <w:rsid w:val="00E22944"/>
    <w:rsid w:val="00E55F89"/>
    <w:rsid w:val="00E66878"/>
    <w:rsid w:val="00E6724F"/>
    <w:rsid w:val="00E80BDB"/>
    <w:rsid w:val="00E83C08"/>
    <w:rsid w:val="00E9140E"/>
    <w:rsid w:val="00FC6EAC"/>
    <w:rsid w:val="00FF4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F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102B"/>
  </w:style>
  <w:style w:type="paragraph" w:styleId="Nadpis1">
    <w:name w:val="heading 1"/>
    <w:basedOn w:val="Normln"/>
    <w:next w:val="Normln"/>
    <w:link w:val="Nadpis1Char"/>
    <w:uiPriority w:val="9"/>
    <w:qFormat/>
    <w:rsid w:val="003A379A"/>
    <w:pPr>
      <w:keepNext/>
      <w:widowControl/>
      <w:numPr>
        <w:numId w:val="1"/>
      </w:numPr>
      <w:spacing w:before="240" w:after="120" w:line="240" w:lineRule="auto"/>
      <w:ind w:left="425" w:hanging="425"/>
      <w:jc w:val="center"/>
      <w:outlineLvl w:val="0"/>
    </w:pPr>
    <w:rPr>
      <w:rFonts w:ascii="Times New Roman" w:eastAsia="Times New Roman" w:hAnsi="Times New Roman" w:cs="Times New Roman"/>
      <w:b/>
      <w:lang w:val="cs-CZ" w:eastAsia="cs-CZ"/>
    </w:rPr>
  </w:style>
  <w:style w:type="paragraph" w:styleId="Nadpis2">
    <w:name w:val="heading 2"/>
    <w:basedOn w:val="Normln"/>
    <w:next w:val="Normln"/>
    <w:link w:val="Nadpis2Char"/>
    <w:uiPriority w:val="9"/>
    <w:unhideWhenUsed/>
    <w:qFormat/>
    <w:rsid w:val="003A379A"/>
    <w:pPr>
      <w:widowControl/>
      <w:numPr>
        <w:ilvl w:val="1"/>
        <w:numId w:val="1"/>
      </w:numPr>
      <w:spacing w:before="120" w:after="120"/>
      <w:jc w:val="both"/>
      <w:outlineLvl w:val="1"/>
    </w:pPr>
    <w:rPr>
      <w:rFonts w:eastAsia="Times New Roman" w:cs="Times New Roman"/>
      <w:lang w:val="cs-CZ" w:eastAsia="cs-CZ"/>
    </w:rPr>
  </w:style>
  <w:style w:type="paragraph" w:styleId="Nadpis3">
    <w:name w:val="heading 3"/>
    <w:basedOn w:val="Nadpis2"/>
    <w:next w:val="Normln"/>
    <w:link w:val="Nadpis3Char"/>
    <w:uiPriority w:val="9"/>
    <w:unhideWhenUsed/>
    <w:qFormat/>
    <w:rsid w:val="003A379A"/>
    <w:pPr>
      <w:numPr>
        <w:ilvl w:val="2"/>
      </w:numPr>
      <w:ind w:left="1276" w:hanging="709"/>
      <w:outlineLvl w:val="2"/>
    </w:pPr>
    <w:rPr>
      <w:rFonts w:cs="Arial"/>
    </w:rPr>
  </w:style>
  <w:style w:type="paragraph" w:styleId="Nadpis5">
    <w:name w:val="heading 5"/>
    <w:basedOn w:val="Nadpis3"/>
    <w:next w:val="Normln"/>
    <w:link w:val="Nadpis5Char"/>
    <w:uiPriority w:val="9"/>
    <w:unhideWhenUsed/>
    <w:qFormat/>
    <w:rsid w:val="003A379A"/>
    <w:pPr>
      <w:numPr>
        <w:ilvl w:val="3"/>
      </w:numPr>
      <w:ind w:left="2127" w:hanging="851"/>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A379A"/>
    <w:rPr>
      <w:rFonts w:ascii="Times New Roman" w:eastAsia="Times New Roman" w:hAnsi="Times New Roman" w:cs="Times New Roman"/>
      <w:b/>
      <w:lang w:val="cs-CZ" w:eastAsia="cs-CZ"/>
    </w:rPr>
  </w:style>
  <w:style w:type="character" w:customStyle="1" w:styleId="Nadpis2Char">
    <w:name w:val="Nadpis 2 Char"/>
    <w:basedOn w:val="Standardnpsmoodstavce"/>
    <w:link w:val="Nadpis2"/>
    <w:uiPriority w:val="9"/>
    <w:rsid w:val="003A379A"/>
    <w:rPr>
      <w:rFonts w:eastAsia="Times New Roman" w:cs="Times New Roman"/>
      <w:lang w:val="cs-CZ" w:eastAsia="cs-CZ"/>
    </w:rPr>
  </w:style>
  <w:style w:type="character" w:customStyle="1" w:styleId="Nadpis3Char">
    <w:name w:val="Nadpis 3 Char"/>
    <w:basedOn w:val="Standardnpsmoodstavce"/>
    <w:link w:val="Nadpis3"/>
    <w:uiPriority w:val="9"/>
    <w:rsid w:val="003A379A"/>
    <w:rPr>
      <w:rFonts w:eastAsia="Times New Roman" w:cs="Arial"/>
      <w:lang w:val="cs-CZ" w:eastAsia="cs-CZ"/>
    </w:rPr>
  </w:style>
  <w:style w:type="character" w:customStyle="1" w:styleId="Nadpis5Char">
    <w:name w:val="Nadpis 5 Char"/>
    <w:basedOn w:val="Standardnpsmoodstavce"/>
    <w:link w:val="Nadpis5"/>
    <w:uiPriority w:val="9"/>
    <w:rsid w:val="003A379A"/>
    <w:rPr>
      <w:rFonts w:eastAsia="Times New Roman" w:cs="Arial"/>
      <w:lang w:val="cs-CZ" w:eastAsia="cs-CZ"/>
    </w:rPr>
  </w:style>
  <w:style w:type="character" w:styleId="Hypertextovodkaz">
    <w:name w:val="Hyperlink"/>
    <w:uiPriority w:val="99"/>
    <w:semiHidden/>
    <w:unhideWhenUsed/>
    <w:rsid w:val="00A65DBE"/>
    <w:rPr>
      <w:color w:val="0563C1"/>
      <w:u w:val="single"/>
    </w:rPr>
  </w:style>
  <w:style w:type="paragraph" w:styleId="Odstavecseseznamem">
    <w:name w:val="List Paragraph"/>
    <w:basedOn w:val="Normln"/>
    <w:uiPriority w:val="34"/>
    <w:qFormat/>
    <w:rsid w:val="00A65DBE"/>
    <w:pPr>
      <w:widowControl/>
      <w:spacing w:after="0" w:line="240" w:lineRule="auto"/>
      <w:ind w:left="708"/>
      <w:jc w:val="both"/>
    </w:pPr>
    <w:rPr>
      <w:rFonts w:ascii="Times New Roman" w:eastAsia="Times New Roman" w:hAnsi="Times New Roman" w:cs="Times New Roman"/>
      <w:sz w:val="24"/>
      <w:szCs w:val="20"/>
      <w:lang w:val="cs-CZ" w:eastAsia="cs-CZ"/>
    </w:rPr>
  </w:style>
  <w:style w:type="paragraph" w:styleId="Zhlav">
    <w:name w:val="header"/>
    <w:basedOn w:val="Normln"/>
    <w:link w:val="ZhlavChar"/>
    <w:uiPriority w:val="99"/>
    <w:unhideWhenUsed/>
    <w:rsid w:val="00DF2A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2AB3"/>
  </w:style>
  <w:style w:type="paragraph" w:styleId="Zpat">
    <w:name w:val="footer"/>
    <w:basedOn w:val="Normln"/>
    <w:link w:val="ZpatChar"/>
    <w:uiPriority w:val="99"/>
    <w:unhideWhenUsed/>
    <w:rsid w:val="00DF2AB3"/>
    <w:pPr>
      <w:tabs>
        <w:tab w:val="center" w:pos="4536"/>
        <w:tab w:val="right" w:pos="9072"/>
      </w:tabs>
      <w:spacing w:after="0" w:line="240" w:lineRule="auto"/>
    </w:pPr>
  </w:style>
  <w:style w:type="character" w:customStyle="1" w:styleId="ZpatChar">
    <w:name w:val="Zápatí Char"/>
    <w:basedOn w:val="Standardnpsmoodstavce"/>
    <w:link w:val="Zpat"/>
    <w:uiPriority w:val="99"/>
    <w:rsid w:val="00DF2AB3"/>
  </w:style>
  <w:style w:type="paragraph" w:styleId="Textbubliny">
    <w:name w:val="Balloon Text"/>
    <w:basedOn w:val="Normln"/>
    <w:link w:val="TextbublinyChar"/>
    <w:uiPriority w:val="99"/>
    <w:semiHidden/>
    <w:unhideWhenUsed/>
    <w:rsid w:val="00B30F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0F1E"/>
    <w:rPr>
      <w:rFonts w:ascii="Tahoma" w:hAnsi="Tahoma" w:cs="Tahoma"/>
      <w:sz w:val="16"/>
      <w:szCs w:val="16"/>
    </w:rPr>
  </w:style>
  <w:style w:type="paragraph" w:customStyle="1" w:styleId="nasledujicitext">
    <w:name w:val="nasledujici text"/>
    <w:basedOn w:val="Normln"/>
    <w:link w:val="nasledujicitextChar"/>
    <w:qFormat/>
    <w:rsid w:val="000B58AE"/>
    <w:pPr>
      <w:widowControl/>
      <w:jc w:val="both"/>
    </w:pPr>
    <w:rPr>
      <w:rFonts w:ascii="Times New Roman" w:hAnsi="Times New Roman" w:cs="Times New Roman"/>
      <w:lang w:val="cs-CZ" w:eastAsia="cs-CZ"/>
    </w:rPr>
  </w:style>
  <w:style w:type="character" w:customStyle="1" w:styleId="nasledujicitextChar">
    <w:name w:val="nasledujici text Char"/>
    <w:basedOn w:val="Standardnpsmoodstavce"/>
    <w:link w:val="nasledujicitext"/>
    <w:rsid w:val="000B58AE"/>
    <w:rPr>
      <w:rFonts w:ascii="Times New Roman" w:hAnsi="Times New Roman" w:cs="Times New Roman"/>
      <w:lang w:val="cs-CZ" w:eastAsia="cs-CZ"/>
    </w:rPr>
  </w:style>
  <w:style w:type="table" w:styleId="Mkatabulky">
    <w:name w:val="Table Grid"/>
    <w:basedOn w:val="Normlntabulka"/>
    <w:uiPriority w:val="59"/>
    <w:rsid w:val="003B2493"/>
    <w:pPr>
      <w:widowControl/>
      <w:spacing w:after="0" w:line="240" w:lineRule="auto"/>
    </w:pPr>
    <w:rPr>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71446"/>
    <w:rPr>
      <w:sz w:val="16"/>
      <w:szCs w:val="16"/>
    </w:rPr>
  </w:style>
  <w:style w:type="paragraph" w:styleId="Textkomente">
    <w:name w:val="annotation text"/>
    <w:basedOn w:val="Normln"/>
    <w:link w:val="TextkomenteChar"/>
    <w:uiPriority w:val="99"/>
    <w:semiHidden/>
    <w:unhideWhenUsed/>
    <w:rsid w:val="00C71446"/>
    <w:pPr>
      <w:spacing w:line="240" w:lineRule="auto"/>
    </w:pPr>
    <w:rPr>
      <w:sz w:val="20"/>
      <w:szCs w:val="20"/>
    </w:rPr>
  </w:style>
  <w:style w:type="character" w:customStyle="1" w:styleId="TextkomenteChar">
    <w:name w:val="Text komentáře Char"/>
    <w:basedOn w:val="Standardnpsmoodstavce"/>
    <w:link w:val="Textkomente"/>
    <w:uiPriority w:val="99"/>
    <w:semiHidden/>
    <w:rsid w:val="00C71446"/>
    <w:rPr>
      <w:sz w:val="20"/>
      <w:szCs w:val="20"/>
    </w:rPr>
  </w:style>
  <w:style w:type="paragraph" w:styleId="Pedmtkomente">
    <w:name w:val="annotation subject"/>
    <w:basedOn w:val="Textkomente"/>
    <w:next w:val="Textkomente"/>
    <w:link w:val="PedmtkomenteChar"/>
    <w:uiPriority w:val="99"/>
    <w:semiHidden/>
    <w:unhideWhenUsed/>
    <w:rsid w:val="00C71446"/>
    <w:rPr>
      <w:b/>
      <w:bCs/>
    </w:rPr>
  </w:style>
  <w:style w:type="character" w:customStyle="1" w:styleId="PedmtkomenteChar">
    <w:name w:val="Předmět komentáře Char"/>
    <w:basedOn w:val="TextkomenteChar"/>
    <w:link w:val="Pedmtkomente"/>
    <w:uiPriority w:val="99"/>
    <w:semiHidden/>
    <w:rsid w:val="00C71446"/>
    <w:rPr>
      <w:b/>
      <w:bCs/>
      <w:sz w:val="20"/>
      <w:szCs w:val="20"/>
    </w:rPr>
  </w:style>
  <w:style w:type="character" w:styleId="Siln">
    <w:name w:val="Strong"/>
    <w:uiPriority w:val="22"/>
    <w:qFormat/>
    <w:rsid w:val="00D23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174855">
      <w:bodyDiv w:val="1"/>
      <w:marLeft w:val="0"/>
      <w:marRight w:val="0"/>
      <w:marTop w:val="0"/>
      <w:marBottom w:val="0"/>
      <w:divBdr>
        <w:top w:val="none" w:sz="0" w:space="0" w:color="auto"/>
        <w:left w:val="none" w:sz="0" w:space="0" w:color="auto"/>
        <w:bottom w:val="none" w:sz="0" w:space="0" w:color="auto"/>
        <w:right w:val="none" w:sz="0" w:space="0" w:color="auto"/>
      </w:divBdr>
    </w:div>
    <w:div w:id="1410301639">
      <w:bodyDiv w:val="1"/>
      <w:marLeft w:val="0"/>
      <w:marRight w:val="0"/>
      <w:marTop w:val="0"/>
      <w:marBottom w:val="0"/>
      <w:divBdr>
        <w:top w:val="none" w:sz="0" w:space="0" w:color="auto"/>
        <w:left w:val="none" w:sz="0" w:space="0" w:color="auto"/>
        <w:bottom w:val="none" w:sz="0" w:space="0" w:color="auto"/>
        <w:right w:val="none" w:sz="0" w:space="0" w:color="auto"/>
      </w:divBdr>
    </w:div>
    <w:div w:id="1727071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berna@foodne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yrobci.foodne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92B9-43CD-40E7-955B-51EBCD8F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4173</Words>
  <Characters>24627</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2019-05-22T08:53:00Z</dcterms:created>
  <dcterms:modified xsi:type="dcterms:W3CDTF">2019-05-22T08:59:00Z</dcterms:modified>
</cp:coreProperties>
</file>