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3" w:rsidRDefault="00A96333" w:rsidP="001C31D6">
      <w:pPr>
        <w:pStyle w:val="Zkladntext2"/>
        <w:spacing w:after="0" w:line="240" w:lineRule="auto"/>
        <w:rPr>
          <w:rFonts w:asciiTheme="minorHAnsi" w:hAnsiTheme="minorHAnsi"/>
          <w:b/>
          <w:snapToGrid w:val="0"/>
        </w:rPr>
      </w:pPr>
      <w:r w:rsidRPr="00E32906">
        <w:rPr>
          <w:rFonts w:asciiTheme="minorHAnsi" w:hAnsiTheme="minorHAnsi"/>
          <w:b/>
          <w:snapToGrid w:val="0"/>
          <w:highlight w:val="yellow"/>
        </w:rPr>
        <w:t xml:space="preserve">Uchazeč vyplní </w:t>
      </w:r>
      <w:r w:rsidR="006B324B" w:rsidRPr="00E32906">
        <w:rPr>
          <w:rFonts w:asciiTheme="minorHAnsi" w:hAnsiTheme="minorHAnsi"/>
          <w:b/>
          <w:snapToGrid w:val="0"/>
          <w:highlight w:val="yellow"/>
        </w:rPr>
        <w:t xml:space="preserve">žlutě </w:t>
      </w:r>
      <w:r w:rsidRPr="00E32906">
        <w:rPr>
          <w:rFonts w:asciiTheme="minorHAnsi" w:hAnsiTheme="minorHAnsi"/>
          <w:b/>
          <w:snapToGrid w:val="0"/>
          <w:highlight w:val="yellow"/>
        </w:rPr>
        <w:t>označená pole</w:t>
      </w:r>
    </w:p>
    <w:p w:rsidR="00E32906" w:rsidRPr="00E32906" w:rsidRDefault="00E32906" w:rsidP="001C31D6">
      <w:pPr>
        <w:pStyle w:val="Zkladntext2"/>
        <w:spacing w:after="0" w:line="240" w:lineRule="auto"/>
        <w:rPr>
          <w:rFonts w:asciiTheme="minorHAnsi" w:hAnsiTheme="minorHAnsi"/>
          <w:snapToGrid w:val="0"/>
          <w:sz w:val="24"/>
          <w:szCs w:val="24"/>
        </w:rPr>
      </w:pPr>
    </w:p>
    <w:p w:rsidR="001C31D6" w:rsidRPr="00E32906" w:rsidRDefault="001C31D6" w:rsidP="00E3290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32906">
        <w:rPr>
          <w:rFonts w:asciiTheme="minorHAnsi" w:hAnsiTheme="minorHAnsi"/>
          <w:b/>
          <w:bCs/>
          <w:sz w:val="28"/>
          <w:szCs w:val="28"/>
          <w:highlight w:val="lightGray"/>
        </w:rPr>
        <w:t>ČESTNÉ PROHLÁŠENÍ DODAVATELE</w:t>
      </w:r>
    </w:p>
    <w:p w:rsidR="001C31D6" w:rsidRPr="00E32906" w:rsidRDefault="001C31D6" w:rsidP="00E32906">
      <w:pPr>
        <w:pStyle w:val="Zkladntext"/>
        <w:ind w:left="2880" w:hanging="2880"/>
        <w:jc w:val="center"/>
        <w:rPr>
          <w:rStyle w:val="AAOdstavecChar"/>
          <w:rFonts w:asciiTheme="minorHAnsi" w:hAnsiTheme="minorHAnsi" w:cs="Times New Roman"/>
          <w:bCs/>
          <w:szCs w:val="28"/>
          <w:u w:val="none"/>
        </w:rPr>
      </w:pPr>
      <w:r w:rsidRPr="00E32906">
        <w:rPr>
          <w:rFonts w:asciiTheme="minorHAnsi" w:hAnsiTheme="minorHAnsi"/>
          <w:bCs/>
          <w:szCs w:val="28"/>
          <w:highlight w:val="lightGray"/>
          <w:u w:val="none"/>
        </w:rPr>
        <w:t xml:space="preserve">o splnění </w:t>
      </w:r>
      <w:r w:rsidRPr="00E32906">
        <w:rPr>
          <w:rStyle w:val="AAOdstavecChar"/>
          <w:rFonts w:asciiTheme="minorHAnsi" w:hAnsiTheme="minorHAnsi" w:cs="Times New Roman"/>
          <w:bCs/>
          <w:szCs w:val="28"/>
          <w:highlight w:val="lightGray"/>
          <w:u w:val="none"/>
        </w:rPr>
        <w:t>technické kvalifikace</w:t>
      </w:r>
      <w:r w:rsidRPr="00E32906">
        <w:rPr>
          <w:rStyle w:val="AAOdstavecChar"/>
          <w:rFonts w:asciiTheme="minorHAnsi" w:hAnsiTheme="minorHAnsi" w:cs="Times New Roman"/>
          <w:bCs/>
          <w:szCs w:val="28"/>
          <w:u w:val="none"/>
        </w:rPr>
        <w:t xml:space="preserve"> </w:t>
      </w:r>
    </w:p>
    <w:p w:rsidR="001C31D6" w:rsidRPr="00E32906" w:rsidRDefault="001C31D6" w:rsidP="00E32906">
      <w:pPr>
        <w:pStyle w:val="Zkladntext"/>
        <w:spacing w:before="120" w:line="240" w:lineRule="atLeast"/>
        <w:ind w:left="2880" w:hanging="2880"/>
        <w:jc w:val="center"/>
        <w:rPr>
          <w:rFonts w:asciiTheme="minorHAnsi" w:hAnsiTheme="minorHAnsi"/>
          <w:b w:val="0"/>
          <w:bCs/>
          <w:sz w:val="24"/>
          <w:szCs w:val="24"/>
          <w:u w:val="none"/>
        </w:rPr>
      </w:pPr>
      <w:r w:rsidRPr="00E32906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>dle § 79 odst.</w:t>
      </w:r>
      <w:r w:rsidR="001C173A" w:rsidRPr="00E32906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 xml:space="preserve"> </w:t>
      </w:r>
      <w:r w:rsidRPr="00E32906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>2 písm. b)</w:t>
      </w:r>
      <w:bookmarkStart w:id="0" w:name="_GoBack"/>
      <w:bookmarkEnd w:id="0"/>
      <w:r w:rsidRPr="00E32906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 xml:space="preserve"> zákona </w:t>
      </w:r>
      <w:r w:rsidRPr="00E32906">
        <w:rPr>
          <w:rFonts w:asciiTheme="minorHAnsi" w:hAnsiTheme="minorHAnsi"/>
          <w:b w:val="0"/>
          <w:bCs/>
          <w:sz w:val="24"/>
          <w:szCs w:val="24"/>
          <w:u w:val="none"/>
        </w:rPr>
        <w:t>č. 134/2016 Sb., o zadávání veřejných zakázek</w:t>
      </w:r>
    </w:p>
    <w:p w:rsidR="001C31D6" w:rsidRPr="00E32906" w:rsidRDefault="001C31D6" w:rsidP="001C31D6">
      <w:pPr>
        <w:pStyle w:val="Normln0"/>
        <w:widowControl/>
        <w:jc w:val="both"/>
        <w:rPr>
          <w:rFonts w:asciiTheme="minorHAnsi" w:hAnsiTheme="minorHAnsi"/>
          <w:noProof w:val="0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627"/>
      </w:tblGrid>
      <w:tr w:rsidR="008F3E46" w:rsidRPr="006310EA" w:rsidTr="008F3E46">
        <w:trPr>
          <w:trHeight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6" w:rsidRPr="006310EA" w:rsidRDefault="008F3E46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  <w:r w:rsidRPr="006310EA"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  <w:t>název veřejné zakázky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6" w:rsidRPr="006310EA" w:rsidRDefault="00E35D69" w:rsidP="006310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PC sestavy 2024</w:t>
            </w:r>
          </w:p>
        </w:tc>
      </w:tr>
      <w:tr w:rsidR="008F3E46" w:rsidRPr="006310EA" w:rsidTr="008F3E46">
        <w:trPr>
          <w:trHeight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6" w:rsidRPr="006310EA" w:rsidRDefault="008F3E46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  <w:r w:rsidRPr="006310EA"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  <w:t>DRUH VEŘEJNÉ ZAKÁZKY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6" w:rsidRPr="006310EA" w:rsidRDefault="008F3E4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310E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veřejná zakázka na dodávky</w:t>
            </w:r>
          </w:p>
        </w:tc>
      </w:tr>
      <w:tr w:rsidR="008F3E46" w:rsidRPr="006310EA" w:rsidTr="008F3E46">
        <w:trPr>
          <w:trHeight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6" w:rsidRPr="006310EA" w:rsidRDefault="008F3E46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  <w:r w:rsidRPr="006310EA"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  <w:t>DRUH zadávacího řízení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6" w:rsidRPr="006310EA" w:rsidRDefault="005563B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310E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otevřené řízení (nadlimitní režim)</w:t>
            </w:r>
          </w:p>
        </w:tc>
      </w:tr>
    </w:tbl>
    <w:p w:rsidR="008F3E46" w:rsidRPr="006310EA" w:rsidRDefault="008F3E46" w:rsidP="001C31D6">
      <w:pPr>
        <w:pStyle w:val="Normln0"/>
        <w:widowControl/>
        <w:jc w:val="both"/>
        <w:rPr>
          <w:rFonts w:asciiTheme="minorHAnsi" w:hAnsiTheme="minorHAnsi"/>
          <w:noProof w:val="0"/>
          <w:szCs w:val="24"/>
        </w:rPr>
      </w:pPr>
    </w:p>
    <w:p w:rsidR="00A96333" w:rsidRPr="00E32906" w:rsidRDefault="00CC039B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E32906">
        <w:rPr>
          <w:rFonts w:asciiTheme="minorHAnsi" w:hAnsiTheme="minorHAnsi"/>
          <w:bCs/>
          <w:sz w:val="24"/>
          <w:szCs w:val="24"/>
        </w:rPr>
        <w:t>Č</w:t>
      </w:r>
      <w:r w:rsidR="00A96333" w:rsidRPr="00E32906">
        <w:rPr>
          <w:rFonts w:asciiTheme="minorHAnsi" w:hAnsiTheme="minorHAnsi"/>
          <w:bCs/>
          <w:sz w:val="24"/>
          <w:szCs w:val="24"/>
        </w:rPr>
        <w:t xml:space="preserve">estně prohlašuji, že dodavatel </w:t>
      </w:r>
    </w:p>
    <w:p w:rsidR="00A96333" w:rsidRPr="00E32906" w:rsidRDefault="00A96333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:rsidR="00A96333" w:rsidRPr="00E32906" w:rsidRDefault="00A96333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E32906">
        <w:rPr>
          <w:rFonts w:asciiTheme="minorHAnsi" w:hAnsiTheme="minorHAnsi"/>
          <w:bCs/>
          <w:sz w:val="24"/>
          <w:szCs w:val="24"/>
          <w:highlight w:val="yellow"/>
        </w:rPr>
        <w:t>…………………</w:t>
      </w:r>
      <w:r w:rsidR="00932295" w:rsidRPr="00E32906">
        <w:rPr>
          <w:rFonts w:asciiTheme="minorHAnsi" w:hAnsiTheme="minorHAnsi"/>
          <w:bCs/>
          <w:sz w:val="24"/>
          <w:szCs w:val="24"/>
          <w:highlight w:val="yellow"/>
        </w:rPr>
        <w:t>………………………….</w:t>
      </w:r>
      <w:r w:rsidRPr="00E32906">
        <w:rPr>
          <w:rFonts w:asciiTheme="minorHAnsi" w:hAnsiTheme="minorHAnsi"/>
          <w:bCs/>
          <w:sz w:val="24"/>
          <w:szCs w:val="24"/>
          <w:highlight w:val="yellow"/>
        </w:rPr>
        <w:t>………</w:t>
      </w:r>
      <w:proofErr w:type="gramStart"/>
      <w:r w:rsidRPr="00E32906">
        <w:rPr>
          <w:rFonts w:asciiTheme="minorHAnsi" w:hAnsiTheme="minorHAnsi"/>
          <w:bCs/>
          <w:sz w:val="24"/>
          <w:szCs w:val="24"/>
          <w:highlight w:val="yellow"/>
        </w:rPr>
        <w:t>…..</w:t>
      </w:r>
      <w:r w:rsidRPr="00E32906">
        <w:rPr>
          <w:rFonts w:asciiTheme="minorHAnsi" w:hAnsiTheme="minorHAnsi"/>
          <w:bCs/>
          <w:sz w:val="24"/>
          <w:szCs w:val="24"/>
        </w:rPr>
        <w:t xml:space="preserve"> (obchodní</w:t>
      </w:r>
      <w:proofErr w:type="gramEnd"/>
      <w:r w:rsidRPr="00E32906">
        <w:rPr>
          <w:rFonts w:asciiTheme="minorHAnsi" w:hAnsiTheme="minorHAnsi"/>
          <w:bCs/>
          <w:sz w:val="24"/>
          <w:szCs w:val="24"/>
        </w:rPr>
        <w:t xml:space="preserve"> firma)</w:t>
      </w:r>
    </w:p>
    <w:p w:rsidR="00A96333" w:rsidRPr="00E32906" w:rsidRDefault="00A96333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:rsidR="00D80233" w:rsidRDefault="00A96333" w:rsidP="00FA767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E32906">
        <w:rPr>
          <w:rFonts w:asciiTheme="minorHAnsi" w:hAnsiTheme="minorHAnsi"/>
          <w:bCs/>
          <w:sz w:val="24"/>
          <w:szCs w:val="24"/>
        </w:rPr>
        <w:t xml:space="preserve">splňuje </w:t>
      </w:r>
      <w:r w:rsidRPr="00E32906">
        <w:rPr>
          <w:rStyle w:val="AAOdstavecChar"/>
          <w:rFonts w:asciiTheme="minorHAnsi" w:hAnsiTheme="minorHAnsi" w:cs="Times New Roman"/>
          <w:bCs/>
          <w:sz w:val="24"/>
          <w:szCs w:val="24"/>
        </w:rPr>
        <w:t>technickou kvalifikaci dle § 79 odst. 2 zákona č. 134/2016 sb., o zadávání veřejných zakázek</w:t>
      </w:r>
      <w:r w:rsidR="00C8270C" w:rsidRPr="00E32906">
        <w:rPr>
          <w:rStyle w:val="AAOdstavecChar"/>
          <w:rFonts w:asciiTheme="minorHAnsi" w:hAnsiTheme="minorHAnsi" w:cs="Times New Roman"/>
          <w:bCs/>
          <w:sz w:val="24"/>
          <w:szCs w:val="24"/>
        </w:rPr>
        <w:t>,</w:t>
      </w:r>
      <w:r w:rsidR="00FA7674" w:rsidRPr="00E32906">
        <w:rPr>
          <w:rStyle w:val="AAOdstavecChar"/>
          <w:rFonts w:asciiTheme="minorHAnsi" w:hAnsiTheme="minorHAnsi" w:cs="Times New Roman"/>
          <w:bCs/>
          <w:sz w:val="24"/>
          <w:szCs w:val="24"/>
        </w:rPr>
        <w:t xml:space="preserve"> </w:t>
      </w:r>
      <w:r w:rsidR="00C8270C" w:rsidRPr="00E32906"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D80233" w:rsidRPr="00E32906">
        <w:rPr>
          <w:rFonts w:asciiTheme="minorHAnsi" w:hAnsiTheme="minorHAnsi"/>
          <w:color w:val="000000"/>
          <w:sz w:val="24"/>
          <w:szCs w:val="24"/>
        </w:rPr>
        <w:t>to konkrétně požadavky zadavatele uvedené v příslušném článku</w:t>
      </w:r>
      <w:r w:rsidR="00EF2890">
        <w:rPr>
          <w:rFonts w:asciiTheme="minorHAnsi" w:hAnsiTheme="minorHAnsi"/>
          <w:color w:val="000000"/>
          <w:sz w:val="24"/>
          <w:szCs w:val="24"/>
        </w:rPr>
        <w:t xml:space="preserve"> zadávací dokumentace</w:t>
      </w:r>
      <w:r w:rsidR="00D80233" w:rsidRPr="00E32906">
        <w:rPr>
          <w:rFonts w:asciiTheme="minorHAnsi" w:hAnsiTheme="minorHAnsi"/>
          <w:color w:val="000000"/>
          <w:sz w:val="24"/>
          <w:szCs w:val="24"/>
        </w:rPr>
        <w:t>.</w:t>
      </w:r>
    </w:p>
    <w:p w:rsidR="00B616EC" w:rsidRPr="00E32906" w:rsidRDefault="00B616EC" w:rsidP="00FA767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16EC" w:rsidRPr="00A62DFF" w:rsidRDefault="00B616EC" w:rsidP="00B616E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A62DFF">
        <w:rPr>
          <w:rFonts w:asciiTheme="minorHAnsi" w:hAnsiTheme="minorHAnsi" w:cstheme="minorHAnsi"/>
          <w:color w:val="000000"/>
          <w:u w:val="single"/>
        </w:rPr>
        <w:t>Seznam referenčních zakázek (dodávek):</w:t>
      </w:r>
    </w:p>
    <w:p w:rsidR="00B616EC" w:rsidRPr="00507B79" w:rsidRDefault="00B616EC" w:rsidP="00B616E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07B79" w:rsidRPr="00F112B6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F112B6">
        <w:rPr>
          <w:rFonts w:asciiTheme="minorHAnsi" w:hAnsiTheme="minorHAnsi"/>
          <w:color w:val="000000"/>
          <w:u w:val="single"/>
        </w:rPr>
        <w:t xml:space="preserve">Referenční zakázka č. 1 </w:t>
      </w:r>
    </w:p>
    <w:p w:rsidR="00507B79" w:rsidRPr="00AD303C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highlight w:val="green"/>
        </w:rPr>
      </w:pPr>
      <w:r w:rsidRPr="00664281">
        <w:rPr>
          <w:rFonts w:asciiTheme="minorHAnsi" w:hAnsiTheme="minorHAnsi"/>
          <w:color w:val="000000"/>
        </w:rPr>
        <w:t xml:space="preserve">Název zakázky: </w:t>
      </w:r>
      <w:r w:rsidRPr="00664281">
        <w:rPr>
          <w:rFonts w:asciiTheme="minorHAnsi" w:hAnsiTheme="minorHAnsi"/>
          <w:color w:val="000000"/>
        </w:rPr>
        <w:tab/>
      </w:r>
      <w:r w:rsidRPr="00664281">
        <w:rPr>
          <w:rFonts w:asciiTheme="minorHAnsi" w:hAnsiTheme="minorHAnsi"/>
          <w:color w:val="000000"/>
        </w:rPr>
        <w:tab/>
      </w:r>
      <w:r w:rsidRPr="00664281"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64281">
        <w:rPr>
          <w:rFonts w:asciiTheme="minorHAnsi" w:hAnsiTheme="minorHAnsi"/>
          <w:color w:val="000000"/>
        </w:rPr>
        <w:t>Předmět zakázky: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Pr="00E32906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Místo plnění: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32906">
        <w:rPr>
          <w:rFonts w:asciiTheme="minorHAnsi" w:hAnsiTheme="minorHAnsi"/>
          <w:color w:val="000000"/>
        </w:rPr>
        <w:t xml:space="preserve">Objednatel: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Kontaktní osoba objednatele: </w:t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Pr="00E32906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Telefonní číslo kontaktní osob</w:t>
      </w:r>
      <w:r w:rsidRPr="00F112B6">
        <w:rPr>
          <w:rFonts w:asciiTheme="minorHAnsi" w:hAnsiTheme="minorHAnsi"/>
          <w:color w:val="000000"/>
        </w:rPr>
        <w:t xml:space="preserve">y: </w:t>
      </w:r>
      <w:r w:rsidRPr="00F112B6"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Pr="00E32906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32906">
        <w:rPr>
          <w:rFonts w:asciiTheme="minorHAnsi" w:hAnsiTheme="minorHAnsi"/>
          <w:color w:val="000000"/>
        </w:rPr>
        <w:t xml:space="preserve">Cena za plnění </w:t>
      </w:r>
      <w:r>
        <w:rPr>
          <w:rFonts w:asciiTheme="minorHAnsi" w:hAnsiTheme="minorHAnsi"/>
          <w:color w:val="000000"/>
        </w:rPr>
        <w:t>v Kč bez DPH</w:t>
      </w:r>
      <w:r w:rsidRPr="00E32906">
        <w:rPr>
          <w:rFonts w:asciiTheme="minorHAnsi" w:hAnsiTheme="minorHAnsi"/>
          <w:color w:val="000000"/>
        </w:rPr>
        <w:t xml:space="preserve">: </w:t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32906">
        <w:rPr>
          <w:rFonts w:asciiTheme="minorHAnsi" w:hAnsiTheme="minorHAnsi"/>
          <w:color w:val="000000"/>
        </w:rPr>
        <w:t>Doba plnění</w:t>
      </w:r>
      <w:r>
        <w:rPr>
          <w:rFonts w:asciiTheme="minorHAnsi" w:hAnsiTheme="minorHAnsi"/>
          <w:color w:val="000000"/>
        </w:rPr>
        <w:t xml:space="preserve"> (zahájení, dokončení)</w:t>
      </w:r>
      <w:r w:rsidRPr="00E32906">
        <w:rPr>
          <w:rFonts w:asciiTheme="minorHAnsi" w:hAnsiTheme="minorHAnsi"/>
          <w:color w:val="000000"/>
        </w:rPr>
        <w:t xml:space="preserve">: </w:t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Pr="00E32906" w:rsidRDefault="00507B79" w:rsidP="00507B7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Další informace (</w:t>
      </w:r>
      <w:r w:rsidRPr="00664281">
        <w:rPr>
          <w:rFonts w:asciiTheme="minorHAnsi" w:hAnsiTheme="minorHAnsi"/>
          <w:i/>
          <w:color w:val="000000"/>
        </w:rPr>
        <w:t>nepovinné</w:t>
      </w:r>
      <w:r>
        <w:rPr>
          <w:rFonts w:asciiTheme="minorHAnsi" w:hAnsiTheme="minorHAnsi"/>
          <w:color w:val="000000"/>
        </w:rPr>
        <w:t xml:space="preserve">): </w:t>
      </w:r>
      <w:r>
        <w:rPr>
          <w:rFonts w:asciiTheme="minorHAnsi" w:hAnsiTheme="minorHAnsi"/>
          <w:color w:val="000000"/>
        </w:rPr>
        <w:tab/>
      </w:r>
      <w:r w:rsidRPr="00E32906">
        <w:rPr>
          <w:rFonts w:asciiTheme="minorHAnsi" w:hAnsiTheme="minorHAnsi"/>
          <w:color w:val="000000"/>
          <w:highlight w:val="yellow"/>
        </w:rPr>
        <w:t>………</w:t>
      </w:r>
      <w:proofErr w:type="gramStart"/>
      <w:r w:rsidRPr="00E32906">
        <w:rPr>
          <w:rFonts w:asciiTheme="minorHAnsi" w:hAnsiTheme="minorHAnsi"/>
          <w:color w:val="000000"/>
          <w:highlight w:val="yellow"/>
        </w:rPr>
        <w:t>…..…</w:t>
      </w:r>
      <w:proofErr w:type="gramEnd"/>
      <w:r w:rsidRPr="00E32906">
        <w:rPr>
          <w:rFonts w:asciiTheme="minorHAnsi" w:hAnsiTheme="minorHAnsi"/>
          <w:color w:val="000000"/>
          <w:highlight w:val="yellow"/>
        </w:rPr>
        <w:t>…………..…</w:t>
      </w:r>
    </w:p>
    <w:p w:rsidR="00507B79" w:rsidRPr="00E32906" w:rsidRDefault="00507B79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507B79" w:rsidRDefault="00507B79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highlight w:val="cyan"/>
        </w:rPr>
      </w:pPr>
    </w:p>
    <w:p w:rsidR="00D80233" w:rsidRPr="00E32906" w:rsidRDefault="00D80233" w:rsidP="001C3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24"/>
          <w:szCs w:val="24"/>
        </w:rPr>
      </w:pPr>
      <w:proofErr w:type="gramStart"/>
      <w:r w:rsidRPr="00E32906">
        <w:rPr>
          <w:rFonts w:asciiTheme="minorHAnsi" w:hAnsiTheme="minorHAnsi"/>
          <w:color w:val="000000"/>
          <w:sz w:val="24"/>
          <w:szCs w:val="24"/>
          <w:highlight w:val="cyan"/>
        </w:rPr>
        <w:t>. . . . . (možno</w:t>
      </w:r>
      <w:proofErr w:type="gramEnd"/>
      <w:r w:rsidRPr="00E32906">
        <w:rPr>
          <w:rFonts w:asciiTheme="minorHAnsi" w:hAnsiTheme="minorHAnsi"/>
          <w:color w:val="000000"/>
          <w:sz w:val="24"/>
          <w:szCs w:val="24"/>
          <w:highlight w:val="cyan"/>
        </w:rPr>
        <w:t xml:space="preserve"> uvést další reference)</w:t>
      </w:r>
    </w:p>
    <w:p w:rsidR="003E4AFC" w:rsidRPr="00E32906" w:rsidRDefault="003E4AFC" w:rsidP="003E4AFC">
      <w:pPr>
        <w:pStyle w:val="AAodsazen"/>
        <w:tabs>
          <w:tab w:val="clear" w:pos="1140"/>
          <w:tab w:val="clear" w:pos="7371"/>
        </w:tabs>
        <w:spacing w:before="0"/>
        <w:ind w:left="0" w:firstLine="0"/>
        <w:rPr>
          <w:rFonts w:asciiTheme="minorHAnsi" w:hAnsiTheme="minorHAnsi" w:cs="Times New Roman"/>
        </w:rPr>
      </w:pPr>
    </w:p>
    <w:p w:rsidR="003E4AFC" w:rsidRPr="00E32906" w:rsidRDefault="003E4AFC" w:rsidP="003E4AFC">
      <w:pPr>
        <w:pStyle w:val="AAodsazen"/>
        <w:tabs>
          <w:tab w:val="clear" w:pos="1140"/>
          <w:tab w:val="clear" w:pos="7371"/>
        </w:tabs>
        <w:spacing w:before="0"/>
        <w:ind w:left="0" w:firstLine="0"/>
        <w:rPr>
          <w:rFonts w:asciiTheme="minorHAnsi" w:hAnsiTheme="minorHAnsi" w:cs="Times New Roman"/>
        </w:rPr>
      </w:pPr>
    </w:p>
    <w:p w:rsidR="00EE7F6B" w:rsidRPr="00E32906" w:rsidRDefault="00EE7F6B" w:rsidP="003E4AFC">
      <w:pPr>
        <w:pStyle w:val="AAodsazen"/>
        <w:tabs>
          <w:tab w:val="clear" w:pos="1140"/>
          <w:tab w:val="clear" w:pos="7371"/>
        </w:tabs>
        <w:spacing w:before="0"/>
        <w:ind w:left="0" w:firstLine="0"/>
        <w:rPr>
          <w:rFonts w:asciiTheme="minorHAnsi" w:hAnsiTheme="minorHAnsi" w:cs="Times New Roman"/>
        </w:rPr>
      </w:pPr>
    </w:p>
    <w:p w:rsidR="003E4AFC" w:rsidRPr="00E32906" w:rsidRDefault="003E4AFC" w:rsidP="003E4AFC">
      <w:pPr>
        <w:jc w:val="both"/>
        <w:rPr>
          <w:rFonts w:asciiTheme="minorHAnsi" w:hAnsiTheme="minorHAnsi"/>
          <w:sz w:val="24"/>
          <w:szCs w:val="24"/>
        </w:rPr>
      </w:pPr>
    </w:p>
    <w:p w:rsidR="00EE7F6B" w:rsidRPr="00E32906" w:rsidRDefault="00EE7F6B" w:rsidP="003E4AFC">
      <w:pPr>
        <w:jc w:val="both"/>
        <w:rPr>
          <w:rFonts w:asciiTheme="minorHAnsi" w:hAnsiTheme="minorHAnsi"/>
          <w:sz w:val="24"/>
          <w:szCs w:val="24"/>
        </w:rPr>
      </w:pPr>
    </w:p>
    <w:p w:rsidR="00507B79" w:rsidRDefault="00507B79" w:rsidP="00507B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B79" w:rsidRDefault="00507B79" w:rsidP="00507B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…………..……</w:t>
      </w:r>
      <w:r>
        <w:rPr>
          <w:rFonts w:asciiTheme="minorHAnsi" w:hAnsiTheme="minorHAnsi" w:cstheme="minorHAnsi"/>
          <w:sz w:val="24"/>
          <w:szCs w:val="24"/>
        </w:rPr>
        <w:t xml:space="preserve">dne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…………..……</w:t>
      </w:r>
    </w:p>
    <w:p w:rsidR="00507B79" w:rsidRDefault="00507B79" w:rsidP="00507B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07B79" w:rsidRDefault="00507B79" w:rsidP="00507B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B79" w:rsidRDefault="00507B79" w:rsidP="00507B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Jméno a příjmení oprávněné osoby dodavatele: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…..…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………………..…</w:t>
      </w:r>
    </w:p>
    <w:p w:rsidR="003E4AFC" w:rsidRPr="00472147" w:rsidRDefault="00507B79" w:rsidP="00FA7674">
      <w:pPr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Funkce oprávněné osoby dodavatele: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…..…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………………..…</w:t>
      </w:r>
    </w:p>
    <w:sectPr w:rsidR="003E4AFC" w:rsidRPr="00472147" w:rsidSect="00CC30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37" w:rsidRDefault="004C1637" w:rsidP="007D15F7">
      <w:r>
        <w:separator/>
      </w:r>
    </w:p>
  </w:endnote>
  <w:endnote w:type="continuationSeparator" w:id="0">
    <w:p w:rsidR="004C1637" w:rsidRDefault="004C1637" w:rsidP="007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8" w:rsidRDefault="00C45E49">
    <w:pPr>
      <w:pStyle w:val="Zpat"/>
    </w:pPr>
  </w:p>
  <w:p w:rsidR="003A3A98" w:rsidRDefault="00C45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37" w:rsidRDefault="004C1637" w:rsidP="007D15F7">
      <w:r>
        <w:separator/>
      </w:r>
    </w:p>
  </w:footnote>
  <w:footnote w:type="continuationSeparator" w:id="0">
    <w:p w:rsidR="004C1637" w:rsidRDefault="004C1637" w:rsidP="007D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90" w:rsidRDefault="00EF2890" w:rsidP="00EF2890">
    <w:pPr>
      <w:pStyle w:val="Zkladntext2"/>
      <w:spacing w:after="0" w:line="240" w:lineRule="auto"/>
      <w:jc w:val="both"/>
      <w:rPr>
        <w:rFonts w:asciiTheme="minorHAnsi" w:hAnsiTheme="minorHAnsi"/>
        <w:b/>
        <w:snapToGrid w:val="0"/>
        <w:sz w:val="22"/>
        <w:szCs w:val="22"/>
      </w:rPr>
    </w:pPr>
    <w:r w:rsidRPr="003171BF">
      <w:rPr>
        <w:rFonts w:asciiTheme="minorHAnsi" w:hAnsiTheme="minorHAnsi"/>
        <w:b/>
        <w:snapToGrid w:val="0"/>
        <w:sz w:val="22"/>
        <w:szCs w:val="22"/>
      </w:rPr>
      <w:t>Příloha č. 3</w:t>
    </w:r>
  </w:p>
  <w:p w:rsidR="00EF2890" w:rsidRDefault="00EF28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BE9"/>
    <w:multiLevelType w:val="hybridMultilevel"/>
    <w:tmpl w:val="2484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25CD"/>
    <w:multiLevelType w:val="hybridMultilevel"/>
    <w:tmpl w:val="CF463012"/>
    <w:lvl w:ilvl="0" w:tplc="479E0D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2DD"/>
    <w:multiLevelType w:val="multilevel"/>
    <w:tmpl w:val="FB3A95D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33"/>
    <w:rsid w:val="00000816"/>
    <w:rsid w:val="00023307"/>
    <w:rsid w:val="000840D9"/>
    <w:rsid w:val="00086A7A"/>
    <w:rsid w:val="000938D8"/>
    <w:rsid w:val="000D31A6"/>
    <w:rsid w:val="00107E16"/>
    <w:rsid w:val="00170D57"/>
    <w:rsid w:val="00172C42"/>
    <w:rsid w:val="00182FE6"/>
    <w:rsid w:val="001B79D4"/>
    <w:rsid w:val="001C046A"/>
    <w:rsid w:val="001C173A"/>
    <w:rsid w:val="001C2055"/>
    <w:rsid w:val="001C31D6"/>
    <w:rsid w:val="001C44EE"/>
    <w:rsid w:val="00252B7F"/>
    <w:rsid w:val="00272C13"/>
    <w:rsid w:val="00274F20"/>
    <w:rsid w:val="0028100A"/>
    <w:rsid w:val="00286689"/>
    <w:rsid w:val="002D036E"/>
    <w:rsid w:val="002D6104"/>
    <w:rsid w:val="003171BF"/>
    <w:rsid w:val="00340EBC"/>
    <w:rsid w:val="00352771"/>
    <w:rsid w:val="003E4AFC"/>
    <w:rsid w:val="004118F0"/>
    <w:rsid w:val="00452417"/>
    <w:rsid w:val="00462696"/>
    <w:rsid w:val="00472147"/>
    <w:rsid w:val="00482610"/>
    <w:rsid w:val="00482B51"/>
    <w:rsid w:val="004C1637"/>
    <w:rsid w:val="00507B79"/>
    <w:rsid w:val="00547BCF"/>
    <w:rsid w:val="005563B1"/>
    <w:rsid w:val="00575F95"/>
    <w:rsid w:val="005D76F0"/>
    <w:rsid w:val="005F5DCC"/>
    <w:rsid w:val="006310EA"/>
    <w:rsid w:val="00644A4E"/>
    <w:rsid w:val="00651B14"/>
    <w:rsid w:val="00675846"/>
    <w:rsid w:val="00685C43"/>
    <w:rsid w:val="00694CBC"/>
    <w:rsid w:val="006B324B"/>
    <w:rsid w:val="006B3E59"/>
    <w:rsid w:val="006C4438"/>
    <w:rsid w:val="006D7884"/>
    <w:rsid w:val="00720193"/>
    <w:rsid w:val="00727368"/>
    <w:rsid w:val="00777A9F"/>
    <w:rsid w:val="00790958"/>
    <w:rsid w:val="00794A5E"/>
    <w:rsid w:val="007B3D6C"/>
    <w:rsid w:val="007C528F"/>
    <w:rsid w:val="007D05CF"/>
    <w:rsid w:val="007D15F7"/>
    <w:rsid w:val="007E05DD"/>
    <w:rsid w:val="00800C08"/>
    <w:rsid w:val="00812096"/>
    <w:rsid w:val="00826E36"/>
    <w:rsid w:val="008500D7"/>
    <w:rsid w:val="008841B3"/>
    <w:rsid w:val="008A2964"/>
    <w:rsid w:val="008F3E46"/>
    <w:rsid w:val="008F46D1"/>
    <w:rsid w:val="00932295"/>
    <w:rsid w:val="00972D8E"/>
    <w:rsid w:val="009C68BF"/>
    <w:rsid w:val="009E6DCD"/>
    <w:rsid w:val="00A212C3"/>
    <w:rsid w:val="00A62A0A"/>
    <w:rsid w:val="00A8370B"/>
    <w:rsid w:val="00A96333"/>
    <w:rsid w:val="00A977F8"/>
    <w:rsid w:val="00AA5293"/>
    <w:rsid w:val="00B616EC"/>
    <w:rsid w:val="00B64E60"/>
    <w:rsid w:val="00BC29A7"/>
    <w:rsid w:val="00BD7A70"/>
    <w:rsid w:val="00BF4608"/>
    <w:rsid w:val="00C45E49"/>
    <w:rsid w:val="00C809A6"/>
    <w:rsid w:val="00C8270C"/>
    <w:rsid w:val="00CC039B"/>
    <w:rsid w:val="00CC2821"/>
    <w:rsid w:val="00CD6D4C"/>
    <w:rsid w:val="00D23AEA"/>
    <w:rsid w:val="00D633C0"/>
    <w:rsid w:val="00D80233"/>
    <w:rsid w:val="00DB434E"/>
    <w:rsid w:val="00DC6C96"/>
    <w:rsid w:val="00E14DEE"/>
    <w:rsid w:val="00E21801"/>
    <w:rsid w:val="00E32906"/>
    <w:rsid w:val="00E35D69"/>
    <w:rsid w:val="00E43ECB"/>
    <w:rsid w:val="00E814BF"/>
    <w:rsid w:val="00EA3466"/>
    <w:rsid w:val="00EA71EB"/>
    <w:rsid w:val="00EC1713"/>
    <w:rsid w:val="00EE7F6B"/>
    <w:rsid w:val="00EF2890"/>
    <w:rsid w:val="00F11091"/>
    <w:rsid w:val="00F2093C"/>
    <w:rsid w:val="00F362A3"/>
    <w:rsid w:val="00F7420D"/>
    <w:rsid w:val="00F9105E"/>
    <w:rsid w:val="00F91B61"/>
    <w:rsid w:val="00FA18EF"/>
    <w:rsid w:val="00FA7674"/>
    <w:rsid w:val="00FB70D2"/>
    <w:rsid w:val="00FC13BA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96333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A9633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A96333"/>
    <w:pPr>
      <w:widowControl w:val="0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A96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3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A96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3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963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963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AOdstavecChar">
    <w:name w:val="AA_Odstavec Char"/>
    <w:rsid w:val="00A96333"/>
    <w:rPr>
      <w:rFonts w:ascii="Arial" w:hAnsi="Arial" w:cs="Arial"/>
      <w:noProof w:val="0"/>
      <w:snapToGrid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33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80233"/>
    <w:pPr>
      <w:spacing w:before="100" w:beforeAutospacing="1" w:after="100" w:afterAutospacing="1"/>
    </w:pPr>
    <w:rPr>
      <w:sz w:val="24"/>
      <w:szCs w:val="24"/>
    </w:rPr>
  </w:style>
  <w:style w:type="paragraph" w:customStyle="1" w:styleId="AAodsazen">
    <w:name w:val="AA_odsazení"/>
    <w:basedOn w:val="Normln"/>
    <w:rsid w:val="003E4AFC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35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D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D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96333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A9633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A96333"/>
    <w:pPr>
      <w:widowControl w:val="0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A96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3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A96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3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963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963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AOdstavecChar">
    <w:name w:val="AA_Odstavec Char"/>
    <w:rsid w:val="00A96333"/>
    <w:rPr>
      <w:rFonts w:ascii="Arial" w:hAnsi="Arial" w:cs="Arial"/>
      <w:noProof w:val="0"/>
      <w:snapToGrid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33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80233"/>
    <w:pPr>
      <w:spacing w:before="100" w:beforeAutospacing="1" w:after="100" w:afterAutospacing="1"/>
    </w:pPr>
    <w:rPr>
      <w:sz w:val="24"/>
      <w:szCs w:val="24"/>
    </w:rPr>
  </w:style>
  <w:style w:type="paragraph" w:customStyle="1" w:styleId="AAodsazen">
    <w:name w:val="AA_odsazení"/>
    <w:basedOn w:val="Normln"/>
    <w:rsid w:val="003E4AFC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35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D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D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Janírková Barbora</cp:lastModifiedBy>
  <cp:revision>36</cp:revision>
  <cp:lastPrinted>2018-02-09T08:30:00Z</cp:lastPrinted>
  <dcterms:created xsi:type="dcterms:W3CDTF">2020-01-23T19:58:00Z</dcterms:created>
  <dcterms:modified xsi:type="dcterms:W3CDTF">2024-01-22T12:26:00Z</dcterms:modified>
</cp:coreProperties>
</file>