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1FF8B1" w14:textId="77777777" w:rsidR="0063689E" w:rsidRPr="00E76E9F" w:rsidRDefault="00E76E9F" w:rsidP="0063689E">
      <w:pPr>
        <w:shd w:val="clear" w:color="auto" w:fill="FFFFFF"/>
        <w:spacing w:line="360" w:lineRule="auto"/>
        <w:jc w:val="right"/>
        <w:textAlignment w:val="top"/>
        <w:rPr>
          <w:rFonts w:ascii="Calibri" w:hAnsi="Calibri"/>
          <w:b/>
          <w:color w:val="FF0000"/>
          <w:sz w:val="32"/>
          <w:szCs w:val="28"/>
        </w:rPr>
      </w:pPr>
      <w:bookmarkStart w:id="0" w:name="_GoBack"/>
      <w:bookmarkEnd w:id="0"/>
      <w:r>
        <w:rPr>
          <w:rFonts w:ascii="Calibri" w:hAnsi="Calibri"/>
          <w:color w:val="FF0000"/>
        </w:rPr>
        <w:t>(</w:t>
      </w:r>
      <w:r w:rsidR="0063689E" w:rsidRPr="00E76E9F">
        <w:rPr>
          <w:rFonts w:ascii="Calibri" w:hAnsi="Calibri"/>
          <w:color w:val="FF0000"/>
        </w:rPr>
        <w:t>Příloha č.</w:t>
      </w:r>
      <w:r w:rsidR="00584B96">
        <w:rPr>
          <w:rFonts w:ascii="Calibri" w:hAnsi="Calibri"/>
          <w:color w:val="FF0000"/>
        </w:rPr>
        <w:t>5</w:t>
      </w:r>
      <w:r>
        <w:rPr>
          <w:rFonts w:ascii="Calibri" w:hAnsi="Calibri"/>
          <w:color w:val="FF0000"/>
        </w:rPr>
        <w:t>)</w:t>
      </w:r>
    </w:p>
    <w:p w14:paraId="00948D20" w14:textId="77777777" w:rsidR="00123D8D" w:rsidRPr="0063689E" w:rsidRDefault="0063689E" w:rsidP="0063689E">
      <w:pPr>
        <w:shd w:val="clear" w:color="auto" w:fill="FFFFFF"/>
        <w:spacing w:line="360" w:lineRule="auto"/>
        <w:jc w:val="center"/>
        <w:textAlignment w:val="top"/>
        <w:rPr>
          <w:rFonts w:ascii="Calibri" w:hAnsi="Calibri"/>
          <w:b/>
          <w:color w:val="FF0000"/>
          <w:sz w:val="36"/>
          <w:szCs w:val="28"/>
        </w:rPr>
      </w:pPr>
      <w:r>
        <w:rPr>
          <w:rFonts w:ascii="Calibri" w:hAnsi="Calibri"/>
          <w:b/>
          <w:sz w:val="36"/>
          <w:szCs w:val="28"/>
        </w:rPr>
        <w:t xml:space="preserve">SMLOUVA O DÍLO  </w:t>
      </w:r>
      <w:r>
        <w:rPr>
          <w:rFonts w:ascii="Calibri" w:hAnsi="Calibri"/>
          <w:b/>
          <w:color w:val="FF0000"/>
          <w:sz w:val="36"/>
          <w:szCs w:val="28"/>
        </w:rPr>
        <w:t>(návrh)</w:t>
      </w:r>
    </w:p>
    <w:p w14:paraId="5DF6AA8A" w14:textId="77777777" w:rsidR="0063689E" w:rsidRPr="00340534" w:rsidRDefault="002D34E0" w:rsidP="0063689E">
      <w:pPr>
        <w:pStyle w:val="Nadpis2"/>
        <w:numPr>
          <w:ilvl w:val="0"/>
          <w:numId w:val="0"/>
        </w:numPr>
        <w:jc w:val="center"/>
        <w:rPr>
          <w:rFonts w:ascii="Calibri" w:hAnsi="Calibri"/>
          <w:b w:val="0"/>
          <w:bCs w:val="0"/>
          <w:sz w:val="24"/>
          <w:szCs w:val="24"/>
        </w:rPr>
      </w:pPr>
      <w:r w:rsidRPr="00340534">
        <w:rPr>
          <w:rFonts w:ascii="Calibri" w:hAnsi="Calibri"/>
          <w:b w:val="0"/>
          <w:bCs w:val="0"/>
          <w:sz w:val="24"/>
          <w:szCs w:val="24"/>
        </w:rPr>
        <w:t>uzavřená dle ustanovení §</w:t>
      </w:r>
      <w:r w:rsidRPr="00340534">
        <w:rPr>
          <w:rFonts w:ascii="Calibri" w:hAnsi="Calibri"/>
          <w:color w:val="000000"/>
          <w:sz w:val="24"/>
          <w:szCs w:val="24"/>
        </w:rPr>
        <w:t> </w:t>
      </w:r>
      <w:r w:rsidRPr="00F871BF">
        <w:rPr>
          <w:rFonts w:ascii="Calibri" w:hAnsi="Calibri"/>
          <w:b w:val="0"/>
          <w:color w:val="000000"/>
          <w:sz w:val="24"/>
          <w:szCs w:val="24"/>
        </w:rPr>
        <w:t>2586</w:t>
      </w:r>
      <w:r w:rsidRPr="00340534">
        <w:rPr>
          <w:rFonts w:ascii="Calibri" w:hAnsi="Calibri"/>
          <w:b w:val="0"/>
          <w:bCs w:val="0"/>
          <w:sz w:val="24"/>
          <w:szCs w:val="24"/>
        </w:rPr>
        <w:t xml:space="preserve"> a násl. zákona č. 89/2012.Sb.,</w:t>
      </w:r>
    </w:p>
    <w:p w14:paraId="5AF94686" w14:textId="77777777" w:rsidR="002D34E0" w:rsidRPr="00340534" w:rsidRDefault="002D34E0" w:rsidP="0063689E">
      <w:pPr>
        <w:pStyle w:val="Nadpis2"/>
        <w:numPr>
          <w:ilvl w:val="0"/>
          <w:numId w:val="0"/>
        </w:numPr>
        <w:jc w:val="center"/>
        <w:rPr>
          <w:rFonts w:ascii="Calibri" w:hAnsi="Calibri"/>
          <w:b w:val="0"/>
          <w:bCs w:val="0"/>
          <w:sz w:val="24"/>
          <w:szCs w:val="24"/>
        </w:rPr>
      </w:pPr>
      <w:r w:rsidRPr="00340534">
        <w:rPr>
          <w:rFonts w:ascii="Calibri" w:hAnsi="Calibri"/>
          <w:b w:val="0"/>
          <w:bCs w:val="0"/>
          <w:sz w:val="24"/>
          <w:szCs w:val="24"/>
        </w:rPr>
        <w:t>občanského zákoníku, v platném znění</w:t>
      </w:r>
    </w:p>
    <w:p w14:paraId="2813788B" w14:textId="77777777" w:rsidR="00123D8D" w:rsidRPr="00340534" w:rsidRDefault="00123D8D">
      <w:pPr>
        <w:jc w:val="center"/>
        <w:rPr>
          <w:rFonts w:ascii="Calibri" w:hAnsi="Calibri"/>
          <w:b/>
          <w:sz w:val="28"/>
          <w:szCs w:val="28"/>
        </w:rPr>
      </w:pPr>
    </w:p>
    <w:p w14:paraId="0E043BA0" w14:textId="77777777" w:rsidR="00123D8D" w:rsidRPr="00496459" w:rsidRDefault="00123D8D" w:rsidP="0063689E">
      <w:pPr>
        <w:autoSpaceDE w:val="0"/>
        <w:spacing w:line="276" w:lineRule="auto"/>
        <w:rPr>
          <w:b/>
          <w:bCs/>
          <w:szCs w:val="20"/>
          <w:u w:val="single"/>
        </w:rPr>
      </w:pPr>
      <w:r w:rsidRPr="00496459">
        <w:rPr>
          <w:b/>
          <w:bCs/>
          <w:szCs w:val="20"/>
          <w:u w:val="single"/>
        </w:rPr>
        <w:t>I. SMLUVNÍ STRANY</w:t>
      </w:r>
    </w:p>
    <w:p w14:paraId="53701568" w14:textId="77777777" w:rsidR="001901E4" w:rsidRPr="00496459" w:rsidRDefault="001901E4">
      <w:pPr>
        <w:autoSpaceDE w:val="0"/>
        <w:spacing w:line="240" w:lineRule="atLeast"/>
        <w:rPr>
          <w:b/>
          <w:bCs/>
          <w:sz w:val="20"/>
          <w:szCs w:val="20"/>
        </w:rPr>
      </w:pPr>
    </w:p>
    <w:p w14:paraId="0DF21E09" w14:textId="77777777" w:rsidR="0063689E" w:rsidRPr="00496459" w:rsidRDefault="00B77B32" w:rsidP="0063689E">
      <w:pPr>
        <w:tabs>
          <w:tab w:val="left" w:pos="1134"/>
        </w:tabs>
        <w:autoSpaceDE w:val="0"/>
        <w:spacing w:line="276" w:lineRule="auto"/>
        <w:rPr>
          <w:color w:val="FF0000"/>
          <w:sz w:val="22"/>
          <w:szCs w:val="20"/>
        </w:rPr>
      </w:pPr>
      <w:r>
        <w:rPr>
          <w:b/>
          <w:bCs/>
          <w:sz w:val="22"/>
          <w:szCs w:val="20"/>
        </w:rPr>
        <w:t>Zhotovi</w:t>
      </w:r>
      <w:r w:rsidR="00123D8D" w:rsidRPr="00496459">
        <w:rPr>
          <w:b/>
          <w:bCs/>
          <w:sz w:val="22"/>
          <w:szCs w:val="20"/>
        </w:rPr>
        <w:t>tel:</w:t>
      </w:r>
      <w:r w:rsidR="0063689E" w:rsidRPr="00496459">
        <w:rPr>
          <w:b/>
          <w:bCs/>
          <w:sz w:val="22"/>
          <w:szCs w:val="20"/>
        </w:rPr>
        <w:tab/>
      </w:r>
      <w:r w:rsidR="0063689E" w:rsidRPr="00496459">
        <w:rPr>
          <w:b/>
          <w:bCs/>
          <w:color w:val="FF0000"/>
          <w:sz w:val="22"/>
          <w:szCs w:val="20"/>
          <w:highlight w:val="yellow"/>
        </w:rPr>
        <w:t>firma xxxxxxx</w:t>
      </w:r>
      <w:r w:rsidR="00123D8D" w:rsidRPr="00496459">
        <w:rPr>
          <w:b/>
          <w:bCs/>
          <w:color w:val="FF0000"/>
          <w:sz w:val="22"/>
          <w:szCs w:val="20"/>
        </w:rPr>
        <w:t xml:space="preserve">      </w:t>
      </w:r>
      <w:r w:rsidR="00123D8D" w:rsidRPr="00496459">
        <w:rPr>
          <w:color w:val="FF0000"/>
          <w:sz w:val="22"/>
          <w:szCs w:val="20"/>
        </w:rPr>
        <w:t xml:space="preserve">                       </w:t>
      </w:r>
      <w:r w:rsidR="0063689E" w:rsidRPr="00496459">
        <w:rPr>
          <w:color w:val="FF0000"/>
          <w:sz w:val="22"/>
          <w:szCs w:val="20"/>
        </w:rPr>
        <w:tab/>
      </w:r>
    </w:p>
    <w:p w14:paraId="1C76FE49" w14:textId="77777777" w:rsidR="00123D8D" w:rsidRPr="00496459" w:rsidRDefault="0063689E" w:rsidP="0063689E">
      <w:pPr>
        <w:tabs>
          <w:tab w:val="left" w:pos="1134"/>
        </w:tabs>
        <w:autoSpaceDE w:val="0"/>
        <w:spacing w:line="276" w:lineRule="auto"/>
        <w:rPr>
          <w:color w:val="FF0000"/>
          <w:sz w:val="22"/>
          <w:szCs w:val="20"/>
        </w:rPr>
      </w:pPr>
      <w:r w:rsidRPr="00496459">
        <w:rPr>
          <w:color w:val="FF0000"/>
          <w:sz w:val="22"/>
          <w:szCs w:val="20"/>
        </w:rPr>
        <w:t xml:space="preserve"> </w:t>
      </w:r>
      <w:r w:rsidRPr="00496459">
        <w:rPr>
          <w:color w:val="FF0000"/>
          <w:sz w:val="22"/>
          <w:szCs w:val="20"/>
        </w:rPr>
        <w:tab/>
      </w:r>
      <w:r w:rsidRPr="00496459">
        <w:rPr>
          <w:color w:val="FF0000"/>
          <w:sz w:val="22"/>
          <w:szCs w:val="20"/>
          <w:highlight w:val="yellow"/>
        </w:rPr>
        <w:t>Sídlo xxxxxxxxxxx</w:t>
      </w:r>
      <w:r w:rsidRPr="00496459">
        <w:rPr>
          <w:color w:val="FF0000"/>
          <w:sz w:val="22"/>
          <w:szCs w:val="20"/>
        </w:rPr>
        <w:t xml:space="preserve"> </w:t>
      </w:r>
    </w:p>
    <w:p w14:paraId="1C060725" w14:textId="77777777" w:rsidR="00123D8D" w:rsidRPr="00496459" w:rsidRDefault="0063689E" w:rsidP="0063689E">
      <w:pPr>
        <w:tabs>
          <w:tab w:val="left" w:pos="1134"/>
        </w:tabs>
        <w:autoSpaceDE w:val="0"/>
        <w:spacing w:line="276" w:lineRule="auto"/>
        <w:rPr>
          <w:color w:val="FF0000"/>
          <w:sz w:val="22"/>
          <w:szCs w:val="20"/>
        </w:rPr>
      </w:pPr>
      <w:r w:rsidRPr="00496459">
        <w:rPr>
          <w:b/>
          <w:bCs/>
          <w:color w:val="FF0000"/>
          <w:sz w:val="22"/>
          <w:szCs w:val="20"/>
        </w:rPr>
        <w:t xml:space="preserve">                    </w:t>
      </w:r>
      <w:r w:rsidRPr="00496459">
        <w:rPr>
          <w:b/>
          <w:bCs/>
          <w:color w:val="FF0000"/>
          <w:sz w:val="22"/>
          <w:szCs w:val="20"/>
        </w:rPr>
        <w:tab/>
      </w:r>
      <w:r w:rsidR="00123D8D" w:rsidRPr="00496459">
        <w:rPr>
          <w:sz w:val="22"/>
          <w:szCs w:val="20"/>
          <w:highlight w:val="yellow"/>
        </w:rPr>
        <w:t>IČ:</w:t>
      </w:r>
      <w:r w:rsidR="00123D8D" w:rsidRPr="00496459">
        <w:rPr>
          <w:color w:val="FF0000"/>
          <w:sz w:val="22"/>
          <w:szCs w:val="20"/>
          <w:highlight w:val="yellow"/>
        </w:rPr>
        <w:t xml:space="preserve">    </w:t>
      </w:r>
      <w:r w:rsidRPr="00496459">
        <w:rPr>
          <w:color w:val="FF0000"/>
          <w:sz w:val="22"/>
          <w:szCs w:val="20"/>
          <w:highlight w:val="yellow"/>
        </w:rPr>
        <w:t>xxxxxxxx</w:t>
      </w:r>
      <w:r w:rsidR="00123D8D" w:rsidRPr="00496459">
        <w:rPr>
          <w:color w:val="FF0000"/>
          <w:sz w:val="22"/>
          <w:szCs w:val="20"/>
        </w:rPr>
        <w:t xml:space="preserve"> </w:t>
      </w:r>
      <w:r w:rsidR="00123D8D" w:rsidRPr="00496459">
        <w:rPr>
          <w:color w:val="FF0000"/>
          <w:sz w:val="28"/>
        </w:rPr>
        <w:t xml:space="preserve">                </w:t>
      </w:r>
      <w:r w:rsidR="00123D8D" w:rsidRPr="00496459">
        <w:rPr>
          <w:sz w:val="22"/>
          <w:szCs w:val="20"/>
          <w:highlight w:val="yellow"/>
        </w:rPr>
        <w:t>DIČ:</w:t>
      </w:r>
      <w:r w:rsidR="00123D8D" w:rsidRPr="00496459">
        <w:rPr>
          <w:color w:val="FF0000"/>
          <w:sz w:val="22"/>
          <w:szCs w:val="20"/>
          <w:highlight w:val="yellow"/>
        </w:rPr>
        <w:t xml:space="preserve">   CZ</w:t>
      </w:r>
      <w:r w:rsidRPr="00496459">
        <w:rPr>
          <w:color w:val="FF0000"/>
          <w:sz w:val="22"/>
          <w:szCs w:val="20"/>
          <w:highlight w:val="yellow"/>
        </w:rPr>
        <w:t>xxxxxxxxx</w:t>
      </w:r>
    </w:p>
    <w:p w14:paraId="2E4CDB01" w14:textId="77777777" w:rsidR="00123D8D" w:rsidRPr="00496459" w:rsidRDefault="0063689E" w:rsidP="0063689E">
      <w:pPr>
        <w:tabs>
          <w:tab w:val="left" w:pos="1134"/>
        </w:tabs>
        <w:autoSpaceDE w:val="0"/>
        <w:spacing w:line="276" w:lineRule="auto"/>
        <w:rPr>
          <w:sz w:val="22"/>
        </w:rPr>
      </w:pPr>
      <w:r w:rsidRPr="00496459">
        <w:rPr>
          <w:sz w:val="22"/>
          <w:szCs w:val="20"/>
        </w:rPr>
        <w:tab/>
      </w:r>
      <w:r w:rsidR="00123D8D" w:rsidRPr="00496459">
        <w:rPr>
          <w:sz w:val="22"/>
        </w:rPr>
        <w:t xml:space="preserve">zapsaný v obchodním rejstříku vedeném u </w:t>
      </w:r>
      <w:r w:rsidRPr="00496459">
        <w:rPr>
          <w:color w:val="FF0000"/>
          <w:sz w:val="22"/>
          <w:highlight w:val="yellow"/>
        </w:rPr>
        <w:t>xxxxxxxxxxxxxxx</w:t>
      </w:r>
      <w:r w:rsidRPr="00496459">
        <w:rPr>
          <w:sz w:val="22"/>
        </w:rPr>
        <w:t xml:space="preserve"> </w:t>
      </w:r>
      <w:r w:rsidR="00123D8D" w:rsidRPr="00496459">
        <w:rPr>
          <w:sz w:val="22"/>
        </w:rPr>
        <w:t xml:space="preserve"> v oddíle </w:t>
      </w:r>
      <w:r w:rsidRPr="00496459">
        <w:rPr>
          <w:color w:val="FF0000"/>
          <w:sz w:val="22"/>
          <w:highlight w:val="yellow"/>
        </w:rPr>
        <w:t>xxx</w:t>
      </w:r>
      <w:r w:rsidR="00123D8D" w:rsidRPr="00496459">
        <w:rPr>
          <w:sz w:val="22"/>
        </w:rPr>
        <w:t>, vložce</w:t>
      </w:r>
      <w:r w:rsidRPr="00496459">
        <w:rPr>
          <w:sz w:val="22"/>
        </w:rPr>
        <w:t xml:space="preserve"> </w:t>
      </w:r>
      <w:r w:rsidRPr="00496459">
        <w:rPr>
          <w:color w:val="FF0000"/>
          <w:sz w:val="22"/>
          <w:highlight w:val="yellow"/>
        </w:rPr>
        <w:t>xxxxx</w:t>
      </w:r>
      <w:r w:rsidR="00123D8D" w:rsidRPr="00496459">
        <w:rPr>
          <w:sz w:val="22"/>
        </w:rPr>
        <w:t xml:space="preserve">                       </w:t>
      </w:r>
    </w:p>
    <w:p w14:paraId="557A708E" w14:textId="77777777" w:rsidR="00123D8D" w:rsidRPr="00496459" w:rsidRDefault="0063689E" w:rsidP="0063689E">
      <w:pPr>
        <w:tabs>
          <w:tab w:val="left" w:pos="1134"/>
        </w:tabs>
        <w:spacing w:line="276" w:lineRule="auto"/>
        <w:rPr>
          <w:sz w:val="22"/>
          <w:szCs w:val="20"/>
        </w:rPr>
      </w:pPr>
      <w:r w:rsidRPr="00496459">
        <w:rPr>
          <w:sz w:val="22"/>
        </w:rPr>
        <w:t xml:space="preserve">              </w:t>
      </w:r>
      <w:r w:rsidRPr="00496459">
        <w:rPr>
          <w:sz w:val="22"/>
        </w:rPr>
        <w:tab/>
      </w:r>
      <w:r w:rsidR="00123D8D" w:rsidRPr="00496459">
        <w:rPr>
          <w:sz w:val="22"/>
        </w:rPr>
        <w:t xml:space="preserve">Bankovní spojení:  </w:t>
      </w:r>
      <w:r w:rsidRPr="00496459">
        <w:rPr>
          <w:color w:val="FF0000"/>
          <w:sz w:val="22"/>
          <w:szCs w:val="20"/>
          <w:highlight w:val="yellow"/>
        </w:rPr>
        <w:t>banka xxxxx</w:t>
      </w:r>
      <w:r w:rsidR="00123D8D" w:rsidRPr="00496459">
        <w:rPr>
          <w:sz w:val="22"/>
          <w:szCs w:val="20"/>
        </w:rPr>
        <w:t xml:space="preserve">, č.ú.: </w:t>
      </w:r>
      <w:r w:rsidRPr="00496459">
        <w:rPr>
          <w:color w:val="FF0000"/>
          <w:sz w:val="22"/>
          <w:szCs w:val="20"/>
          <w:highlight w:val="yellow"/>
        </w:rPr>
        <w:t>xxxxxx/xxxx</w:t>
      </w:r>
    </w:p>
    <w:p w14:paraId="553CE475" w14:textId="77777777" w:rsidR="00123D8D" w:rsidRPr="00496459" w:rsidRDefault="0063689E" w:rsidP="0063689E">
      <w:pPr>
        <w:tabs>
          <w:tab w:val="left" w:pos="1134"/>
        </w:tabs>
        <w:autoSpaceDE w:val="0"/>
        <w:spacing w:line="276" w:lineRule="auto"/>
        <w:rPr>
          <w:sz w:val="22"/>
          <w:szCs w:val="20"/>
        </w:rPr>
      </w:pPr>
      <w:r w:rsidRPr="00496459">
        <w:rPr>
          <w:b/>
          <w:bCs/>
          <w:sz w:val="22"/>
          <w:szCs w:val="20"/>
        </w:rPr>
        <w:t xml:space="preserve">    </w:t>
      </w:r>
      <w:r w:rsidRPr="00496459">
        <w:rPr>
          <w:b/>
          <w:bCs/>
          <w:sz w:val="22"/>
          <w:szCs w:val="20"/>
        </w:rPr>
        <w:tab/>
      </w:r>
      <w:r w:rsidR="00123D8D" w:rsidRPr="00496459">
        <w:rPr>
          <w:sz w:val="22"/>
          <w:szCs w:val="20"/>
        </w:rPr>
        <w:t xml:space="preserve">Zastoupený ve věcech smluvních:  </w:t>
      </w:r>
      <w:r w:rsidRPr="00496459">
        <w:rPr>
          <w:color w:val="FF0000"/>
          <w:sz w:val="22"/>
          <w:szCs w:val="20"/>
          <w:highlight w:val="yellow"/>
        </w:rPr>
        <w:t>xxxxxxxxxxxxxxxxx</w:t>
      </w:r>
    </w:p>
    <w:p w14:paraId="1C15336C" w14:textId="77777777" w:rsidR="00123D8D" w:rsidRPr="00496459" w:rsidRDefault="0063689E" w:rsidP="0063689E">
      <w:pPr>
        <w:tabs>
          <w:tab w:val="left" w:pos="1134"/>
        </w:tabs>
        <w:autoSpaceDE w:val="0"/>
        <w:spacing w:line="276" w:lineRule="auto"/>
        <w:rPr>
          <w:sz w:val="22"/>
          <w:szCs w:val="20"/>
          <w:shd w:val="clear" w:color="auto" w:fill="FFFF00"/>
        </w:rPr>
      </w:pPr>
      <w:r w:rsidRPr="00496459">
        <w:rPr>
          <w:sz w:val="22"/>
          <w:szCs w:val="20"/>
        </w:rPr>
        <w:t xml:space="preserve">            </w:t>
      </w:r>
      <w:r w:rsidRPr="00496459">
        <w:rPr>
          <w:sz w:val="22"/>
          <w:szCs w:val="20"/>
        </w:rPr>
        <w:tab/>
      </w:r>
      <w:r w:rsidR="005F7C67" w:rsidRPr="00496459">
        <w:rPr>
          <w:sz w:val="22"/>
          <w:szCs w:val="20"/>
        </w:rPr>
        <w:t xml:space="preserve">Zastoupený pro věcná jednání: </w:t>
      </w:r>
      <w:r w:rsidRPr="00496459">
        <w:rPr>
          <w:sz w:val="22"/>
          <w:szCs w:val="20"/>
        </w:rPr>
        <w:t xml:space="preserve"> </w:t>
      </w:r>
      <w:r w:rsidRPr="00496459">
        <w:rPr>
          <w:color w:val="FF0000"/>
          <w:sz w:val="22"/>
          <w:szCs w:val="20"/>
          <w:highlight w:val="yellow"/>
        </w:rPr>
        <w:t>xxxxxxxxxxxxxxxxxxx</w:t>
      </w:r>
    </w:p>
    <w:p w14:paraId="746284AE" w14:textId="77777777" w:rsidR="004C7468" w:rsidRPr="00496459" w:rsidRDefault="004C7468" w:rsidP="0063689E">
      <w:pPr>
        <w:tabs>
          <w:tab w:val="left" w:pos="1134"/>
        </w:tabs>
        <w:autoSpaceDE w:val="0"/>
        <w:spacing w:line="240" w:lineRule="atLeast"/>
        <w:rPr>
          <w:b/>
          <w:bCs/>
          <w:sz w:val="22"/>
          <w:szCs w:val="20"/>
        </w:rPr>
      </w:pPr>
    </w:p>
    <w:p w14:paraId="02890E3C" w14:textId="77777777" w:rsidR="00123D8D" w:rsidRPr="00496459" w:rsidRDefault="00123D8D" w:rsidP="0063689E">
      <w:pPr>
        <w:tabs>
          <w:tab w:val="left" w:pos="1134"/>
        </w:tabs>
        <w:autoSpaceDE w:val="0"/>
        <w:spacing w:line="240" w:lineRule="atLeast"/>
        <w:rPr>
          <w:b/>
          <w:bCs/>
          <w:sz w:val="22"/>
          <w:szCs w:val="20"/>
        </w:rPr>
      </w:pPr>
      <w:r w:rsidRPr="00496459">
        <w:rPr>
          <w:b/>
          <w:bCs/>
          <w:sz w:val="22"/>
          <w:szCs w:val="20"/>
        </w:rPr>
        <w:t xml:space="preserve">  </w:t>
      </w:r>
    </w:p>
    <w:p w14:paraId="5EF3D38F" w14:textId="77777777" w:rsidR="00B2582A" w:rsidRPr="00496459" w:rsidRDefault="0063689E" w:rsidP="0063689E">
      <w:pPr>
        <w:tabs>
          <w:tab w:val="left" w:pos="1134"/>
        </w:tabs>
        <w:autoSpaceDE w:val="0"/>
        <w:spacing w:line="276" w:lineRule="auto"/>
        <w:rPr>
          <w:sz w:val="22"/>
          <w:szCs w:val="20"/>
        </w:rPr>
      </w:pPr>
      <w:r w:rsidRPr="00496459">
        <w:rPr>
          <w:b/>
          <w:bCs/>
          <w:sz w:val="22"/>
          <w:szCs w:val="20"/>
        </w:rPr>
        <w:t xml:space="preserve"> O</w:t>
      </w:r>
      <w:r w:rsidR="00B77B32">
        <w:rPr>
          <w:b/>
          <w:bCs/>
          <w:sz w:val="22"/>
          <w:szCs w:val="20"/>
        </w:rPr>
        <w:t>bjedna</w:t>
      </w:r>
      <w:r w:rsidRPr="00496459">
        <w:rPr>
          <w:b/>
          <w:bCs/>
          <w:sz w:val="22"/>
          <w:szCs w:val="20"/>
        </w:rPr>
        <w:t>tel:</w:t>
      </w:r>
      <w:r w:rsidR="00B77B32">
        <w:rPr>
          <w:b/>
          <w:bCs/>
          <w:sz w:val="22"/>
          <w:szCs w:val="20"/>
        </w:rPr>
        <w:t xml:space="preserve"> Obec Snovídky</w:t>
      </w:r>
      <w:r w:rsidR="00123D8D" w:rsidRPr="00496459">
        <w:rPr>
          <w:b/>
          <w:bCs/>
          <w:sz w:val="22"/>
          <w:szCs w:val="20"/>
        </w:rPr>
        <w:tab/>
      </w:r>
      <w:r w:rsidR="00123D8D" w:rsidRPr="00496459">
        <w:rPr>
          <w:b/>
          <w:bCs/>
          <w:sz w:val="22"/>
          <w:szCs w:val="20"/>
        </w:rPr>
        <w:tab/>
      </w:r>
      <w:r w:rsidR="00123D8D" w:rsidRPr="00496459">
        <w:rPr>
          <w:sz w:val="22"/>
          <w:szCs w:val="20"/>
        </w:rPr>
        <w:tab/>
      </w:r>
      <w:r w:rsidR="00123D8D" w:rsidRPr="00496459">
        <w:rPr>
          <w:sz w:val="22"/>
          <w:szCs w:val="20"/>
        </w:rPr>
        <w:tab/>
      </w:r>
      <w:r w:rsidR="00123D8D" w:rsidRPr="00496459">
        <w:rPr>
          <w:sz w:val="22"/>
          <w:szCs w:val="20"/>
        </w:rPr>
        <w:tab/>
      </w:r>
      <w:r w:rsidR="00123D8D" w:rsidRPr="00496459">
        <w:rPr>
          <w:sz w:val="22"/>
          <w:szCs w:val="20"/>
        </w:rPr>
        <w:tab/>
      </w:r>
      <w:r w:rsidR="00123D8D" w:rsidRPr="00496459">
        <w:rPr>
          <w:sz w:val="22"/>
          <w:szCs w:val="20"/>
        </w:rPr>
        <w:tab/>
      </w:r>
      <w:r w:rsidR="00123D8D" w:rsidRPr="00496459">
        <w:rPr>
          <w:sz w:val="22"/>
          <w:szCs w:val="20"/>
        </w:rPr>
        <w:tab/>
      </w:r>
    </w:p>
    <w:p w14:paraId="4B0804E5" w14:textId="77777777" w:rsidR="00123D8D" w:rsidRPr="00496459" w:rsidRDefault="00B2582A" w:rsidP="0063689E">
      <w:pPr>
        <w:tabs>
          <w:tab w:val="left" w:pos="1134"/>
        </w:tabs>
        <w:autoSpaceDE w:val="0"/>
        <w:spacing w:line="276" w:lineRule="auto"/>
        <w:rPr>
          <w:b/>
          <w:bCs/>
          <w:sz w:val="22"/>
          <w:szCs w:val="20"/>
        </w:rPr>
      </w:pPr>
      <w:r w:rsidRPr="00496459">
        <w:rPr>
          <w:sz w:val="22"/>
          <w:szCs w:val="20"/>
        </w:rPr>
        <w:tab/>
      </w:r>
      <w:r w:rsidR="006221D3" w:rsidRPr="00496459">
        <w:rPr>
          <w:sz w:val="22"/>
          <w:szCs w:val="20"/>
        </w:rPr>
        <w:t xml:space="preserve">Se sídlem </w:t>
      </w:r>
      <w:r w:rsidR="00B77B32">
        <w:rPr>
          <w:sz w:val="22"/>
          <w:szCs w:val="20"/>
        </w:rPr>
        <w:t>Snovídky</w:t>
      </w:r>
      <w:r w:rsidR="000138BE">
        <w:rPr>
          <w:sz w:val="22"/>
          <w:szCs w:val="20"/>
        </w:rPr>
        <w:t xml:space="preserve"> </w:t>
      </w:r>
      <w:r w:rsidR="00B77B32">
        <w:rPr>
          <w:sz w:val="22"/>
          <w:szCs w:val="20"/>
        </w:rPr>
        <w:t>1</w:t>
      </w:r>
      <w:r w:rsidR="000138BE">
        <w:rPr>
          <w:sz w:val="22"/>
          <w:szCs w:val="20"/>
        </w:rPr>
        <w:t>,</w:t>
      </w:r>
      <w:r w:rsidR="009853D3" w:rsidRPr="00496459">
        <w:rPr>
          <w:sz w:val="22"/>
        </w:rPr>
        <w:t xml:space="preserve"> 683 </w:t>
      </w:r>
      <w:r w:rsidR="00B77B32">
        <w:rPr>
          <w:sz w:val="22"/>
        </w:rPr>
        <w:t>33</w:t>
      </w:r>
      <w:r w:rsidR="0072385E" w:rsidRPr="00496459">
        <w:rPr>
          <w:sz w:val="22"/>
        </w:rPr>
        <w:t xml:space="preserve"> </w:t>
      </w:r>
      <w:r w:rsidR="00B77B32">
        <w:rPr>
          <w:sz w:val="22"/>
        </w:rPr>
        <w:t>Nesovice</w:t>
      </w:r>
    </w:p>
    <w:p w14:paraId="0DB09DE9" w14:textId="77777777" w:rsidR="00123D8D" w:rsidRPr="00496459" w:rsidRDefault="0063689E" w:rsidP="0063689E">
      <w:pPr>
        <w:tabs>
          <w:tab w:val="left" w:pos="1134"/>
        </w:tabs>
        <w:autoSpaceDE w:val="0"/>
        <w:spacing w:line="276" w:lineRule="auto"/>
        <w:rPr>
          <w:sz w:val="28"/>
        </w:rPr>
      </w:pPr>
      <w:r w:rsidRPr="00496459">
        <w:rPr>
          <w:b/>
          <w:bCs/>
          <w:sz w:val="22"/>
          <w:szCs w:val="20"/>
        </w:rPr>
        <w:t xml:space="preserve">                </w:t>
      </w:r>
      <w:r w:rsidRPr="00496459">
        <w:rPr>
          <w:b/>
          <w:bCs/>
          <w:sz w:val="22"/>
          <w:szCs w:val="20"/>
        </w:rPr>
        <w:tab/>
      </w:r>
      <w:r w:rsidR="00123D8D" w:rsidRPr="00496459">
        <w:rPr>
          <w:sz w:val="22"/>
          <w:szCs w:val="20"/>
        </w:rPr>
        <w:t xml:space="preserve">IČ:  </w:t>
      </w:r>
      <w:r w:rsidR="000138BE" w:rsidRPr="000138BE">
        <w:rPr>
          <w:sz w:val="22"/>
          <w:szCs w:val="22"/>
        </w:rPr>
        <w:t>00</w:t>
      </w:r>
      <w:r w:rsidR="00B77B32">
        <w:rPr>
          <w:sz w:val="22"/>
          <w:szCs w:val="22"/>
        </w:rPr>
        <w:t>373575</w:t>
      </w:r>
      <w:r w:rsidR="00B2582A" w:rsidRPr="00496459">
        <w:rPr>
          <w:sz w:val="22"/>
          <w:szCs w:val="20"/>
        </w:rPr>
        <w:tab/>
      </w:r>
      <w:r w:rsidRPr="00496459">
        <w:rPr>
          <w:sz w:val="22"/>
          <w:szCs w:val="20"/>
        </w:rPr>
        <w:t xml:space="preserve">DIČ:  </w:t>
      </w:r>
      <w:r w:rsidR="009853D3" w:rsidRPr="00496459">
        <w:rPr>
          <w:sz w:val="22"/>
          <w:szCs w:val="22"/>
        </w:rPr>
        <w:t>není plátce DPH</w:t>
      </w:r>
    </w:p>
    <w:p w14:paraId="4BA6A985" w14:textId="77777777" w:rsidR="00924870" w:rsidRPr="00496459" w:rsidRDefault="00123D8D" w:rsidP="00924870">
      <w:pPr>
        <w:tabs>
          <w:tab w:val="left" w:pos="2268"/>
        </w:tabs>
        <w:spacing w:after="120"/>
        <w:jc w:val="both"/>
      </w:pPr>
      <w:r w:rsidRPr="00496459">
        <w:rPr>
          <w:sz w:val="22"/>
        </w:rPr>
        <w:t xml:space="preserve">                   </w:t>
      </w:r>
      <w:r w:rsidR="002A3AD6">
        <w:rPr>
          <w:sz w:val="22"/>
        </w:rPr>
        <w:t xml:space="preserve">  </w:t>
      </w:r>
      <w:r w:rsidRPr="00496459">
        <w:rPr>
          <w:sz w:val="22"/>
        </w:rPr>
        <w:t>Bankovní spojení</w:t>
      </w:r>
      <w:r w:rsidRPr="00496459">
        <w:rPr>
          <w:sz w:val="22"/>
          <w:szCs w:val="22"/>
        </w:rPr>
        <w:t>:</w:t>
      </w:r>
      <w:r w:rsidR="00C9716B">
        <w:rPr>
          <w:sz w:val="22"/>
          <w:szCs w:val="22"/>
        </w:rPr>
        <w:t xml:space="preserve"> Česká národní banka</w:t>
      </w:r>
      <w:r w:rsidR="0072385E" w:rsidRPr="00496459">
        <w:rPr>
          <w:sz w:val="22"/>
          <w:szCs w:val="22"/>
        </w:rPr>
        <w:t>; č. účtu</w:t>
      </w:r>
      <w:r w:rsidR="00E67974" w:rsidRPr="00496459">
        <w:rPr>
          <w:sz w:val="22"/>
          <w:szCs w:val="22"/>
        </w:rPr>
        <w:t xml:space="preserve">: </w:t>
      </w:r>
      <w:r w:rsidR="00C9716B">
        <w:rPr>
          <w:sz w:val="22"/>
          <w:szCs w:val="22"/>
        </w:rPr>
        <w:t>94-4519731</w:t>
      </w:r>
      <w:r w:rsidR="009853D3" w:rsidRPr="00496459">
        <w:rPr>
          <w:sz w:val="22"/>
          <w:szCs w:val="22"/>
        </w:rPr>
        <w:t>/</w:t>
      </w:r>
      <w:r w:rsidR="00C9716B">
        <w:rPr>
          <w:sz w:val="22"/>
          <w:szCs w:val="22"/>
        </w:rPr>
        <w:t>0710</w:t>
      </w:r>
      <w:r w:rsidR="009853D3" w:rsidRPr="00496459">
        <w:rPr>
          <w:sz w:val="22"/>
          <w:szCs w:val="22"/>
        </w:rPr>
        <w:t xml:space="preserve"> </w:t>
      </w:r>
    </w:p>
    <w:p w14:paraId="53C21DCB" w14:textId="77777777" w:rsidR="00123D8D" w:rsidRPr="00496459" w:rsidRDefault="0063689E" w:rsidP="0063689E">
      <w:pPr>
        <w:tabs>
          <w:tab w:val="left" w:pos="1134"/>
        </w:tabs>
        <w:autoSpaceDE w:val="0"/>
        <w:spacing w:line="276" w:lineRule="auto"/>
        <w:rPr>
          <w:sz w:val="22"/>
          <w:szCs w:val="20"/>
        </w:rPr>
      </w:pPr>
      <w:r w:rsidRPr="00496459">
        <w:rPr>
          <w:b/>
          <w:bCs/>
          <w:sz w:val="22"/>
          <w:szCs w:val="20"/>
        </w:rPr>
        <w:t xml:space="preserve">               </w:t>
      </w:r>
      <w:r w:rsidRPr="00496459">
        <w:rPr>
          <w:b/>
          <w:bCs/>
          <w:sz w:val="22"/>
          <w:szCs w:val="20"/>
        </w:rPr>
        <w:tab/>
      </w:r>
      <w:r w:rsidR="00123D8D" w:rsidRPr="00496459">
        <w:rPr>
          <w:sz w:val="22"/>
          <w:szCs w:val="20"/>
        </w:rPr>
        <w:t xml:space="preserve">Zastoupený ve věcech smluvních: </w:t>
      </w:r>
      <w:r w:rsidR="00C9716B">
        <w:rPr>
          <w:sz w:val="22"/>
          <w:szCs w:val="20"/>
        </w:rPr>
        <w:t>Miloslavem Masaříkem</w:t>
      </w:r>
      <w:r w:rsidR="009853D3" w:rsidRPr="00496459">
        <w:rPr>
          <w:sz w:val="22"/>
          <w:szCs w:val="22"/>
        </w:rPr>
        <w:t xml:space="preserve">, starostou </w:t>
      </w:r>
      <w:r w:rsidR="00C9716B">
        <w:rPr>
          <w:sz w:val="22"/>
          <w:szCs w:val="22"/>
        </w:rPr>
        <w:t>obce</w:t>
      </w:r>
    </w:p>
    <w:p w14:paraId="58FDE3B7" w14:textId="77777777" w:rsidR="00123D8D" w:rsidRPr="00496459" w:rsidRDefault="00123D8D" w:rsidP="0063689E">
      <w:pPr>
        <w:tabs>
          <w:tab w:val="left" w:pos="1134"/>
        </w:tabs>
        <w:autoSpaceDE w:val="0"/>
        <w:spacing w:line="276" w:lineRule="auto"/>
        <w:rPr>
          <w:sz w:val="22"/>
          <w:szCs w:val="20"/>
        </w:rPr>
      </w:pPr>
      <w:r w:rsidRPr="00496459">
        <w:rPr>
          <w:sz w:val="22"/>
          <w:szCs w:val="20"/>
        </w:rPr>
        <w:t xml:space="preserve">                     Zastoupený pro věcná jednání: </w:t>
      </w:r>
      <w:r w:rsidR="00C9716B">
        <w:rPr>
          <w:sz w:val="22"/>
          <w:szCs w:val="20"/>
        </w:rPr>
        <w:t>Miloslavem Masaříkem</w:t>
      </w:r>
      <w:r w:rsidR="000138BE" w:rsidRPr="000138BE">
        <w:rPr>
          <w:sz w:val="22"/>
          <w:szCs w:val="20"/>
        </w:rPr>
        <w:t xml:space="preserve">, starostou </w:t>
      </w:r>
      <w:r w:rsidR="00473130">
        <w:rPr>
          <w:sz w:val="22"/>
          <w:szCs w:val="20"/>
        </w:rPr>
        <w:t>obce</w:t>
      </w:r>
    </w:p>
    <w:p w14:paraId="1F15BDB2" w14:textId="77777777" w:rsidR="001901E4" w:rsidRPr="00496459" w:rsidRDefault="001901E4">
      <w:pPr>
        <w:autoSpaceDE w:val="0"/>
        <w:spacing w:line="276" w:lineRule="auto"/>
        <w:rPr>
          <w:sz w:val="22"/>
          <w:szCs w:val="20"/>
        </w:rPr>
      </w:pPr>
    </w:p>
    <w:p w14:paraId="201B23D1" w14:textId="77777777" w:rsidR="00123D8D" w:rsidRPr="00496459" w:rsidRDefault="00123D8D" w:rsidP="0063689E">
      <w:pPr>
        <w:pStyle w:val="Nadpis2"/>
        <w:spacing w:after="240"/>
        <w:rPr>
          <w:rFonts w:ascii="Times New Roman" w:hAnsi="Times New Roman" w:cs="Times New Roman"/>
          <w:sz w:val="24"/>
          <w:u w:val="single"/>
        </w:rPr>
      </w:pPr>
      <w:r w:rsidRPr="00496459">
        <w:rPr>
          <w:rFonts w:ascii="Times New Roman" w:hAnsi="Times New Roman" w:cs="Times New Roman"/>
          <w:sz w:val="24"/>
          <w:u w:val="single"/>
        </w:rPr>
        <w:t>II. ÚČEL SMLOUVY</w:t>
      </w:r>
    </w:p>
    <w:p w14:paraId="4C39CDB6" w14:textId="77777777" w:rsidR="00123D8D" w:rsidRPr="00496459" w:rsidRDefault="00123D8D">
      <w:pPr>
        <w:pStyle w:val="Zkladntext"/>
        <w:numPr>
          <w:ilvl w:val="0"/>
          <w:numId w:val="4"/>
        </w:numPr>
        <w:jc w:val="both"/>
        <w:rPr>
          <w:rFonts w:ascii="Times New Roman" w:hAnsi="Times New Roman" w:cs="Times New Roman"/>
          <w:sz w:val="22"/>
        </w:rPr>
      </w:pPr>
      <w:r w:rsidRPr="00496459">
        <w:rPr>
          <w:rFonts w:ascii="Times New Roman" w:hAnsi="Times New Roman" w:cs="Times New Roman"/>
          <w:sz w:val="22"/>
        </w:rPr>
        <w:t>Účelem smlouvy je upravení vzájemných právních vztahů mezi ob</w:t>
      </w:r>
      <w:r w:rsidR="00850040">
        <w:rPr>
          <w:rFonts w:ascii="Times New Roman" w:hAnsi="Times New Roman" w:cs="Times New Roman"/>
          <w:sz w:val="22"/>
        </w:rPr>
        <w:t>jednatel</w:t>
      </w:r>
      <w:r w:rsidRPr="00496459">
        <w:rPr>
          <w:rFonts w:ascii="Times New Roman" w:hAnsi="Times New Roman" w:cs="Times New Roman"/>
          <w:sz w:val="22"/>
        </w:rPr>
        <w:t xml:space="preserve">em a </w:t>
      </w:r>
      <w:r w:rsidR="00850040">
        <w:rPr>
          <w:rFonts w:ascii="Times New Roman" w:hAnsi="Times New Roman" w:cs="Times New Roman"/>
          <w:sz w:val="22"/>
        </w:rPr>
        <w:t>zhotovi</w:t>
      </w:r>
      <w:r w:rsidRPr="00496459">
        <w:rPr>
          <w:rFonts w:ascii="Times New Roman" w:hAnsi="Times New Roman" w:cs="Times New Roman"/>
          <w:sz w:val="22"/>
        </w:rPr>
        <w:t xml:space="preserve">telem, a to </w:t>
      </w:r>
    </w:p>
    <w:p w14:paraId="60958F37" w14:textId="22927154" w:rsidR="00123D8D" w:rsidRDefault="00123D8D" w:rsidP="002D34E0">
      <w:pPr>
        <w:pStyle w:val="Zkladntext"/>
        <w:ind w:left="360"/>
        <w:jc w:val="both"/>
        <w:rPr>
          <w:rFonts w:ascii="Times New Roman" w:hAnsi="Times New Roman" w:cs="Times New Roman"/>
          <w:color w:val="000000"/>
          <w:sz w:val="22"/>
          <w:szCs w:val="18"/>
        </w:rPr>
      </w:pPr>
      <w:r w:rsidRPr="00496459">
        <w:rPr>
          <w:rFonts w:ascii="Times New Roman" w:hAnsi="Times New Roman" w:cs="Times New Roman"/>
          <w:sz w:val="22"/>
        </w:rPr>
        <w:t>zejména jejich práva a povinnosti při zhotovování díla, jak je dále v této uvedeno.</w:t>
      </w:r>
      <w:r w:rsidR="002D34E0" w:rsidRPr="00496459">
        <w:rPr>
          <w:rFonts w:ascii="Times New Roman" w:hAnsi="Times New Roman" w:cs="Times New Roman"/>
          <w:sz w:val="22"/>
        </w:rPr>
        <w:t xml:space="preserve"> </w:t>
      </w:r>
      <w:r w:rsidR="002D34E0" w:rsidRPr="00496459">
        <w:rPr>
          <w:rFonts w:ascii="Times New Roman" w:hAnsi="Times New Roman" w:cs="Times New Roman"/>
          <w:color w:val="000000"/>
          <w:sz w:val="22"/>
          <w:szCs w:val="18"/>
        </w:rPr>
        <w:t xml:space="preserve">Smlouvou o dílo se </w:t>
      </w:r>
      <w:r w:rsidR="003C0D5B">
        <w:rPr>
          <w:rFonts w:ascii="Times New Roman" w:hAnsi="Times New Roman" w:cs="Times New Roman"/>
          <w:color w:val="000000"/>
          <w:sz w:val="22"/>
          <w:szCs w:val="18"/>
        </w:rPr>
        <w:t>zhotovi</w:t>
      </w:r>
      <w:r w:rsidR="00EF31CC">
        <w:rPr>
          <w:rFonts w:ascii="Times New Roman" w:hAnsi="Times New Roman" w:cs="Times New Roman"/>
          <w:color w:val="000000"/>
          <w:sz w:val="22"/>
          <w:szCs w:val="18"/>
        </w:rPr>
        <w:t>tel</w:t>
      </w:r>
      <w:r w:rsidR="002D34E0" w:rsidRPr="00496459">
        <w:rPr>
          <w:rFonts w:ascii="Times New Roman" w:hAnsi="Times New Roman" w:cs="Times New Roman"/>
          <w:color w:val="000000"/>
          <w:sz w:val="22"/>
          <w:szCs w:val="18"/>
        </w:rPr>
        <w:t xml:space="preserve"> zavazuje provést na svůj náklad a nebezpečí pro </w:t>
      </w:r>
      <w:r w:rsidR="00850040">
        <w:rPr>
          <w:rFonts w:ascii="Times New Roman" w:hAnsi="Times New Roman" w:cs="Times New Roman"/>
          <w:color w:val="000000"/>
          <w:sz w:val="22"/>
          <w:szCs w:val="18"/>
        </w:rPr>
        <w:t>zhotovit</w:t>
      </w:r>
      <w:r w:rsidR="00EF31CC">
        <w:rPr>
          <w:rFonts w:ascii="Times New Roman" w:hAnsi="Times New Roman" w:cs="Times New Roman"/>
          <w:color w:val="000000"/>
          <w:sz w:val="22"/>
          <w:szCs w:val="18"/>
        </w:rPr>
        <w:t xml:space="preserve">ele dílo a </w:t>
      </w:r>
      <w:r w:rsidR="00850040">
        <w:rPr>
          <w:rFonts w:ascii="Times New Roman" w:hAnsi="Times New Roman" w:cs="Times New Roman"/>
          <w:color w:val="000000"/>
          <w:sz w:val="22"/>
          <w:szCs w:val="18"/>
        </w:rPr>
        <w:t>objedna</w:t>
      </w:r>
      <w:r w:rsidR="002D34E0" w:rsidRPr="00496459">
        <w:rPr>
          <w:rFonts w:ascii="Times New Roman" w:hAnsi="Times New Roman" w:cs="Times New Roman"/>
          <w:color w:val="000000"/>
          <w:sz w:val="22"/>
          <w:szCs w:val="18"/>
        </w:rPr>
        <w:t>tel se zavazuje dílo převzít a zaplatit cenu.</w:t>
      </w:r>
    </w:p>
    <w:p w14:paraId="67127449" w14:textId="77777777" w:rsidR="008E12E2" w:rsidRPr="00496459" w:rsidRDefault="008E12E2" w:rsidP="002D34E0">
      <w:pPr>
        <w:pStyle w:val="Zkladntext"/>
        <w:ind w:left="360"/>
        <w:jc w:val="both"/>
        <w:rPr>
          <w:rFonts w:ascii="Times New Roman" w:hAnsi="Times New Roman" w:cs="Times New Roman"/>
          <w:sz w:val="22"/>
        </w:rPr>
      </w:pPr>
    </w:p>
    <w:p w14:paraId="5D8FCA29" w14:textId="7261A221" w:rsidR="008E12E2" w:rsidRPr="00A377C4" w:rsidRDefault="008E12E2" w:rsidP="008E12E2">
      <w:pPr>
        <w:pStyle w:val="Zkladntext"/>
        <w:numPr>
          <w:ilvl w:val="0"/>
          <w:numId w:val="4"/>
        </w:numPr>
        <w:jc w:val="both"/>
        <w:rPr>
          <w:rFonts w:ascii="Times New Roman" w:hAnsi="Times New Roman" w:cs="Times New Roman"/>
          <w:sz w:val="22"/>
        </w:rPr>
      </w:pPr>
      <w:r>
        <w:rPr>
          <w:rFonts w:ascii="Times New Roman" w:hAnsi="Times New Roman" w:cs="Times New Roman"/>
          <w:color w:val="000000"/>
          <w:sz w:val="22"/>
          <w:szCs w:val="18"/>
        </w:rPr>
        <w:t>Tato smlouva je uzavřena na základě uskutečněné veřejné zakázky s názvem Snovídky – bezpečnost chodců.</w:t>
      </w:r>
    </w:p>
    <w:p w14:paraId="64A4117C" w14:textId="77777777" w:rsidR="00123D8D" w:rsidRPr="00496459" w:rsidRDefault="00123D8D">
      <w:pPr>
        <w:autoSpaceDE w:val="0"/>
        <w:spacing w:line="240" w:lineRule="atLeast"/>
        <w:rPr>
          <w:sz w:val="22"/>
          <w:szCs w:val="20"/>
        </w:rPr>
      </w:pPr>
    </w:p>
    <w:p w14:paraId="053FC074" w14:textId="77777777" w:rsidR="001901E4" w:rsidRPr="00496459" w:rsidRDefault="001901E4">
      <w:pPr>
        <w:autoSpaceDE w:val="0"/>
        <w:spacing w:line="240" w:lineRule="atLeast"/>
        <w:rPr>
          <w:sz w:val="20"/>
          <w:szCs w:val="20"/>
        </w:rPr>
      </w:pPr>
    </w:p>
    <w:p w14:paraId="79C6E606" w14:textId="77777777" w:rsidR="00123D8D" w:rsidRPr="00496459" w:rsidRDefault="00123D8D" w:rsidP="00FA24BF">
      <w:pPr>
        <w:autoSpaceDE w:val="0"/>
        <w:spacing w:after="240"/>
        <w:rPr>
          <w:b/>
          <w:bCs/>
          <w:szCs w:val="20"/>
          <w:u w:val="single"/>
        </w:rPr>
      </w:pPr>
      <w:r w:rsidRPr="00496459">
        <w:rPr>
          <w:b/>
          <w:bCs/>
          <w:szCs w:val="20"/>
          <w:u w:val="single"/>
        </w:rPr>
        <w:t>I</w:t>
      </w:r>
      <w:r w:rsidR="00656261">
        <w:rPr>
          <w:b/>
          <w:bCs/>
          <w:szCs w:val="20"/>
          <w:u w:val="single"/>
        </w:rPr>
        <w:t>II</w:t>
      </w:r>
      <w:r w:rsidRPr="00496459">
        <w:rPr>
          <w:b/>
          <w:bCs/>
          <w:szCs w:val="20"/>
          <w:u w:val="single"/>
        </w:rPr>
        <w:t>. TERMÍNY A LHŮTY PLNĚNÍ</w:t>
      </w:r>
    </w:p>
    <w:p w14:paraId="5E7363BF" w14:textId="77777777" w:rsidR="00123D8D" w:rsidRPr="00496459" w:rsidRDefault="00123D8D" w:rsidP="004B7026">
      <w:pPr>
        <w:pStyle w:val="Zkladntext"/>
        <w:numPr>
          <w:ilvl w:val="0"/>
          <w:numId w:val="3"/>
        </w:numPr>
        <w:jc w:val="both"/>
        <w:rPr>
          <w:rFonts w:ascii="Times New Roman" w:hAnsi="Times New Roman" w:cs="Times New Roman"/>
          <w:sz w:val="22"/>
        </w:rPr>
      </w:pPr>
      <w:r w:rsidRPr="00496459">
        <w:rPr>
          <w:rFonts w:ascii="Times New Roman" w:hAnsi="Times New Roman" w:cs="Times New Roman"/>
          <w:sz w:val="22"/>
        </w:rPr>
        <w:t>Smluvní strany se dohodly na následujících termínech a lhůtách:</w:t>
      </w:r>
    </w:p>
    <w:p w14:paraId="0BC68210" w14:textId="77777777" w:rsidR="00BB6258" w:rsidRDefault="00123D8D" w:rsidP="00CB133F">
      <w:pPr>
        <w:pStyle w:val="Zkladntext"/>
        <w:ind w:firstLine="360"/>
        <w:jc w:val="both"/>
        <w:rPr>
          <w:rFonts w:ascii="Times New Roman" w:hAnsi="Times New Roman" w:cs="Times New Roman"/>
          <w:sz w:val="22"/>
          <w:szCs w:val="24"/>
        </w:rPr>
      </w:pPr>
      <w:r w:rsidRPr="00CB133F">
        <w:rPr>
          <w:rFonts w:ascii="Times New Roman" w:hAnsi="Times New Roman" w:cs="Times New Roman"/>
          <w:sz w:val="22"/>
          <w:szCs w:val="24"/>
        </w:rPr>
        <w:t>Ob</w:t>
      </w:r>
      <w:r w:rsidR="00BC22B7">
        <w:rPr>
          <w:rFonts w:ascii="Times New Roman" w:hAnsi="Times New Roman" w:cs="Times New Roman"/>
          <w:sz w:val="22"/>
          <w:szCs w:val="24"/>
        </w:rPr>
        <w:t>jednat</w:t>
      </w:r>
      <w:r w:rsidRPr="00CB133F">
        <w:rPr>
          <w:rFonts w:ascii="Times New Roman" w:hAnsi="Times New Roman" w:cs="Times New Roman"/>
          <w:sz w:val="22"/>
          <w:szCs w:val="24"/>
        </w:rPr>
        <w:t>el se zavazuje</w:t>
      </w:r>
    </w:p>
    <w:p w14:paraId="597853F6" w14:textId="7C1F3ED3" w:rsidR="00CB133F" w:rsidRPr="00B75195" w:rsidRDefault="00BB6258" w:rsidP="00CB133F">
      <w:pPr>
        <w:pStyle w:val="Zkladntext"/>
        <w:ind w:firstLine="360"/>
        <w:jc w:val="both"/>
        <w:rPr>
          <w:rFonts w:ascii="Times New Roman" w:hAnsi="Times New Roman" w:cs="Times New Roman"/>
          <w:b/>
          <w:sz w:val="22"/>
          <w:szCs w:val="24"/>
        </w:rPr>
      </w:pPr>
      <w:r>
        <w:rPr>
          <w:rFonts w:ascii="Times New Roman" w:hAnsi="Times New Roman" w:cs="Times New Roman"/>
          <w:b/>
          <w:bCs/>
          <w:sz w:val="22"/>
          <w:szCs w:val="24"/>
        </w:rPr>
        <w:t>P</w:t>
      </w:r>
      <w:r w:rsidR="00123D8D" w:rsidRPr="006E7CEA">
        <w:rPr>
          <w:rFonts w:ascii="Times New Roman" w:hAnsi="Times New Roman" w:cs="Times New Roman"/>
          <w:b/>
          <w:bCs/>
          <w:sz w:val="22"/>
          <w:szCs w:val="24"/>
        </w:rPr>
        <w:t xml:space="preserve">ředat </w:t>
      </w:r>
      <w:r w:rsidR="00BC22B7" w:rsidRPr="006E7CEA">
        <w:rPr>
          <w:rFonts w:ascii="Times New Roman" w:hAnsi="Times New Roman" w:cs="Times New Roman"/>
          <w:b/>
          <w:bCs/>
          <w:sz w:val="22"/>
          <w:szCs w:val="24"/>
        </w:rPr>
        <w:t>zhotovi</w:t>
      </w:r>
      <w:r w:rsidR="00123D8D" w:rsidRPr="006E7CEA">
        <w:rPr>
          <w:rFonts w:ascii="Times New Roman" w:hAnsi="Times New Roman" w:cs="Times New Roman"/>
          <w:b/>
          <w:bCs/>
          <w:sz w:val="22"/>
          <w:szCs w:val="24"/>
        </w:rPr>
        <w:t xml:space="preserve">teli místo pro instalaci </w:t>
      </w:r>
      <w:r w:rsidR="00CB133F" w:rsidRPr="006E7CEA">
        <w:rPr>
          <w:rFonts w:ascii="Times New Roman" w:hAnsi="Times New Roman" w:cs="Times New Roman"/>
          <w:b/>
          <w:bCs/>
          <w:sz w:val="22"/>
          <w:szCs w:val="24"/>
        </w:rPr>
        <w:t>(staveniště</w:t>
      </w:r>
      <w:r w:rsidR="00E9478E" w:rsidRPr="006E7CEA">
        <w:rPr>
          <w:rFonts w:ascii="Times New Roman" w:hAnsi="Times New Roman" w:cs="Times New Roman"/>
          <w:b/>
          <w:bCs/>
          <w:sz w:val="22"/>
          <w:szCs w:val="24"/>
        </w:rPr>
        <w:t>):</w:t>
      </w:r>
      <w:r w:rsidR="00E9478E">
        <w:rPr>
          <w:rFonts w:ascii="Times New Roman" w:hAnsi="Times New Roman" w:cs="Times New Roman"/>
          <w:sz w:val="22"/>
          <w:szCs w:val="24"/>
        </w:rPr>
        <w:t xml:space="preserve"> </w:t>
      </w:r>
      <w:r w:rsidR="003C0B0D">
        <w:rPr>
          <w:rFonts w:ascii="Times New Roman" w:hAnsi="Times New Roman" w:cs="Times New Roman"/>
          <w:sz w:val="22"/>
          <w:szCs w:val="24"/>
        </w:rPr>
        <w:t xml:space="preserve"> </w:t>
      </w:r>
      <w:r w:rsidR="00BC22B7" w:rsidRPr="00D810EA">
        <w:rPr>
          <w:rFonts w:ascii="Times New Roman" w:hAnsi="Times New Roman" w:cs="Times New Roman"/>
          <w:b/>
          <w:bCs/>
          <w:sz w:val="22"/>
          <w:szCs w:val="24"/>
        </w:rPr>
        <w:t>1</w:t>
      </w:r>
      <w:r w:rsidR="00FF4622">
        <w:rPr>
          <w:rFonts w:ascii="Times New Roman" w:hAnsi="Times New Roman" w:cs="Times New Roman"/>
          <w:b/>
          <w:bCs/>
          <w:sz w:val="22"/>
          <w:szCs w:val="24"/>
        </w:rPr>
        <w:t>5</w:t>
      </w:r>
      <w:r w:rsidR="00E9478E" w:rsidRPr="00B75195">
        <w:rPr>
          <w:rFonts w:ascii="Times New Roman" w:hAnsi="Times New Roman" w:cs="Times New Roman"/>
          <w:b/>
          <w:bCs/>
          <w:sz w:val="22"/>
          <w:szCs w:val="24"/>
        </w:rPr>
        <w:t>.</w:t>
      </w:r>
      <w:r w:rsidR="00702F79">
        <w:rPr>
          <w:rFonts w:ascii="Times New Roman" w:hAnsi="Times New Roman" w:cs="Times New Roman"/>
          <w:b/>
          <w:bCs/>
          <w:sz w:val="22"/>
          <w:szCs w:val="24"/>
        </w:rPr>
        <w:t>9</w:t>
      </w:r>
      <w:r w:rsidR="00E9478E" w:rsidRPr="00B75195">
        <w:rPr>
          <w:rFonts w:ascii="Times New Roman" w:hAnsi="Times New Roman" w:cs="Times New Roman"/>
          <w:b/>
          <w:bCs/>
          <w:sz w:val="22"/>
          <w:szCs w:val="24"/>
        </w:rPr>
        <w:t>.20</w:t>
      </w:r>
      <w:r w:rsidR="002A3AD6" w:rsidRPr="00B75195">
        <w:rPr>
          <w:rFonts w:ascii="Times New Roman" w:hAnsi="Times New Roman" w:cs="Times New Roman"/>
          <w:b/>
          <w:bCs/>
          <w:sz w:val="22"/>
          <w:szCs w:val="24"/>
        </w:rPr>
        <w:t>2</w:t>
      </w:r>
      <w:r w:rsidR="00702F79">
        <w:rPr>
          <w:rFonts w:ascii="Times New Roman" w:hAnsi="Times New Roman" w:cs="Times New Roman"/>
          <w:b/>
          <w:bCs/>
          <w:sz w:val="22"/>
          <w:szCs w:val="24"/>
        </w:rPr>
        <w:t>2</w:t>
      </w:r>
    </w:p>
    <w:p w14:paraId="7839EE63" w14:textId="3225B9C0" w:rsidR="005C3E97" w:rsidRPr="00B75195" w:rsidRDefault="00C63747" w:rsidP="00403179">
      <w:pPr>
        <w:pStyle w:val="Zkladntext"/>
        <w:ind w:firstLine="360"/>
        <w:jc w:val="both"/>
        <w:rPr>
          <w:rFonts w:ascii="Times New Roman" w:hAnsi="Times New Roman" w:cs="Times New Roman"/>
          <w:b/>
          <w:sz w:val="22"/>
          <w:szCs w:val="24"/>
        </w:rPr>
      </w:pPr>
      <w:r w:rsidRPr="00B75195">
        <w:rPr>
          <w:rFonts w:ascii="Times New Roman" w:hAnsi="Times New Roman" w:cs="Times New Roman"/>
          <w:b/>
          <w:sz w:val="22"/>
          <w:szCs w:val="24"/>
        </w:rPr>
        <w:t>Zahájení stavebních prací:</w:t>
      </w:r>
      <w:r w:rsidR="003845E5" w:rsidRPr="00B75195">
        <w:rPr>
          <w:rFonts w:ascii="Times New Roman" w:hAnsi="Times New Roman" w:cs="Times New Roman"/>
          <w:b/>
          <w:sz w:val="22"/>
          <w:szCs w:val="24"/>
        </w:rPr>
        <w:tab/>
      </w:r>
      <w:r w:rsidR="003845E5" w:rsidRPr="00B75195">
        <w:rPr>
          <w:rFonts w:ascii="Times New Roman" w:hAnsi="Times New Roman" w:cs="Times New Roman"/>
          <w:b/>
          <w:sz w:val="22"/>
          <w:szCs w:val="24"/>
        </w:rPr>
        <w:tab/>
      </w:r>
      <w:r w:rsidR="003845E5" w:rsidRPr="00B75195">
        <w:rPr>
          <w:rFonts w:ascii="Times New Roman" w:hAnsi="Times New Roman" w:cs="Times New Roman"/>
          <w:b/>
          <w:sz w:val="22"/>
          <w:szCs w:val="24"/>
        </w:rPr>
        <w:tab/>
        <w:t xml:space="preserve"> </w:t>
      </w:r>
      <w:r w:rsidR="002A3AD6" w:rsidRPr="00B75195">
        <w:rPr>
          <w:rFonts w:ascii="Times New Roman" w:hAnsi="Times New Roman" w:cs="Times New Roman"/>
          <w:b/>
          <w:sz w:val="22"/>
          <w:szCs w:val="24"/>
        </w:rPr>
        <w:t xml:space="preserve"> </w:t>
      </w:r>
      <w:r w:rsidRPr="00B75195">
        <w:rPr>
          <w:rFonts w:ascii="Times New Roman" w:hAnsi="Times New Roman" w:cs="Times New Roman"/>
          <w:b/>
          <w:sz w:val="22"/>
          <w:szCs w:val="24"/>
        </w:rPr>
        <w:t xml:space="preserve"> </w:t>
      </w:r>
      <w:r w:rsidR="00702F79">
        <w:rPr>
          <w:rFonts w:ascii="Times New Roman" w:hAnsi="Times New Roman" w:cs="Times New Roman"/>
          <w:b/>
          <w:sz w:val="22"/>
          <w:szCs w:val="24"/>
        </w:rPr>
        <w:t>1</w:t>
      </w:r>
      <w:r w:rsidR="002A3AD6" w:rsidRPr="00B75195">
        <w:rPr>
          <w:rFonts w:ascii="Times New Roman" w:hAnsi="Times New Roman" w:cs="Times New Roman"/>
          <w:b/>
          <w:sz w:val="22"/>
          <w:szCs w:val="24"/>
        </w:rPr>
        <w:t>.</w:t>
      </w:r>
      <w:r w:rsidR="00FF4622">
        <w:rPr>
          <w:rFonts w:ascii="Times New Roman" w:hAnsi="Times New Roman" w:cs="Times New Roman"/>
          <w:b/>
          <w:sz w:val="22"/>
          <w:szCs w:val="24"/>
        </w:rPr>
        <w:t>10</w:t>
      </w:r>
      <w:r w:rsidR="002A3AD6" w:rsidRPr="00B75195">
        <w:rPr>
          <w:rFonts w:ascii="Times New Roman" w:hAnsi="Times New Roman" w:cs="Times New Roman"/>
          <w:b/>
          <w:sz w:val="22"/>
          <w:szCs w:val="24"/>
        </w:rPr>
        <w:t>.</w:t>
      </w:r>
      <w:r w:rsidR="0094064F" w:rsidRPr="00B75195">
        <w:rPr>
          <w:rFonts w:ascii="Times New Roman" w:hAnsi="Times New Roman" w:cs="Times New Roman"/>
          <w:b/>
          <w:sz w:val="22"/>
          <w:szCs w:val="24"/>
        </w:rPr>
        <w:t>202</w:t>
      </w:r>
      <w:r w:rsidR="00702F79">
        <w:rPr>
          <w:rFonts w:ascii="Times New Roman" w:hAnsi="Times New Roman" w:cs="Times New Roman"/>
          <w:b/>
          <w:sz w:val="22"/>
          <w:szCs w:val="24"/>
        </w:rPr>
        <w:t>2</w:t>
      </w:r>
    </w:p>
    <w:p w14:paraId="617B4CFD" w14:textId="34BE6EB3" w:rsidR="00C63747" w:rsidRPr="00B75195" w:rsidRDefault="00C63747" w:rsidP="00403179">
      <w:pPr>
        <w:pStyle w:val="Zkladntext"/>
        <w:ind w:firstLine="360"/>
        <w:jc w:val="both"/>
        <w:rPr>
          <w:rFonts w:ascii="Times New Roman" w:hAnsi="Times New Roman" w:cs="Times New Roman"/>
          <w:b/>
          <w:sz w:val="22"/>
          <w:szCs w:val="24"/>
        </w:rPr>
      </w:pPr>
      <w:r w:rsidRPr="00B75195">
        <w:rPr>
          <w:rFonts w:ascii="Times New Roman" w:hAnsi="Times New Roman" w:cs="Times New Roman"/>
          <w:b/>
          <w:sz w:val="22"/>
          <w:szCs w:val="24"/>
        </w:rPr>
        <w:t>Dokončení stavebních prací:</w:t>
      </w:r>
      <w:r w:rsidR="0094064F" w:rsidRPr="00B75195">
        <w:rPr>
          <w:rFonts w:ascii="Times New Roman" w:hAnsi="Times New Roman" w:cs="Times New Roman"/>
          <w:b/>
          <w:sz w:val="22"/>
          <w:szCs w:val="24"/>
        </w:rPr>
        <w:t xml:space="preserve"> </w:t>
      </w:r>
      <w:r w:rsidR="003845E5" w:rsidRPr="00B75195">
        <w:rPr>
          <w:rFonts w:ascii="Times New Roman" w:hAnsi="Times New Roman" w:cs="Times New Roman"/>
          <w:b/>
          <w:sz w:val="22"/>
          <w:szCs w:val="24"/>
        </w:rPr>
        <w:tab/>
      </w:r>
      <w:r w:rsidR="003845E5" w:rsidRPr="00B75195">
        <w:rPr>
          <w:rFonts w:ascii="Times New Roman" w:hAnsi="Times New Roman" w:cs="Times New Roman"/>
          <w:b/>
          <w:sz w:val="22"/>
          <w:szCs w:val="24"/>
        </w:rPr>
        <w:tab/>
      </w:r>
      <w:r w:rsidR="003845E5" w:rsidRPr="00B75195">
        <w:rPr>
          <w:rFonts w:ascii="Times New Roman" w:hAnsi="Times New Roman" w:cs="Times New Roman"/>
          <w:b/>
          <w:sz w:val="22"/>
          <w:szCs w:val="24"/>
        </w:rPr>
        <w:tab/>
      </w:r>
      <w:r w:rsidR="003C0B0D">
        <w:rPr>
          <w:rFonts w:ascii="Times New Roman" w:hAnsi="Times New Roman" w:cs="Times New Roman"/>
          <w:b/>
          <w:sz w:val="22"/>
          <w:szCs w:val="24"/>
        </w:rPr>
        <w:t xml:space="preserve">  </w:t>
      </w:r>
      <w:r w:rsidR="003845E5" w:rsidRPr="00B75195">
        <w:rPr>
          <w:rFonts w:ascii="Times New Roman" w:hAnsi="Times New Roman" w:cs="Times New Roman"/>
          <w:b/>
          <w:sz w:val="22"/>
          <w:szCs w:val="24"/>
        </w:rPr>
        <w:t xml:space="preserve"> </w:t>
      </w:r>
      <w:r w:rsidR="0094064F" w:rsidRPr="00B75195">
        <w:rPr>
          <w:rFonts w:ascii="Times New Roman" w:hAnsi="Times New Roman" w:cs="Times New Roman"/>
          <w:b/>
          <w:sz w:val="22"/>
          <w:szCs w:val="24"/>
        </w:rPr>
        <w:t>3</w:t>
      </w:r>
      <w:r w:rsidR="00F0708A">
        <w:rPr>
          <w:rFonts w:ascii="Times New Roman" w:hAnsi="Times New Roman" w:cs="Times New Roman"/>
          <w:b/>
          <w:sz w:val="22"/>
          <w:szCs w:val="24"/>
        </w:rPr>
        <w:t>1</w:t>
      </w:r>
      <w:r w:rsidR="0094064F" w:rsidRPr="00B75195">
        <w:rPr>
          <w:rFonts w:ascii="Times New Roman" w:hAnsi="Times New Roman" w:cs="Times New Roman"/>
          <w:b/>
          <w:sz w:val="22"/>
          <w:szCs w:val="24"/>
        </w:rPr>
        <w:t>.</w:t>
      </w:r>
      <w:r w:rsidR="00F0708A">
        <w:rPr>
          <w:rFonts w:ascii="Times New Roman" w:hAnsi="Times New Roman" w:cs="Times New Roman"/>
          <w:b/>
          <w:sz w:val="22"/>
          <w:szCs w:val="24"/>
        </w:rPr>
        <w:t>5</w:t>
      </w:r>
      <w:r w:rsidR="0094064F" w:rsidRPr="00B75195">
        <w:rPr>
          <w:rFonts w:ascii="Times New Roman" w:hAnsi="Times New Roman" w:cs="Times New Roman"/>
          <w:b/>
          <w:sz w:val="22"/>
          <w:szCs w:val="24"/>
        </w:rPr>
        <w:t>.202</w:t>
      </w:r>
      <w:r w:rsidR="00702F79">
        <w:rPr>
          <w:rFonts w:ascii="Times New Roman" w:hAnsi="Times New Roman" w:cs="Times New Roman"/>
          <w:b/>
          <w:sz w:val="22"/>
          <w:szCs w:val="24"/>
        </w:rPr>
        <w:t>3</w:t>
      </w:r>
    </w:p>
    <w:p w14:paraId="52457E05" w14:textId="6D923F10" w:rsidR="00C63747" w:rsidRPr="00B75195" w:rsidRDefault="00C63747" w:rsidP="0003616B">
      <w:pPr>
        <w:pStyle w:val="Zkladntext"/>
        <w:ind w:left="360"/>
        <w:jc w:val="both"/>
        <w:rPr>
          <w:rFonts w:ascii="Times New Roman" w:hAnsi="Times New Roman" w:cs="Times New Roman"/>
          <w:b/>
          <w:sz w:val="22"/>
        </w:rPr>
      </w:pPr>
      <w:r w:rsidRPr="00B75195">
        <w:rPr>
          <w:rFonts w:ascii="Times New Roman" w:hAnsi="Times New Roman" w:cs="Times New Roman"/>
          <w:b/>
          <w:bCs/>
          <w:sz w:val="22"/>
        </w:rPr>
        <w:t>Předání a převzetí stavby</w:t>
      </w:r>
      <w:r w:rsidR="006E7CEA" w:rsidRPr="00B75195">
        <w:rPr>
          <w:rFonts w:ascii="Times New Roman" w:hAnsi="Times New Roman" w:cs="Times New Roman"/>
          <w:sz w:val="22"/>
        </w:rPr>
        <w:t>:</w:t>
      </w:r>
      <w:r w:rsidR="003845E5" w:rsidRPr="00B75195">
        <w:rPr>
          <w:rFonts w:ascii="Times New Roman" w:hAnsi="Times New Roman" w:cs="Times New Roman"/>
          <w:sz w:val="22"/>
        </w:rPr>
        <w:tab/>
      </w:r>
      <w:r w:rsidR="003845E5" w:rsidRPr="00B75195">
        <w:rPr>
          <w:rFonts w:ascii="Times New Roman" w:hAnsi="Times New Roman" w:cs="Times New Roman"/>
          <w:sz w:val="22"/>
        </w:rPr>
        <w:tab/>
      </w:r>
      <w:r w:rsidR="003845E5" w:rsidRPr="00B75195">
        <w:rPr>
          <w:rFonts w:ascii="Times New Roman" w:hAnsi="Times New Roman" w:cs="Times New Roman"/>
          <w:sz w:val="22"/>
        </w:rPr>
        <w:tab/>
      </w:r>
      <w:r w:rsidR="003C0B0D">
        <w:rPr>
          <w:rFonts w:ascii="Times New Roman" w:hAnsi="Times New Roman" w:cs="Times New Roman"/>
          <w:sz w:val="22"/>
        </w:rPr>
        <w:t xml:space="preserve">            </w:t>
      </w:r>
      <w:r w:rsidR="003845E5" w:rsidRPr="00B75195">
        <w:rPr>
          <w:rFonts w:ascii="Times New Roman" w:hAnsi="Times New Roman" w:cs="Times New Roman"/>
          <w:sz w:val="22"/>
        </w:rPr>
        <w:tab/>
      </w:r>
      <w:r w:rsidR="003C0B0D">
        <w:rPr>
          <w:rFonts w:ascii="Times New Roman" w:hAnsi="Times New Roman" w:cs="Times New Roman"/>
          <w:sz w:val="22"/>
        </w:rPr>
        <w:t xml:space="preserve">   </w:t>
      </w:r>
      <w:r w:rsidR="00702F79">
        <w:rPr>
          <w:rFonts w:ascii="Times New Roman" w:hAnsi="Times New Roman" w:cs="Times New Roman"/>
          <w:b/>
          <w:sz w:val="22"/>
        </w:rPr>
        <w:t>15</w:t>
      </w:r>
      <w:r w:rsidR="000138BE" w:rsidRPr="00B75195">
        <w:rPr>
          <w:rFonts w:ascii="Times New Roman" w:hAnsi="Times New Roman" w:cs="Times New Roman"/>
          <w:b/>
          <w:sz w:val="22"/>
        </w:rPr>
        <w:t>.</w:t>
      </w:r>
      <w:r w:rsidR="00F0708A">
        <w:rPr>
          <w:rFonts w:ascii="Times New Roman" w:hAnsi="Times New Roman" w:cs="Times New Roman"/>
          <w:b/>
          <w:sz w:val="22"/>
        </w:rPr>
        <w:t>6</w:t>
      </w:r>
      <w:r w:rsidR="000138BE" w:rsidRPr="00B75195">
        <w:rPr>
          <w:rFonts w:ascii="Times New Roman" w:hAnsi="Times New Roman" w:cs="Times New Roman"/>
          <w:b/>
          <w:sz w:val="22"/>
        </w:rPr>
        <w:t>.20</w:t>
      </w:r>
      <w:r w:rsidR="0094064F" w:rsidRPr="00B75195">
        <w:rPr>
          <w:rFonts w:ascii="Times New Roman" w:hAnsi="Times New Roman" w:cs="Times New Roman"/>
          <w:b/>
          <w:sz w:val="22"/>
        </w:rPr>
        <w:t>2</w:t>
      </w:r>
      <w:r w:rsidR="00702F79">
        <w:rPr>
          <w:rFonts w:ascii="Times New Roman" w:hAnsi="Times New Roman" w:cs="Times New Roman"/>
          <w:b/>
          <w:sz w:val="22"/>
        </w:rPr>
        <w:t>3</w:t>
      </w:r>
    </w:p>
    <w:p w14:paraId="4F00662C" w14:textId="35B922E6" w:rsidR="005F34AD" w:rsidRPr="00496459" w:rsidRDefault="00C63747" w:rsidP="0003616B">
      <w:pPr>
        <w:pStyle w:val="Zkladntext"/>
        <w:ind w:left="360"/>
        <w:jc w:val="both"/>
        <w:rPr>
          <w:rFonts w:ascii="Times New Roman" w:hAnsi="Times New Roman" w:cs="Times New Roman"/>
          <w:b/>
          <w:sz w:val="22"/>
        </w:rPr>
      </w:pPr>
      <w:r w:rsidRPr="00B75195">
        <w:rPr>
          <w:rFonts w:ascii="Times New Roman" w:hAnsi="Times New Roman" w:cs="Times New Roman"/>
          <w:b/>
          <w:sz w:val="22"/>
        </w:rPr>
        <w:t>Počátek běhu záruční lhůty:</w:t>
      </w:r>
      <w:r w:rsidR="003845E5" w:rsidRPr="00B75195">
        <w:rPr>
          <w:rFonts w:ascii="Times New Roman" w:hAnsi="Times New Roman" w:cs="Times New Roman"/>
          <w:b/>
          <w:sz w:val="22"/>
        </w:rPr>
        <w:tab/>
      </w:r>
      <w:r w:rsidR="003845E5" w:rsidRPr="00B75195">
        <w:rPr>
          <w:rFonts w:ascii="Times New Roman" w:hAnsi="Times New Roman" w:cs="Times New Roman"/>
          <w:b/>
          <w:sz w:val="22"/>
        </w:rPr>
        <w:tab/>
      </w:r>
      <w:r w:rsidR="00C311CD" w:rsidRPr="00B75195">
        <w:rPr>
          <w:rFonts w:ascii="Times New Roman" w:hAnsi="Times New Roman" w:cs="Times New Roman"/>
          <w:b/>
          <w:sz w:val="22"/>
        </w:rPr>
        <w:t xml:space="preserve">           </w:t>
      </w:r>
      <w:r w:rsidR="003845E5" w:rsidRPr="00B75195">
        <w:rPr>
          <w:rFonts w:ascii="Times New Roman" w:hAnsi="Times New Roman" w:cs="Times New Roman"/>
          <w:b/>
          <w:sz w:val="22"/>
        </w:rPr>
        <w:t xml:space="preserve">  </w:t>
      </w:r>
      <w:r w:rsidRPr="00B75195">
        <w:rPr>
          <w:rFonts w:ascii="Times New Roman" w:hAnsi="Times New Roman" w:cs="Times New Roman"/>
          <w:b/>
          <w:sz w:val="22"/>
        </w:rPr>
        <w:t xml:space="preserve"> </w:t>
      </w:r>
      <w:r w:rsidR="003C0B0D">
        <w:rPr>
          <w:rFonts w:ascii="Times New Roman" w:hAnsi="Times New Roman" w:cs="Times New Roman"/>
          <w:b/>
          <w:sz w:val="22"/>
        </w:rPr>
        <w:t xml:space="preserve">    </w:t>
      </w:r>
      <w:r w:rsidR="0094064F" w:rsidRPr="00B75195">
        <w:rPr>
          <w:rFonts w:ascii="Times New Roman" w:hAnsi="Times New Roman" w:cs="Times New Roman"/>
          <w:b/>
          <w:sz w:val="22"/>
        </w:rPr>
        <w:t>1.</w:t>
      </w:r>
      <w:r w:rsidR="00F0708A">
        <w:rPr>
          <w:rFonts w:ascii="Times New Roman" w:hAnsi="Times New Roman" w:cs="Times New Roman"/>
          <w:b/>
          <w:sz w:val="22"/>
        </w:rPr>
        <w:t>7</w:t>
      </w:r>
      <w:r w:rsidR="0094064F" w:rsidRPr="00B75195">
        <w:rPr>
          <w:rFonts w:ascii="Times New Roman" w:hAnsi="Times New Roman" w:cs="Times New Roman"/>
          <w:b/>
          <w:sz w:val="22"/>
        </w:rPr>
        <w:t>.202</w:t>
      </w:r>
      <w:r w:rsidR="00702F79">
        <w:rPr>
          <w:rFonts w:ascii="Times New Roman" w:hAnsi="Times New Roman" w:cs="Times New Roman"/>
          <w:b/>
          <w:sz w:val="22"/>
        </w:rPr>
        <w:t>3</w:t>
      </w:r>
      <w:r w:rsidR="005E0718" w:rsidRPr="00B75195">
        <w:rPr>
          <w:rFonts w:ascii="Times New Roman" w:hAnsi="Times New Roman" w:cs="Times New Roman"/>
          <w:b/>
          <w:sz w:val="22"/>
        </w:rPr>
        <w:t>.</w:t>
      </w:r>
    </w:p>
    <w:p w14:paraId="5D5C9673" w14:textId="77777777" w:rsidR="00D222BE" w:rsidRPr="00496459" w:rsidRDefault="00D222BE" w:rsidP="0003616B">
      <w:pPr>
        <w:pStyle w:val="Zkladntext"/>
        <w:ind w:left="360"/>
        <w:jc w:val="both"/>
        <w:rPr>
          <w:rFonts w:ascii="Times New Roman" w:hAnsi="Times New Roman" w:cs="Times New Roman"/>
          <w:b/>
          <w:sz w:val="22"/>
        </w:rPr>
      </w:pPr>
    </w:p>
    <w:p w14:paraId="4404AC45" w14:textId="77777777" w:rsidR="001901E4" w:rsidRDefault="0003616B" w:rsidP="004B7026">
      <w:pPr>
        <w:pStyle w:val="Zkladntext"/>
        <w:numPr>
          <w:ilvl w:val="0"/>
          <w:numId w:val="3"/>
        </w:numPr>
        <w:jc w:val="both"/>
        <w:rPr>
          <w:rFonts w:ascii="Times New Roman" w:hAnsi="Times New Roman" w:cs="Times New Roman"/>
          <w:sz w:val="22"/>
        </w:rPr>
      </w:pPr>
      <w:r w:rsidRPr="00496459">
        <w:rPr>
          <w:rFonts w:ascii="Times New Roman" w:hAnsi="Times New Roman" w:cs="Times New Roman"/>
          <w:sz w:val="22"/>
        </w:rPr>
        <w:t>V případě, že ze závažných důvodů na straně ob</w:t>
      </w:r>
      <w:r w:rsidR="001C5464">
        <w:rPr>
          <w:rFonts w:ascii="Times New Roman" w:hAnsi="Times New Roman" w:cs="Times New Roman"/>
          <w:sz w:val="22"/>
        </w:rPr>
        <w:t>jedn</w:t>
      </w:r>
      <w:r w:rsidRPr="00496459">
        <w:rPr>
          <w:rFonts w:ascii="Times New Roman" w:hAnsi="Times New Roman" w:cs="Times New Roman"/>
          <w:sz w:val="22"/>
        </w:rPr>
        <w:t>atele nebude možné předpokládaný termín předání staveniště dodržet, je ob</w:t>
      </w:r>
      <w:r w:rsidR="001C5464">
        <w:rPr>
          <w:rFonts w:ascii="Times New Roman" w:hAnsi="Times New Roman" w:cs="Times New Roman"/>
          <w:sz w:val="22"/>
        </w:rPr>
        <w:t>jedn</w:t>
      </w:r>
      <w:r w:rsidRPr="00496459">
        <w:rPr>
          <w:rFonts w:ascii="Times New Roman" w:hAnsi="Times New Roman" w:cs="Times New Roman"/>
          <w:sz w:val="22"/>
        </w:rPr>
        <w:t xml:space="preserve">atel oprávněn přesunout termín na dobu jinou.  V případě, že přesunutí termínu předání staveniště způsobí odložení zahájení montážních prací, je </w:t>
      </w:r>
      <w:r w:rsidR="001C5464">
        <w:rPr>
          <w:rFonts w:ascii="Times New Roman" w:hAnsi="Times New Roman" w:cs="Times New Roman"/>
          <w:sz w:val="22"/>
        </w:rPr>
        <w:t>zhotovi</w:t>
      </w:r>
      <w:r w:rsidRPr="00496459">
        <w:rPr>
          <w:rFonts w:ascii="Times New Roman" w:hAnsi="Times New Roman" w:cs="Times New Roman"/>
          <w:sz w:val="22"/>
        </w:rPr>
        <w:t>tel oprávněn přesunout termín dokončení díla minimálně o adekvátní počet dnů, o které bylo předání staveniště posunuto oproti termínu v této smlouvě uvedenému.</w:t>
      </w:r>
    </w:p>
    <w:p w14:paraId="02519B87" w14:textId="77777777" w:rsidR="00DA427A" w:rsidRDefault="00DA427A" w:rsidP="00DA427A">
      <w:pPr>
        <w:pStyle w:val="Zkladntext"/>
        <w:jc w:val="both"/>
        <w:rPr>
          <w:rFonts w:ascii="Times New Roman" w:hAnsi="Times New Roman" w:cs="Times New Roman"/>
          <w:sz w:val="22"/>
        </w:rPr>
      </w:pPr>
    </w:p>
    <w:p w14:paraId="0FC82FF6" w14:textId="77777777" w:rsidR="00DA427A" w:rsidRDefault="00DA427A" w:rsidP="00DA427A">
      <w:pPr>
        <w:pStyle w:val="Zkladntext"/>
        <w:jc w:val="both"/>
        <w:rPr>
          <w:rFonts w:ascii="Times New Roman" w:hAnsi="Times New Roman" w:cs="Times New Roman"/>
          <w:sz w:val="22"/>
        </w:rPr>
      </w:pPr>
    </w:p>
    <w:p w14:paraId="0DE4A067" w14:textId="77777777" w:rsidR="00DA427A" w:rsidRDefault="00DA427A" w:rsidP="00DA427A">
      <w:pPr>
        <w:pStyle w:val="Zkladntext"/>
        <w:jc w:val="both"/>
        <w:rPr>
          <w:rFonts w:ascii="Times New Roman" w:hAnsi="Times New Roman" w:cs="Times New Roman"/>
          <w:sz w:val="22"/>
        </w:rPr>
      </w:pPr>
    </w:p>
    <w:p w14:paraId="16EA4418" w14:textId="77777777" w:rsidR="00DA427A" w:rsidRDefault="00DA427A" w:rsidP="00DA427A">
      <w:pPr>
        <w:pStyle w:val="Zkladntext"/>
        <w:jc w:val="both"/>
        <w:rPr>
          <w:rFonts w:ascii="Times New Roman" w:hAnsi="Times New Roman" w:cs="Times New Roman"/>
          <w:sz w:val="22"/>
        </w:rPr>
      </w:pPr>
    </w:p>
    <w:p w14:paraId="34431ACC" w14:textId="77777777" w:rsidR="00DA427A" w:rsidRPr="00496459" w:rsidRDefault="00DA427A" w:rsidP="00DA427A">
      <w:pPr>
        <w:autoSpaceDE w:val="0"/>
        <w:spacing w:after="240" w:line="276" w:lineRule="auto"/>
        <w:rPr>
          <w:b/>
          <w:bCs/>
          <w:szCs w:val="20"/>
          <w:u w:val="single"/>
        </w:rPr>
      </w:pPr>
      <w:r>
        <w:rPr>
          <w:b/>
          <w:bCs/>
          <w:szCs w:val="20"/>
          <w:u w:val="single"/>
        </w:rPr>
        <w:t>IV</w:t>
      </w:r>
      <w:r w:rsidRPr="00496459">
        <w:rPr>
          <w:b/>
          <w:bCs/>
          <w:szCs w:val="20"/>
          <w:u w:val="single"/>
        </w:rPr>
        <w:t>. PŘEDMĚT PLNĚNÍ</w:t>
      </w:r>
    </w:p>
    <w:p w14:paraId="07C151F1" w14:textId="351535D5" w:rsidR="00870AD0" w:rsidRDefault="00DA427A" w:rsidP="00DA427A">
      <w:pPr>
        <w:jc w:val="both"/>
        <w:rPr>
          <w:color w:val="000000"/>
          <w:sz w:val="22"/>
          <w:szCs w:val="22"/>
        </w:rPr>
      </w:pPr>
      <w:r>
        <w:rPr>
          <w:sz w:val="22"/>
        </w:rPr>
        <w:t>Zhotovi</w:t>
      </w:r>
      <w:r w:rsidRPr="00550AC8">
        <w:rPr>
          <w:sz w:val="22"/>
        </w:rPr>
        <w:t>tel provede dílo</w:t>
      </w:r>
      <w:r>
        <w:rPr>
          <w:sz w:val="22"/>
        </w:rPr>
        <w:t>,</w:t>
      </w:r>
      <w:r w:rsidRPr="00550AC8">
        <w:rPr>
          <w:sz w:val="22"/>
        </w:rPr>
        <w:t xml:space="preserve"> </w:t>
      </w:r>
      <w:r>
        <w:rPr>
          <w:sz w:val="22"/>
        </w:rPr>
        <w:t xml:space="preserve">jehož předmětem </w:t>
      </w:r>
      <w:r w:rsidR="00076D58">
        <w:rPr>
          <w:sz w:val="22"/>
        </w:rPr>
        <w:t xml:space="preserve">plnění </w:t>
      </w:r>
      <w:r w:rsidRPr="00D3049F">
        <w:rPr>
          <w:sz w:val="22"/>
        </w:rPr>
        <w:t>bud</w:t>
      </w:r>
      <w:r w:rsidR="00215F6E">
        <w:rPr>
          <w:sz w:val="22"/>
        </w:rPr>
        <w:t xml:space="preserve">ou </w:t>
      </w:r>
      <w:r w:rsidR="00076D58">
        <w:rPr>
          <w:sz w:val="22"/>
        </w:rPr>
        <w:t xml:space="preserve">stavební úpravy chodníků a </w:t>
      </w:r>
      <w:r w:rsidR="00215F6E">
        <w:rPr>
          <w:sz w:val="22"/>
        </w:rPr>
        <w:t xml:space="preserve">přechodu pro chodce </w:t>
      </w:r>
      <w:r w:rsidR="00076D58">
        <w:rPr>
          <w:sz w:val="22"/>
        </w:rPr>
        <w:t>včetně pořízení a instalace měřičů rychlosti v obci Snovídky. Rekonstrukc</w:t>
      </w:r>
      <w:r w:rsidR="00165CE8">
        <w:rPr>
          <w:sz w:val="22"/>
        </w:rPr>
        <w:t>í</w:t>
      </w:r>
      <w:r w:rsidR="00076D58">
        <w:rPr>
          <w:sz w:val="22"/>
        </w:rPr>
        <w:t xml:space="preserve"> bude </w:t>
      </w:r>
      <w:r w:rsidR="00165CE8">
        <w:rPr>
          <w:sz w:val="22"/>
        </w:rPr>
        <w:t>dotčen</w:t>
      </w:r>
      <w:r w:rsidR="00076D58">
        <w:rPr>
          <w:sz w:val="22"/>
        </w:rPr>
        <w:t xml:space="preserve"> přechod pro chodce před obecním úřadem a na něj navazující stávající chodník</w:t>
      </w:r>
      <w:r w:rsidR="00870AD0">
        <w:rPr>
          <w:sz w:val="22"/>
        </w:rPr>
        <w:t xml:space="preserve"> (úsek 1)</w:t>
      </w:r>
      <w:r w:rsidR="00076D58">
        <w:rPr>
          <w:sz w:val="22"/>
        </w:rPr>
        <w:t xml:space="preserve"> směřující do části obce nazývané Příčky.</w:t>
      </w:r>
      <w:r w:rsidRPr="00D3049F">
        <w:rPr>
          <w:sz w:val="22"/>
        </w:rPr>
        <w:t xml:space="preserve"> </w:t>
      </w:r>
      <w:r w:rsidR="00165CE8">
        <w:rPr>
          <w:sz w:val="22"/>
        </w:rPr>
        <w:t xml:space="preserve">Součástí bude také výstavba </w:t>
      </w:r>
      <w:r w:rsidR="00FF4622">
        <w:rPr>
          <w:sz w:val="22"/>
        </w:rPr>
        <w:t xml:space="preserve">nového </w:t>
      </w:r>
      <w:r w:rsidR="00165CE8">
        <w:rPr>
          <w:sz w:val="22"/>
        </w:rPr>
        <w:t xml:space="preserve">chodníku (úsek 2) ve stejné lokalitě a pořízení a instalace dvou měřičů rychlosti do okrajových </w:t>
      </w:r>
      <w:r w:rsidR="00870AD0">
        <w:rPr>
          <w:sz w:val="22"/>
        </w:rPr>
        <w:t>částí obce.</w:t>
      </w:r>
      <w:r w:rsidR="00165CE8">
        <w:rPr>
          <w:sz w:val="22"/>
        </w:rPr>
        <w:t xml:space="preserve"> </w:t>
      </w:r>
      <w:r>
        <w:rPr>
          <w:sz w:val="22"/>
        </w:rPr>
        <w:t xml:space="preserve">Předmětem plnění bude </w:t>
      </w:r>
      <w:r w:rsidR="00FF4622">
        <w:rPr>
          <w:sz w:val="22"/>
        </w:rPr>
        <w:t>současwně</w:t>
      </w:r>
      <w:r>
        <w:rPr>
          <w:sz w:val="22"/>
        </w:rPr>
        <w:t xml:space="preserve"> zpracování dokumentace skutečného provedení stavby</w:t>
      </w:r>
      <w:r w:rsidRPr="00D141F7">
        <w:rPr>
          <w:sz w:val="22"/>
          <w:szCs w:val="22"/>
        </w:rPr>
        <w:t xml:space="preserve">. </w:t>
      </w:r>
      <w:r w:rsidRPr="00D141F7">
        <w:rPr>
          <w:color w:val="000000"/>
          <w:sz w:val="22"/>
          <w:szCs w:val="22"/>
        </w:rPr>
        <w:t>Dílo bude provedeno v souladu s</w:t>
      </w:r>
      <w:r w:rsidR="00870AD0">
        <w:rPr>
          <w:color w:val="000000"/>
          <w:sz w:val="22"/>
          <w:szCs w:val="22"/>
        </w:rPr>
        <w:t> </w:t>
      </w:r>
      <w:r w:rsidRPr="00D141F7">
        <w:rPr>
          <w:color w:val="000000"/>
          <w:sz w:val="22"/>
          <w:szCs w:val="22"/>
        </w:rPr>
        <w:t>projektov</w:t>
      </w:r>
      <w:r w:rsidR="00870AD0">
        <w:rPr>
          <w:color w:val="000000"/>
          <w:sz w:val="22"/>
          <w:szCs w:val="22"/>
        </w:rPr>
        <w:t>ými</w:t>
      </w:r>
      <w:r w:rsidRPr="00D141F7">
        <w:rPr>
          <w:color w:val="000000"/>
          <w:sz w:val="22"/>
          <w:szCs w:val="22"/>
        </w:rPr>
        <w:t xml:space="preserve"> dokumentac</w:t>
      </w:r>
      <w:r w:rsidR="00870AD0">
        <w:rPr>
          <w:color w:val="000000"/>
          <w:sz w:val="22"/>
          <w:szCs w:val="22"/>
        </w:rPr>
        <w:t>emi</w:t>
      </w:r>
      <w:r w:rsidRPr="00D141F7">
        <w:rPr>
          <w:color w:val="000000"/>
          <w:sz w:val="22"/>
          <w:szCs w:val="22"/>
        </w:rPr>
        <w:t xml:space="preserve"> pro stavební povolení s</w:t>
      </w:r>
      <w:r w:rsidR="00870AD0">
        <w:rPr>
          <w:color w:val="000000"/>
          <w:sz w:val="22"/>
          <w:szCs w:val="22"/>
        </w:rPr>
        <w:t> </w:t>
      </w:r>
      <w:r w:rsidRPr="00D141F7">
        <w:rPr>
          <w:color w:val="000000"/>
          <w:sz w:val="22"/>
          <w:szCs w:val="22"/>
        </w:rPr>
        <w:t>názv</w:t>
      </w:r>
      <w:r w:rsidR="00870AD0">
        <w:rPr>
          <w:color w:val="000000"/>
          <w:sz w:val="22"/>
          <w:szCs w:val="22"/>
        </w:rPr>
        <w:t>y:</w:t>
      </w:r>
    </w:p>
    <w:p w14:paraId="3BB7B875" w14:textId="77777777" w:rsidR="00BF0960" w:rsidRPr="00BF0960" w:rsidRDefault="00DA427A" w:rsidP="00BF0960">
      <w:pPr>
        <w:pStyle w:val="Odstavecseseznamem"/>
        <w:numPr>
          <w:ilvl w:val="0"/>
          <w:numId w:val="43"/>
        </w:numPr>
        <w:jc w:val="both"/>
        <w:rPr>
          <w:color w:val="000000"/>
        </w:rPr>
      </w:pPr>
      <w:r w:rsidRPr="00BF0960">
        <w:rPr>
          <w:b/>
          <w:color w:val="000000"/>
        </w:rPr>
        <w:t xml:space="preserve">Snovídky – </w:t>
      </w:r>
      <w:r w:rsidR="00BF0960" w:rsidRPr="00BF0960">
        <w:rPr>
          <w:b/>
          <w:color w:val="000000"/>
        </w:rPr>
        <w:t>rekonstrukce přechodu pro chodce u OÚ</w:t>
      </w:r>
    </w:p>
    <w:p w14:paraId="5E354470" w14:textId="77777777" w:rsidR="00BF0960" w:rsidRPr="00BF0960" w:rsidRDefault="00BF0960" w:rsidP="00BF0960">
      <w:pPr>
        <w:pStyle w:val="Odstavecseseznamem"/>
        <w:numPr>
          <w:ilvl w:val="0"/>
          <w:numId w:val="43"/>
        </w:numPr>
        <w:jc w:val="both"/>
        <w:rPr>
          <w:color w:val="000000"/>
        </w:rPr>
      </w:pPr>
      <w:r>
        <w:rPr>
          <w:b/>
          <w:color w:val="000000"/>
        </w:rPr>
        <w:t>Snovídky – chodník ul. Příčky – úsek 1</w:t>
      </w:r>
    </w:p>
    <w:p w14:paraId="34524E9A" w14:textId="77777777" w:rsidR="00BF0960" w:rsidRPr="00BF0960" w:rsidRDefault="00BF0960" w:rsidP="00BF0960">
      <w:pPr>
        <w:pStyle w:val="Odstavecseseznamem"/>
        <w:numPr>
          <w:ilvl w:val="0"/>
          <w:numId w:val="43"/>
        </w:numPr>
        <w:jc w:val="both"/>
        <w:rPr>
          <w:color w:val="000000"/>
        </w:rPr>
      </w:pPr>
      <w:r>
        <w:rPr>
          <w:b/>
          <w:color w:val="000000"/>
        </w:rPr>
        <w:t>Snovídky – chodník ul. Příčky – úsek 2</w:t>
      </w:r>
    </w:p>
    <w:p w14:paraId="4817248B" w14:textId="77777777" w:rsidR="00BF0960" w:rsidRPr="00BF0960" w:rsidRDefault="00BF0960" w:rsidP="00BF0960">
      <w:pPr>
        <w:pStyle w:val="Odstavecseseznamem"/>
        <w:numPr>
          <w:ilvl w:val="0"/>
          <w:numId w:val="43"/>
        </w:numPr>
        <w:jc w:val="both"/>
        <w:rPr>
          <w:color w:val="000000"/>
        </w:rPr>
      </w:pPr>
      <w:r>
        <w:rPr>
          <w:b/>
          <w:color w:val="000000"/>
        </w:rPr>
        <w:t>Snovídky – ukazatel rychlosti</w:t>
      </w:r>
    </w:p>
    <w:p w14:paraId="0D67C1EE" w14:textId="2BAA635B" w:rsidR="00DA427A" w:rsidRPr="00BF0960" w:rsidRDefault="00DA427A" w:rsidP="00BF0960">
      <w:pPr>
        <w:jc w:val="both"/>
        <w:rPr>
          <w:color w:val="000000"/>
        </w:rPr>
      </w:pPr>
      <w:r w:rsidRPr="00BF0960">
        <w:rPr>
          <w:color w:val="000000"/>
        </w:rPr>
        <w:t xml:space="preserve"> jej</w:t>
      </w:r>
      <w:r w:rsidR="00FF4622">
        <w:rPr>
          <w:color w:val="000000"/>
        </w:rPr>
        <w:t>ich</w:t>
      </w:r>
      <w:r w:rsidRPr="00BF0960">
        <w:rPr>
          <w:color w:val="000000"/>
        </w:rPr>
        <w:t>ž autorem je</w:t>
      </w:r>
      <w:r w:rsidR="00FD5AD6">
        <w:rPr>
          <w:color w:val="000000"/>
        </w:rPr>
        <w:t xml:space="preserve"> společnost Projekce DS s.r.o., Na Výhoně 3223, 695 01Hodonín, IČ 028 46 471</w:t>
      </w:r>
      <w:r w:rsidRPr="00BF0960">
        <w:rPr>
          <w:color w:val="000000"/>
        </w:rPr>
        <w:t xml:space="preserve">. </w:t>
      </w:r>
    </w:p>
    <w:p w14:paraId="60877551" w14:textId="77777777" w:rsidR="00DA427A" w:rsidRPr="00496459" w:rsidRDefault="00DA427A" w:rsidP="00DA427A">
      <w:pPr>
        <w:pStyle w:val="Zkladntext"/>
        <w:numPr>
          <w:ilvl w:val="0"/>
          <w:numId w:val="14"/>
        </w:numPr>
        <w:jc w:val="both"/>
        <w:rPr>
          <w:rFonts w:ascii="Times New Roman" w:hAnsi="Times New Roman" w:cs="Times New Roman"/>
          <w:sz w:val="22"/>
          <w:u w:val="single"/>
        </w:rPr>
      </w:pPr>
      <w:r w:rsidRPr="00496459">
        <w:rPr>
          <w:rFonts w:ascii="Times New Roman" w:hAnsi="Times New Roman" w:cs="Times New Roman"/>
          <w:sz w:val="22"/>
        </w:rPr>
        <w:t>dle schválené nabídky, která je Přílohou č. 1 této smlouvy a to v souladu se všemi právními předpisy.</w:t>
      </w:r>
    </w:p>
    <w:p w14:paraId="47AC848F" w14:textId="77777777" w:rsidR="00DA427A" w:rsidRPr="00496459" w:rsidRDefault="00DA427A" w:rsidP="00DA427A">
      <w:pPr>
        <w:pStyle w:val="Zkladntext"/>
        <w:ind w:left="360"/>
        <w:jc w:val="both"/>
        <w:rPr>
          <w:rFonts w:ascii="Times New Roman" w:hAnsi="Times New Roman" w:cs="Times New Roman"/>
          <w:sz w:val="22"/>
          <w:u w:val="single"/>
        </w:rPr>
      </w:pPr>
    </w:p>
    <w:p w14:paraId="40663D83" w14:textId="77777777" w:rsidR="00DA427A" w:rsidRPr="00496459" w:rsidRDefault="00DA427A" w:rsidP="00DA427A">
      <w:pPr>
        <w:pStyle w:val="Bezmezer"/>
        <w:numPr>
          <w:ilvl w:val="0"/>
          <w:numId w:val="14"/>
        </w:numPr>
        <w:jc w:val="both"/>
        <w:rPr>
          <w:sz w:val="22"/>
          <w:szCs w:val="20"/>
        </w:rPr>
      </w:pPr>
      <w:r>
        <w:rPr>
          <w:sz w:val="22"/>
          <w:szCs w:val="20"/>
        </w:rPr>
        <w:t>zhotovi</w:t>
      </w:r>
      <w:r w:rsidRPr="00496459">
        <w:rPr>
          <w:sz w:val="22"/>
          <w:szCs w:val="20"/>
        </w:rPr>
        <w:t>tel se zavazuje k provedení díla a ob</w:t>
      </w:r>
      <w:r>
        <w:rPr>
          <w:sz w:val="22"/>
          <w:szCs w:val="20"/>
        </w:rPr>
        <w:t>jedn</w:t>
      </w:r>
      <w:r w:rsidRPr="00496459">
        <w:rPr>
          <w:sz w:val="22"/>
          <w:szCs w:val="20"/>
        </w:rPr>
        <w:t>atel se zavazuje, že dílo převezme a zaplatí cenu díla.</w:t>
      </w:r>
    </w:p>
    <w:p w14:paraId="2D52A315" w14:textId="65761531" w:rsidR="00DA427A" w:rsidRDefault="00DA427A" w:rsidP="00DA427A">
      <w:pPr>
        <w:pStyle w:val="Zkladntext"/>
        <w:jc w:val="both"/>
        <w:rPr>
          <w:rFonts w:ascii="Times New Roman" w:hAnsi="Times New Roman" w:cs="Times New Roman"/>
          <w:sz w:val="22"/>
        </w:rPr>
      </w:pPr>
    </w:p>
    <w:p w14:paraId="762ECA43" w14:textId="1663BAA2" w:rsidR="00873EFE" w:rsidRPr="00496459" w:rsidRDefault="00873EFE" w:rsidP="00873EFE">
      <w:pPr>
        <w:autoSpaceDE w:val="0"/>
        <w:spacing w:after="240"/>
        <w:rPr>
          <w:b/>
          <w:bCs/>
          <w:szCs w:val="20"/>
          <w:u w:val="single"/>
        </w:rPr>
      </w:pPr>
      <w:r w:rsidRPr="00496459">
        <w:rPr>
          <w:b/>
          <w:bCs/>
          <w:szCs w:val="20"/>
          <w:u w:val="single"/>
        </w:rPr>
        <w:t xml:space="preserve">V. </w:t>
      </w:r>
      <w:r>
        <w:rPr>
          <w:b/>
          <w:bCs/>
          <w:szCs w:val="20"/>
          <w:u w:val="single"/>
        </w:rPr>
        <w:t>MÍSTO PLNĚNÍ</w:t>
      </w:r>
      <w:r w:rsidRPr="00496459">
        <w:rPr>
          <w:b/>
          <w:bCs/>
          <w:szCs w:val="20"/>
          <w:u w:val="single"/>
        </w:rPr>
        <w:t xml:space="preserve"> </w:t>
      </w:r>
    </w:p>
    <w:p w14:paraId="7E17E811" w14:textId="1142E8BF" w:rsidR="00873EFE" w:rsidRDefault="00873EFE" w:rsidP="00DA427A">
      <w:pPr>
        <w:pStyle w:val="Zkladntext"/>
        <w:jc w:val="both"/>
        <w:rPr>
          <w:rFonts w:ascii="Times New Roman" w:hAnsi="Times New Roman" w:cs="Times New Roman"/>
          <w:sz w:val="22"/>
        </w:rPr>
      </w:pPr>
      <w:r>
        <w:rPr>
          <w:rFonts w:ascii="Times New Roman" w:hAnsi="Times New Roman" w:cs="Times New Roman"/>
          <w:sz w:val="22"/>
        </w:rPr>
        <w:t xml:space="preserve">Místem plnění dle smlouvy jsou pozemky: </w:t>
      </w:r>
    </w:p>
    <w:p w14:paraId="733B60B1" w14:textId="77777777" w:rsidR="00376185" w:rsidRDefault="00873EFE" w:rsidP="00DA427A">
      <w:pPr>
        <w:pStyle w:val="Zkladntext"/>
        <w:jc w:val="both"/>
        <w:rPr>
          <w:rFonts w:ascii="Times New Roman" w:hAnsi="Times New Roman" w:cs="Times New Roman"/>
          <w:sz w:val="22"/>
        </w:rPr>
      </w:pPr>
      <w:r>
        <w:rPr>
          <w:rFonts w:ascii="Times New Roman" w:hAnsi="Times New Roman" w:cs="Times New Roman"/>
          <w:sz w:val="22"/>
        </w:rPr>
        <w:t xml:space="preserve">Přechod pro chodce – </w:t>
      </w:r>
      <w:r w:rsidR="00376185">
        <w:rPr>
          <w:rFonts w:ascii="Times New Roman" w:hAnsi="Times New Roman" w:cs="Times New Roman"/>
          <w:sz w:val="22"/>
        </w:rPr>
        <w:t>43; 63; 64/3 a 1616/1</w:t>
      </w:r>
    </w:p>
    <w:p w14:paraId="4EE7971E" w14:textId="23750211" w:rsidR="00873EFE" w:rsidRDefault="00376185" w:rsidP="00DA427A">
      <w:pPr>
        <w:pStyle w:val="Zkladntext"/>
        <w:jc w:val="both"/>
        <w:rPr>
          <w:rFonts w:ascii="Times New Roman" w:hAnsi="Times New Roman" w:cs="Times New Roman"/>
          <w:sz w:val="22"/>
        </w:rPr>
      </w:pPr>
      <w:r>
        <w:rPr>
          <w:rFonts w:ascii="Times New Roman" w:hAnsi="Times New Roman" w:cs="Times New Roman"/>
          <w:sz w:val="22"/>
        </w:rPr>
        <w:t>Chodník úsek č. 1 – 63; 1962/17 a 1962/18</w:t>
      </w:r>
      <w:r w:rsidR="00873EFE">
        <w:rPr>
          <w:rFonts w:ascii="Times New Roman" w:hAnsi="Times New Roman" w:cs="Times New Roman"/>
          <w:sz w:val="22"/>
        </w:rPr>
        <w:t xml:space="preserve">  </w:t>
      </w:r>
    </w:p>
    <w:p w14:paraId="5ADCFEBF" w14:textId="435DFBB3" w:rsidR="00376185" w:rsidRDefault="00376185" w:rsidP="00DA427A">
      <w:pPr>
        <w:pStyle w:val="Zkladntext"/>
        <w:jc w:val="both"/>
        <w:rPr>
          <w:rFonts w:ascii="Times New Roman" w:hAnsi="Times New Roman" w:cs="Times New Roman"/>
          <w:sz w:val="22"/>
        </w:rPr>
      </w:pPr>
      <w:r>
        <w:rPr>
          <w:rFonts w:ascii="Times New Roman" w:hAnsi="Times New Roman" w:cs="Times New Roman"/>
          <w:sz w:val="22"/>
        </w:rPr>
        <w:t>Chodník úsek č. 2 – 1616/1 a 1963/2</w:t>
      </w:r>
    </w:p>
    <w:p w14:paraId="20818D55" w14:textId="1D5D47A8" w:rsidR="00376185" w:rsidRDefault="00376185" w:rsidP="00DA427A">
      <w:pPr>
        <w:pStyle w:val="Zkladntext"/>
        <w:jc w:val="both"/>
        <w:rPr>
          <w:rFonts w:ascii="Times New Roman" w:hAnsi="Times New Roman" w:cs="Times New Roman"/>
          <w:sz w:val="22"/>
        </w:rPr>
      </w:pPr>
      <w:r>
        <w:rPr>
          <w:rFonts w:ascii="Times New Roman" w:hAnsi="Times New Roman" w:cs="Times New Roman"/>
          <w:sz w:val="22"/>
        </w:rPr>
        <w:t>Měřiče rychlosti – 1616/1 a 1608/14 vše v k.ú. Snovídky.</w:t>
      </w:r>
    </w:p>
    <w:p w14:paraId="564723F6" w14:textId="77777777" w:rsidR="00DA427A" w:rsidRPr="00496459" w:rsidRDefault="00DA427A" w:rsidP="00DA427A">
      <w:pPr>
        <w:autoSpaceDE w:val="0"/>
        <w:rPr>
          <w:b/>
          <w:bCs/>
          <w:sz w:val="20"/>
          <w:szCs w:val="20"/>
          <w:u w:val="single"/>
        </w:rPr>
      </w:pPr>
    </w:p>
    <w:p w14:paraId="023B6B37" w14:textId="1E92C416" w:rsidR="00DA427A" w:rsidRPr="00496459" w:rsidRDefault="00DA427A" w:rsidP="00DA427A">
      <w:pPr>
        <w:autoSpaceDE w:val="0"/>
        <w:spacing w:after="240"/>
        <w:rPr>
          <w:b/>
          <w:bCs/>
          <w:szCs w:val="20"/>
          <w:u w:val="single"/>
        </w:rPr>
      </w:pPr>
      <w:r w:rsidRPr="00496459">
        <w:rPr>
          <w:b/>
          <w:bCs/>
          <w:szCs w:val="20"/>
          <w:u w:val="single"/>
        </w:rPr>
        <w:t>V</w:t>
      </w:r>
      <w:r w:rsidR="00376185">
        <w:rPr>
          <w:b/>
          <w:bCs/>
          <w:szCs w:val="20"/>
          <w:u w:val="single"/>
        </w:rPr>
        <w:t>I</w:t>
      </w:r>
      <w:r w:rsidRPr="00496459">
        <w:rPr>
          <w:b/>
          <w:bCs/>
          <w:szCs w:val="20"/>
          <w:u w:val="single"/>
        </w:rPr>
        <w:t xml:space="preserve">. CENA DÍLA </w:t>
      </w:r>
    </w:p>
    <w:p w14:paraId="3C8CBE19" w14:textId="77777777" w:rsidR="00DA427A" w:rsidRPr="00AB61E0" w:rsidRDefault="00DA427A" w:rsidP="00DA427A">
      <w:pPr>
        <w:pStyle w:val="Nadpis8"/>
        <w:keepLines w:val="0"/>
        <w:numPr>
          <w:ilvl w:val="0"/>
          <w:numId w:val="31"/>
        </w:numPr>
        <w:tabs>
          <w:tab w:val="left" w:pos="426"/>
        </w:tabs>
        <w:suppressAutoHyphens w:val="0"/>
        <w:spacing w:before="0" w:line="228" w:lineRule="auto"/>
        <w:ind w:left="426" w:hanging="426"/>
        <w:jc w:val="both"/>
        <w:rPr>
          <w:rFonts w:ascii="Times New Roman" w:eastAsia="Times New Roman" w:hAnsi="Times New Roman" w:cs="Times New Roman"/>
          <w:color w:val="auto"/>
          <w:sz w:val="22"/>
          <w:szCs w:val="20"/>
        </w:rPr>
      </w:pPr>
      <w:r w:rsidRPr="00AB61E0">
        <w:rPr>
          <w:rFonts w:ascii="Times New Roman" w:eastAsia="Times New Roman" w:hAnsi="Times New Roman" w:cs="Times New Roman"/>
          <w:color w:val="auto"/>
          <w:sz w:val="22"/>
          <w:szCs w:val="20"/>
        </w:rPr>
        <w:t>Cena díla je odvozena z cenové nabídky zhotovitele, která je nedílnou součástí této smlouvy. Cena za řádně ukončené a objednateli předané dílo v rámci plnění se sjednává jako cena nejvýše přípustná, která kryje všechny náklady</w:t>
      </w:r>
      <w:r>
        <w:rPr>
          <w:rFonts w:ascii="Times New Roman" w:eastAsia="Times New Roman" w:hAnsi="Times New Roman" w:cs="Times New Roman"/>
          <w:color w:val="auto"/>
          <w:sz w:val="22"/>
          <w:szCs w:val="20"/>
        </w:rPr>
        <w:t xml:space="preserve"> související se zhotovením díla</w:t>
      </w:r>
      <w:r w:rsidRPr="00AB61E0">
        <w:rPr>
          <w:rFonts w:ascii="Times New Roman" w:eastAsia="Times New Roman" w:hAnsi="Times New Roman" w:cs="Times New Roman"/>
          <w:color w:val="auto"/>
          <w:sz w:val="22"/>
          <w:szCs w:val="20"/>
        </w:rPr>
        <w:t xml:space="preserve">, </w:t>
      </w:r>
      <w:r>
        <w:rPr>
          <w:rFonts w:ascii="Times New Roman" w:eastAsia="Times New Roman" w:hAnsi="Times New Roman" w:cs="Times New Roman"/>
          <w:color w:val="auto"/>
          <w:sz w:val="22"/>
          <w:szCs w:val="20"/>
        </w:rPr>
        <w:t>vedlejší náklady související s umístěním stavby, zařízením staveniště a také ostatní náklady souvisejícími s plněním zadávacích podmínek.</w:t>
      </w:r>
    </w:p>
    <w:p w14:paraId="7E65A9DC" w14:textId="77777777" w:rsidR="00DA427A" w:rsidRDefault="00DA427A" w:rsidP="00DA427A">
      <w:pPr>
        <w:pStyle w:val="Zkladntext"/>
        <w:spacing w:line="276" w:lineRule="auto"/>
        <w:ind w:left="340"/>
        <w:jc w:val="both"/>
        <w:rPr>
          <w:rFonts w:ascii="Times New Roman" w:hAnsi="Times New Roman" w:cs="Times New Roman"/>
          <w:sz w:val="22"/>
        </w:rPr>
      </w:pPr>
    </w:p>
    <w:p w14:paraId="1D325988" w14:textId="77777777" w:rsidR="00DA427A" w:rsidRPr="00496459" w:rsidRDefault="00DA427A" w:rsidP="00DA427A">
      <w:pPr>
        <w:pStyle w:val="Zkladntext"/>
        <w:spacing w:line="276" w:lineRule="auto"/>
        <w:ind w:left="340"/>
        <w:jc w:val="both"/>
        <w:rPr>
          <w:rFonts w:ascii="Times New Roman" w:hAnsi="Times New Roman" w:cs="Times New Roman"/>
          <w:sz w:val="22"/>
          <w:highlight w:val="yellow"/>
        </w:rPr>
      </w:pPr>
      <w:r w:rsidRPr="00496459">
        <w:rPr>
          <w:rFonts w:ascii="Times New Roman" w:hAnsi="Times New Roman" w:cs="Times New Roman"/>
          <w:sz w:val="22"/>
        </w:rPr>
        <w:t>Cena celkem bez DPH</w:t>
      </w:r>
      <w:r w:rsidRPr="00496459">
        <w:rPr>
          <w:rFonts w:ascii="Times New Roman" w:hAnsi="Times New Roman" w:cs="Times New Roman"/>
          <w:sz w:val="22"/>
        </w:rPr>
        <w:tab/>
      </w:r>
      <w:r w:rsidRPr="00496459">
        <w:rPr>
          <w:rFonts w:ascii="Times New Roman" w:hAnsi="Times New Roman" w:cs="Times New Roman"/>
          <w:sz w:val="22"/>
        </w:rPr>
        <w:tab/>
      </w:r>
      <w:r w:rsidRPr="00496459">
        <w:rPr>
          <w:rFonts w:ascii="Times New Roman" w:hAnsi="Times New Roman" w:cs="Times New Roman"/>
          <w:sz w:val="22"/>
          <w:highlight w:val="yellow"/>
        </w:rPr>
        <w:t>xxx.xxx,,- Kč</w:t>
      </w:r>
    </w:p>
    <w:p w14:paraId="2FA16C95" w14:textId="77777777" w:rsidR="00DA427A" w:rsidRPr="00496459" w:rsidRDefault="00DA427A" w:rsidP="00DA427A">
      <w:pPr>
        <w:pStyle w:val="Zkladntext"/>
        <w:spacing w:line="276" w:lineRule="auto"/>
        <w:ind w:left="340"/>
        <w:jc w:val="both"/>
        <w:rPr>
          <w:rFonts w:ascii="Times New Roman" w:hAnsi="Times New Roman" w:cs="Times New Roman"/>
          <w:sz w:val="22"/>
          <w:highlight w:val="yellow"/>
        </w:rPr>
      </w:pPr>
      <w:r w:rsidRPr="00496459">
        <w:rPr>
          <w:rFonts w:ascii="Times New Roman" w:hAnsi="Times New Roman" w:cs="Times New Roman"/>
          <w:sz w:val="22"/>
        </w:rPr>
        <w:t>DPH 21%</w:t>
      </w:r>
      <w:r w:rsidRPr="00496459">
        <w:rPr>
          <w:rFonts w:ascii="Times New Roman" w:hAnsi="Times New Roman" w:cs="Times New Roman"/>
          <w:sz w:val="22"/>
        </w:rPr>
        <w:tab/>
      </w:r>
      <w:r w:rsidRPr="00496459">
        <w:rPr>
          <w:rFonts w:ascii="Times New Roman" w:hAnsi="Times New Roman" w:cs="Times New Roman"/>
          <w:sz w:val="22"/>
        </w:rPr>
        <w:tab/>
        <w:t xml:space="preserve"> </w:t>
      </w:r>
      <w:r w:rsidRPr="00496459">
        <w:rPr>
          <w:rFonts w:ascii="Times New Roman" w:hAnsi="Times New Roman" w:cs="Times New Roman"/>
          <w:sz w:val="22"/>
        </w:rPr>
        <w:tab/>
      </w:r>
      <w:r w:rsidRPr="00496459">
        <w:rPr>
          <w:rFonts w:ascii="Times New Roman" w:hAnsi="Times New Roman" w:cs="Times New Roman"/>
          <w:sz w:val="22"/>
        </w:rPr>
        <w:tab/>
      </w:r>
      <w:r w:rsidRPr="00496459">
        <w:rPr>
          <w:rFonts w:ascii="Times New Roman" w:hAnsi="Times New Roman" w:cs="Times New Roman"/>
          <w:sz w:val="22"/>
          <w:highlight w:val="yellow"/>
        </w:rPr>
        <w:t>xxx.xxx</w:t>
      </w:r>
      <w:r w:rsidRPr="00496459">
        <w:rPr>
          <w:rFonts w:ascii="Times New Roman" w:hAnsi="Times New Roman" w:cs="Times New Roman"/>
          <w:sz w:val="22"/>
          <w:highlight w:val="yellow"/>
        </w:rPr>
        <w:tab/>
        <w:t>,- Kč</w:t>
      </w:r>
    </w:p>
    <w:p w14:paraId="5ECF501E" w14:textId="77777777" w:rsidR="00DA427A" w:rsidRPr="00496459" w:rsidRDefault="00DA427A" w:rsidP="00DA427A">
      <w:pPr>
        <w:pStyle w:val="Zkladntext"/>
        <w:spacing w:after="240" w:line="276" w:lineRule="auto"/>
        <w:ind w:left="340"/>
        <w:jc w:val="both"/>
        <w:rPr>
          <w:rFonts w:ascii="Times New Roman" w:hAnsi="Times New Roman" w:cs="Times New Roman"/>
          <w:b/>
          <w:sz w:val="22"/>
        </w:rPr>
      </w:pPr>
      <w:r w:rsidRPr="00496459">
        <w:rPr>
          <w:rFonts w:ascii="Times New Roman" w:hAnsi="Times New Roman" w:cs="Times New Roman"/>
          <w:b/>
          <w:sz w:val="22"/>
        </w:rPr>
        <w:t>Cena celkem vč. DPH</w:t>
      </w:r>
      <w:r w:rsidRPr="00496459">
        <w:rPr>
          <w:rFonts w:ascii="Times New Roman" w:hAnsi="Times New Roman" w:cs="Times New Roman"/>
          <w:b/>
          <w:sz w:val="22"/>
        </w:rPr>
        <w:tab/>
      </w:r>
      <w:r w:rsidRPr="00496459">
        <w:rPr>
          <w:rFonts w:ascii="Times New Roman" w:hAnsi="Times New Roman" w:cs="Times New Roman"/>
          <w:b/>
          <w:sz w:val="22"/>
        </w:rPr>
        <w:tab/>
      </w:r>
      <w:r w:rsidRPr="00496459">
        <w:rPr>
          <w:rFonts w:ascii="Times New Roman" w:hAnsi="Times New Roman" w:cs="Times New Roman"/>
          <w:b/>
          <w:sz w:val="22"/>
          <w:highlight w:val="yellow"/>
        </w:rPr>
        <w:t>xxx.xxx</w:t>
      </w:r>
      <w:r w:rsidRPr="00496459">
        <w:rPr>
          <w:rFonts w:ascii="Times New Roman" w:hAnsi="Times New Roman" w:cs="Times New Roman"/>
          <w:b/>
          <w:sz w:val="22"/>
          <w:highlight w:val="yellow"/>
        </w:rPr>
        <w:tab/>
        <w:t>,- Kč</w:t>
      </w:r>
    </w:p>
    <w:p w14:paraId="52416D62" w14:textId="77777777" w:rsidR="00DA427A" w:rsidRDefault="00DA427A" w:rsidP="00DA427A">
      <w:pPr>
        <w:pStyle w:val="Zkladntext"/>
        <w:numPr>
          <w:ilvl w:val="0"/>
          <w:numId w:val="32"/>
        </w:numPr>
        <w:jc w:val="both"/>
        <w:rPr>
          <w:rFonts w:ascii="Times New Roman" w:hAnsi="Times New Roman" w:cs="Times New Roman"/>
          <w:sz w:val="22"/>
        </w:rPr>
      </w:pPr>
      <w:r w:rsidRPr="00496459">
        <w:rPr>
          <w:rFonts w:ascii="Times New Roman" w:hAnsi="Times New Roman" w:cs="Times New Roman"/>
          <w:sz w:val="22"/>
        </w:rPr>
        <w:t xml:space="preserve">Stanovená cena může být upravena pouze v případě, že na základě dodatečných požadavků </w:t>
      </w:r>
      <w:r>
        <w:rPr>
          <w:rFonts w:ascii="Times New Roman" w:hAnsi="Times New Roman" w:cs="Times New Roman"/>
          <w:sz w:val="22"/>
        </w:rPr>
        <w:t xml:space="preserve">cen </w:t>
      </w:r>
      <w:r w:rsidRPr="00496459">
        <w:rPr>
          <w:rFonts w:ascii="Times New Roman" w:hAnsi="Times New Roman" w:cs="Times New Roman"/>
          <w:sz w:val="22"/>
        </w:rPr>
        <w:t>o</w:t>
      </w:r>
      <w:r>
        <w:rPr>
          <w:rFonts w:ascii="Times New Roman" w:hAnsi="Times New Roman" w:cs="Times New Roman"/>
          <w:sz w:val="22"/>
        </w:rPr>
        <w:t>bjedn</w:t>
      </w:r>
      <w:r w:rsidRPr="00496459">
        <w:rPr>
          <w:rFonts w:ascii="Times New Roman" w:hAnsi="Times New Roman" w:cs="Times New Roman"/>
          <w:sz w:val="22"/>
        </w:rPr>
        <w:t>atele nebo objektivních nepředvídatelných překážek, které vyvstaly při realizaci, dojde k</w:t>
      </w:r>
      <w:r>
        <w:rPr>
          <w:rFonts w:ascii="Times New Roman" w:hAnsi="Times New Roman" w:cs="Times New Roman"/>
          <w:sz w:val="22"/>
        </w:rPr>
        <w:t>e</w:t>
      </w:r>
      <w:r w:rsidRPr="00496459">
        <w:rPr>
          <w:rFonts w:ascii="Times New Roman" w:hAnsi="Times New Roman" w:cs="Times New Roman"/>
          <w:sz w:val="22"/>
        </w:rPr>
        <w:t xml:space="preserve"> zvýšení, případně snížení nákladů na straně </w:t>
      </w:r>
      <w:r>
        <w:rPr>
          <w:rFonts w:ascii="Times New Roman" w:hAnsi="Times New Roman" w:cs="Times New Roman"/>
          <w:sz w:val="22"/>
        </w:rPr>
        <w:t>zhotovi</w:t>
      </w:r>
      <w:r w:rsidRPr="00496459">
        <w:rPr>
          <w:rFonts w:ascii="Times New Roman" w:hAnsi="Times New Roman" w:cs="Times New Roman"/>
          <w:sz w:val="22"/>
        </w:rPr>
        <w:t xml:space="preserve">tele (například vícepráce vzniklé při </w:t>
      </w:r>
      <w:r w:rsidRPr="00496459">
        <w:rPr>
          <w:rFonts w:ascii="Times New Roman" w:hAnsi="Times New Roman" w:cs="Times New Roman"/>
          <w:sz w:val="22"/>
        </w:rPr>
        <w:lastRenderedPageBreak/>
        <w:t>zemních pracích v případě problémového podloží). Na provedené vícepráce, či méněpráce musí být vyhotoven písemný dodatek ke smlouvě odsouhlasený oběma smluvními stranami.</w:t>
      </w:r>
    </w:p>
    <w:p w14:paraId="330E2451" w14:textId="77777777" w:rsidR="00DA427A" w:rsidRDefault="00DA427A" w:rsidP="00DA427A">
      <w:pPr>
        <w:pStyle w:val="Zkladntext"/>
        <w:jc w:val="both"/>
        <w:rPr>
          <w:rFonts w:ascii="Times New Roman" w:hAnsi="Times New Roman" w:cs="Times New Roman"/>
          <w:sz w:val="22"/>
        </w:rPr>
      </w:pPr>
    </w:p>
    <w:p w14:paraId="4093F77D" w14:textId="77777777" w:rsidR="00DA427A" w:rsidRDefault="00DA427A" w:rsidP="00DA427A">
      <w:pPr>
        <w:pStyle w:val="Zkladntext"/>
        <w:numPr>
          <w:ilvl w:val="0"/>
          <w:numId w:val="32"/>
        </w:numPr>
        <w:jc w:val="both"/>
        <w:rPr>
          <w:rFonts w:ascii="Times New Roman" w:hAnsi="Times New Roman" w:cs="Times New Roman"/>
          <w:sz w:val="22"/>
        </w:rPr>
      </w:pPr>
      <w:r>
        <w:rPr>
          <w:rFonts w:ascii="Times New Roman" w:hAnsi="Times New Roman" w:cs="Times New Roman"/>
          <w:sz w:val="22"/>
        </w:rPr>
        <w:t>Změna ceny díla je přípustná, pokud se:</w:t>
      </w:r>
    </w:p>
    <w:p w14:paraId="078A5BDE" w14:textId="77777777" w:rsidR="00DA427A" w:rsidRDefault="00DA427A" w:rsidP="00DA427A">
      <w:pPr>
        <w:pStyle w:val="Zkladntext"/>
        <w:ind w:left="360"/>
        <w:jc w:val="both"/>
        <w:rPr>
          <w:rFonts w:ascii="Times New Roman" w:hAnsi="Times New Roman" w:cs="Times New Roman"/>
          <w:sz w:val="22"/>
        </w:rPr>
      </w:pPr>
    </w:p>
    <w:p w14:paraId="61F304E0" w14:textId="77777777" w:rsidR="00DA427A" w:rsidRDefault="00DA427A" w:rsidP="00DA427A">
      <w:pPr>
        <w:pStyle w:val="Zkladntext"/>
        <w:numPr>
          <w:ilvl w:val="1"/>
          <w:numId w:val="32"/>
        </w:numPr>
        <w:jc w:val="both"/>
        <w:rPr>
          <w:rFonts w:ascii="Times New Roman" w:hAnsi="Times New Roman" w:cs="Times New Roman"/>
          <w:sz w:val="22"/>
        </w:rPr>
      </w:pPr>
      <w:r>
        <w:rPr>
          <w:rFonts w:ascii="Times New Roman" w:hAnsi="Times New Roman" w:cs="Times New Roman"/>
          <w:sz w:val="22"/>
        </w:rPr>
        <w:t xml:space="preserve"> při realizaci zjistí skutečnosti, které nebyly v době podpisu smlouvy známy a zhotovitel je nezavinil ani nemohl předvídat a mají vliv na cenu díla </w:t>
      </w:r>
    </w:p>
    <w:p w14:paraId="430EEC2D" w14:textId="77777777" w:rsidR="00DA427A" w:rsidRDefault="00DA427A" w:rsidP="00DA427A">
      <w:pPr>
        <w:pStyle w:val="Zkladntext"/>
        <w:numPr>
          <w:ilvl w:val="1"/>
          <w:numId w:val="32"/>
        </w:numPr>
        <w:jc w:val="both"/>
        <w:rPr>
          <w:rFonts w:ascii="Times New Roman" w:hAnsi="Times New Roman" w:cs="Times New Roman"/>
          <w:sz w:val="22"/>
        </w:rPr>
      </w:pPr>
      <w:r>
        <w:rPr>
          <w:rFonts w:ascii="Times New Roman" w:hAnsi="Times New Roman" w:cs="Times New Roman"/>
          <w:sz w:val="22"/>
        </w:rPr>
        <w:t>Při realizaci se zjistí skutečnosti odlišné od dokumentace předané objednatelem (neodpovídající geologické údaje, apod.)</w:t>
      </w:r>
    </w:p>
    <w:p w14:paraId="2E875C48" w14:textId="77777777" w:rsidR="00DA427A" w:rsidRDefault="00DA427A" w:rsidP="00DA427A">
      <w:pPr>
        <w:pStyle w:val="Zkladntext"/>
        <w:ind w:left="360"/>
        <w:jc w:val="both"/>
        <w:rPr>
          <w:rFonts w:ascii="Times New Roman" w:hAnsi="Times New Roman" w:cs="Times New Roman"/>
          <w:sz w:val="22"/>
        </w:rPr>
      </w:pPr>
    </w:p>
    <w:p w14:paraId="19EBF925" w14:textId="77777777" w:rsidR="00DA427A" w:rsidRDefault="00DA427A" w:rsidP="00DA427A">
      <w:pPr>
        <w:pStyle w:val="Zkladntext"/>
        <w:numPr>
          <w:ilvl w:val="0"/>
          <w:numId w:val="32"/>
        </w:numPr>
        <w:jc w:val="both"/>
        <w:rPr>
          <w:rFonts w:ascii="Times New Roman" w:hAnsi="Times New Roman" w:cs="Times New Roman"/>
          <w:sz w:val="22"/>
        </w:rPr>
      </w:pPr>
      <w:r>
        <w:rPr>
          <w:rFonts w:ascii="Times New Roman" w:hAnsi="Times New Roman" w:cs="Times New Roman"/>
          <w:sz w:val="22"/>
        </w:rPr>
        <w:t xml:space="preserve">V případě změn u prací, které jsou obsaženy v položkovém rozpočtu, bude změna ceny stanovena na základě jednotkové ceny dané práce v položkovém rozpočtu. </w:t>
      </w:r>
    </w:p>
    <w:p w14:paraId="0CC1C2C2" w14:textId="77777777" w:rsidR="00DA427A" w:rsidRDefault="00DA427A" w:rsidP="00DA427A">
      <w:pPr>
        <w:pStyle w:val="Zkladntext"/>
        <w:jc w:val="both"/>
        <w:rPr>
          <w:rFonts w:ascii="Times New Roman" w:hAnsi="Times New Roman" w:cs="Times New Roman"/>
          <w:sz w:val="22"/>
        </w:rPr>
      </w:pPr>
    </w:p>
    <w:p w14:paraId="00593671" w14:textId="77777777" w:rsidR="00DA427A" w:rsidRPr="004577B1" w:rsidRDefault="00DA427A" w:rsidP="00DA427A">
      <w:pPr>
        <w:pStyle w:val="Zkladntext"/>
        <w:numPr>
          <w:ilvl w:val="0"/>
          <w:numId w:val="32"/>
        </w:numPr>
        <w:jc w:val="both"/>
        <w:rPr>
          <w:rFonts w:ascii="Times New Roman" w:hAnsi="Times New Roman" w:cs="Times New Roman"/>
          <w:sz w:val="22"/>
        </w:rPr>
      </w:pPr>
      <w:r>
        <w:rPr>
          <w:rFonts w:ascii="Times New Roman" w:hAnsi="Times New Roman" w:cs="Times New Roman"/>
          <w:sz w:val="22"/>
        </w:rPr>
        <w:t>V případě změn u prací, které nejsou v položkovém rozpočtu uvedeny bude cena stanovena odkazem na jednotkové ceny v obecně dostupné cenové soustavě.</w:t>
      </w:r>
    </w:p>
    <w:p w14:paraId="798A35BC" w14:textId="77777777" w:rsidR="00DA427A" w:rsidRDefault="00DA427A" w:rsidP="00DA427A">
      <w:pPr>
        <w:pStyle w:val="Zkladntext"/>
        <w:jc w:val="both"/>
        <w:rPr>
          <w:rFonts w:ascii="Times New Roman" w:hAnsi="Times New Roman" w:cs="Times New Roman"/>
          <w:sz w:val="22"/>
        </w:rPr>
      </w:pPr>
    </w:p>
    <w:p w14:paraId="463C5F57" w14:textId="77777777" w:rsidR="00DA427A" w:rsidRDefault="00DA427A" w:rsidP="00DA427A">
      <w:pPr>
        <w:pStyle w:val="Zkladntext"/>
        <w:jc w:val="both"/>
        <w:rPr>
          <w:rFonts w:ascii="Times New Roman" w:hAnsi="Times New Roman" w:cs="Times New Roman"/>
          <w:sz w:val="22"/>
        </w:rPr>
      </w:pPr>
    </w:p>
    <w:p w14:paraId="15226001" w14:textId="7F79417A" w:rsidR="00DA427A" w:rsidRPr="00496459" w:rsidRDefault="00DA427A" w:rsidP="00DA427A">
      <w:pPr>
        <w:autoSpaceDE w:val="0"/>
        <w:spacing w:after="240"/>
        <w:rPr>
          <w:b/>
          <w:bCs/>
          <w:szCs w:val="20"/>
          <w:u w:val="single"/>
        </w:rPr>
      </w:pPr>
      <w:r w:rsidRPr="00496459">
        <w:rPr>
          <w:b/>
          <w:bCs/>
          <w:szCs w:val="20"/>
          <w:u w:val="single"/>
        </w:rPr>
        <w:t>V</w:t>
      </w:r>
      <w:r w:rsidR="00376185">
        <w:rPr>
          <w:b/>
          <w:bCs/>
          <w:szCs w:val="20"/>
          <w:u w:val="single"/>
        </w:rPr>
        <w:t>I</w:t>
      </w:r>
      <w:r>
        <w:rPr>
          <w:b/>
          <w:bCs/>
          <w:szCs w:val="20"/>
          <w:u w:val="single"/>
        </w:rPr>
        <w:t>I</w:t>
      </w:r>
      <w:r w:rsidRPr="00496459">
        <w:rPr>
          <w:b/>
          <w:bCs/>
          <w:szCs w:val="20"/>
          <w:u w:val="single"/>
        </w:rPr>
        <w:t xml:space="preserve">. PLATEBNÍ PODMÍNKY </w:t>
      </w:r>
    </w:p>
    <w:p w14:paraId="62C9C035" w14:textId="77777777" w:rsidR="00DA427A" w:rsidRPr="00910FF1" w:rsidRDefault="00DA427A" w:rsidP="00DA427A">
      <w:pPr>
        <w:pStyle w:val="Odstavecseseznamem"/>
        <w:numPr>
          <w:ilvl w:val="0"/>
          <w:numId w:val="17"/>
        </w:numPr>
        <w:spacing w:after="0" w:line="240" w:lineRule="auto"/>
        <w:ind w:left="340"/>
        <w:jc w:val="both"/>
        <w:rPr>
          <w:rFonts w:ascii="Times New Roman" w:hAnsi="Times New Roman"/>
          <w:szCs w:val="20"/>
        </w:rPr>
      </w:pPr>
      <w:r w:rsidRPr="00550AC8">
        <w:rPr>
          <w:rFonts w:ascii="Times New Roman" w:eastAsia="Arial" w:hAnsi="Times New Roman"/>
          <w:szCs w:val="20"/>
        </w:rPr>
        <w:t>Platba bude prov</w:t>
      </w:r>
      <w:r>
        <w:rPr>
          <w:rFonts w:ascii="Times New Roman" w:eastAsia="Arial" w:hAnsi="Times New Roman"/>
          <w:szCs w:val="20"/>
        </w:rPr>
        <w:t>áděn</w:t>
      </w:r>
      <w:r w:rsidRPr="00550AC8">
        <w:rPr>
          <w:rFonts w:ascii="Times New Roman" w:eastAsia="Arial" w:hAnsi="Times New Roman"/>
          <w:szCs w:val="20"/>
        </w:rPr>
        <w:t xml:space="preserve">a </w:t>
      </w:r>
      <w:r>
        <w:rPr>
          <w:rFonts w:ascii="Times New Roman" w:eastAsia="Arial" w:hAnsi="Times New Roman"/>
          <w:szCs w:val="20"/>
        </w:rPr>
        <w:t xml:space="preserve">měsíčně </w:t>
      </w:r>
      <w:r w:rsidRPr="00550AC8">
        <w:rPr>
          <w:rFonts w:ascii="Times New Roman" w:eastAsia="Arial" w:hAnsi="Times New Roman"/>
          <w:szCs w:val="20"/>
        </w:rPr>
        <w:t>na základě fakturace a soupisu skutečně provedených a odsouhlasených prací</w:t>
      </w:r>
      <w:r>
        <w:rPr>
          <w:rFonts w:ascii="Times New Roman" w:eastAsia="Arial" w:hAnsi="Times New Roman"/>
          <w:szCs w:val="20"/>
        </w:rPr>
        <w:t>, přičemž datem zdanitelného plnění je poslední den příslušného měsíce</w:t>
      </w:r>
      <w:r w:rsidRPr="00550AC8">
        <w:rPr>
          <w:rFonts w:ascii="Times New Roman" w:eastAsia="Arial" w:hAnsi="Times New Roman"/>
          <w:szCs w:val="20"/>
        </w:rPr>
        <w:t xml:space="preserve">. Nedílnou součástí faktury musí být soupis </w:t>
      </w:r>
      <w:r>
        <w:rPr>
          <w:rFonts w:ascii="Times New Roman" w:eastAsia="Arial" w:hAnsi="Times New Roman"/>
          <w:szCs w:val="20"/>
        </w:rPr>
        <w:t>objedna</w:t>
      </w:r>
      <w:r w:rsidRPr="00550AC8">
        <w:rPr>
          <w:rFonts w:ascii="Times New Roman" w:eastAsia="Arial" w:hAnsi="Times New Roman"/>
          <w:szCs w:val="20"/>
        </w:rPr>
        <w:t>telem potvrzených prací.</w:t>
      </w:r>
    </w:p>
    <w:p w14:paraId="70DF93C8" w14:textId="77777777" w:rsidR="00DA427A" w:rsidRPr="00910FF1" w:rsidRDefault="00DA427A" w:rsidP="00DA427A">
      <w:pPr>
        <w:ind w:left="-20"/>
        <w:jc w:val="both"/>
        <w:rPr>
          <w:szCs w:val="20"/>
        </w:rPr>
      </w:pPr>
    </w:p>
    <w:p w14:paraId="4C355A63" w14:textId="77777777" w:rsidR="00DA427A" w:rsidRDefault="00DA427A" w:rsidP="00DA427A">
      <w:pPr>
        <w:pStyle w:val="Odstavecseseznamem"/>
        <w:numPr>
          <w:ilvl w:val="0"/>
          <w:numId w:val="17"/>
        </w:numPr>
        <w:spacing w:after="0"/>
        <w:ind w:left="340"/>
        <w:jc w:val="both"/>
        <w:rPr>
          <w:rFonts w:ascii="Times New Roman" w:hAnsi="Times New Roman"/>
          <w:szCs w:val="20"/>
        </w:rPr>
      </w:pPr>
      <w:r w:rsidRPr="00496459">
        <w:rPr>
          <w:rFonts w:ascii="Times New Roman" w:hAnsi="Times New Roman"/>
          <w:szCs w:val="20"/>
        </w:rPr>
        <w:t xml:space="preserve">Splatnost faktury – daňového dokladu je </w:t>
      </w:r>
      <w:r>
        <w:rPr>
          <w:rFonts w:ascii="Times New Roman" w:hAnsi="Times New Roman"/>
          <w:b/>
          <w:szCs w:val="20"/>
        </w:rPr>
        <w:t>3</w:t>
      </w:r>
      <w:r w:rsidRPr="00496459">
        <w:rPr>
          <w:rFonts w:ascii="Times New Roman" w:hAnsi="Times New Roman"/>
          <w:b/>
          <w:szCs w:val="20"/>
        </w:rPr>
        <w:t>0 dnů</w:t>
      </w:r>
      <w:r w:rsidRPr="00496459">
        <w:rPr>
          <w:rFonts w:ascii="Times New Roman" w:hAnsi="Times New Roman"/>
          <w:szCs w:val="20"/>
        </w:rPr>
        <w:t xml:space="preserve"> ode dne doručení faktury. </w:t>
      </w:r>
    </w:p>
    <w:p w14:paraId="35D9762F" w14:textId="77777777" w:rsidR="00DA427A" w:rsidRPr="00D407B0" w:rsidRDefault="00DA427A" w:rsidP="00DA427A">
      <w:pPr>
        <w:jc w:val="both"/>
        <w:rPr>
          <w:szCs w:val="20"/>
        </w:rPr>
      </w:pPr>
    </w:p>
    <w:p w14:paraId="7297CA54" w14:textId="77777777" w:rsidR="00DA427A" w:rsidRDefault="00DA427A" w:rsidP="00DA427A">
      <w:pPr>
        <w:pStyle w:val="Bezmezer"/>
        <w:numPr>
          <w:ilvl w:val="0"/>
          <w:numId w:val="17"/>
        </w:numPr>
        <w:ind w:left="340"/>
        <w:jc w:val="both"/>
        <w:rPr>
          <w:sz w:val="22"/>
          <w:szCs w:val="20"/>
        </w:rPr>
      </w:pPr>
      <w:r w:rsidRPr="00496459">
        <w:rPr>
          <w:sz w:val="22"/>
          <w:szCs w:val="20"/>
        </w:rPr>
        <w:t xml:space="preserve">Daňový doklad – faktura musí obsahovat všechny náležitosti běžného daňového dokladu dle § 28 zákona č. 235/2004 Sb. </w:t>
      </w:r>
      <w:r>
        <w:rPr>
          <w:sz w:val="22"/>
          <w:szCs w:val="20"/>
        </w:rPr>
        <w:t>Objedna</w:t>
      </w:r>
      <w:r w:rsidRPr="00496459">
        <w:rPr>
          <w:sz w:val="22"/>
          <w:szCs w:val="20"/>
        </w:rPr>
        <w:t>tel si vyhrazuje právo před uplynutím lhůty splatnosti vrátit fakturu, pokud neobsahuje požadované náležitosti nebo obsahuje nesprávné cenové údaje. Oprávněným vrácením faktury přestává běžet původní lhůta splatnosti. Opravená faktura bude opatřena novou lhůtou splatnosti.</w:t>
      </w:r>
    </w:p>
    <w:p w14:paraId="4439EFE0" w14:textId="77777777" w:rsidR="00DA427A" w:rsidRDefault="00DA427A" w:rsidP="00DA427A">
      <w:pPr>
        <w:pStyle w:val="Bezmezer"/>
        <w:jc w:val="both"/>
        <w:rPr>
          <w:sz w:val="22"/>
          <w:szCs w:val="20"/>
        </w:rPr>
      </w:pPr>
      <w:r w:rsidRPr="00496459">
        <w:rPr>
          <w:sz w:val="22"/>
          <w:szCs w:val="20"/>
        </w:rPr>
        <w:t xml:space="preserve"> </w:t>
      </w:r>
    </w:p>
    <w:p w14:paraId="7DB44BD9" w14:textId="13AB2B41" w:rsidR="00DA427A" w:rsidRPr="003805F0" w:rsidRDefault="00DA427A" w:rsidP="00DA427A">
      <w:pPr>
        <w:pStyle w:val="Bezmezer"/>
        <w:numPr>
          <w:ilvl w:val="0"/>
          <w:numId w:val="17"/>
        </w:numPr>
        <w:ind w:left="340"/>
        <w:jc w:val="both"/>
        <w:rPr>
          <w:b/>
          <w:bCs/>
          <w:sz w:val="20"/>
          <w:szCs w:val="20"/>
        </w:rPr>
      </w:pPr>
      <w:r w:rsidRPr="00496459">
        <w:rPr>
          <w:sz w:val="22"/>
          <w:szCs w:val="20"/>
        </w:rPr>
        <w:t xml:space="preserve">Úhrada ceny díla je provedena bezhotovostní formou převodem na bankovní účet </w:t>
      </w:r>
      <w:r>
        <w:rPr>
          <w:sz w:val="22"/>
          <w:szCs w:val="20"/>
        </w:rPr>
        <w:t>zhotovi</w:t>
      </w:r>
      <w:r w:rsidRPr="00496459">
        <w:rPr>
          <w:sz w:val="22"/>
          <w:szCs w:val="20"/>
        </w:rPr>
        <w:t xml:space="preserve">tele. Smluvní strany se dohodly na tom, že peněžitý závazek je splněn dnem, kdy je částka odepsána z účtu </w:t>
      </w:r>
      <w:r>
        <w:rPr>
          <w:sz w:val="22"/>
          <w:szCs w:val="20"/>
        </w:rPr>
        <w:t>o</w:t>
      </w:r>
      <w:r w:rsidRPr="00496459">
        <w:rPr>
          <w:sz w:val="22"/>
          <w:szCs w:val="20"/>
        </w:rPr>
        <w:t>b</w:t>
      </w:r>
      <w:r w:rsidR="00FD4279">
        <w:rPr>
          <w:sz w:val="22"/>
          <w:szCs w:val="20"/>
        </w:rPr>
        <w:t>jedn</w:t>
      </w:r>
      <w:r w:rsidRPr="00496459">
        <w:rPr>
          <w:sz w:val="22"/>
          <w:szCs w:val="20"/>
        </w:rPr>
        <w:t xml:space="preserve">atele. </w:t>
      </w:r>
    </w:p>
    <w:p w14:paraId="28A70A65" w14:textId="77777777" w:rsidR="003805F0" w:rsidRPr="003805F0" w:rsidRDefault="003805F0" w:rsidP="003805F0">
      <w:pPr>
        <w:pStyle w:val="Bezmezer"/>
        <w:ind w:left="-20"/>
        <w:jc w:val="both"/>
        <w:rPr>
          <w:b/>
          <w:bCs/>
          <w:sz w:val="20"/>
          <w:szCs w:val="20"/>
        </w:rPr>
      </w:pPr>
    </w:p>
    <w:p w14:paraId="79D71051" w14:textId="3C7C9D4B" w:rsidR="003805F0" w:rsidRPr="008036BA" w:rsidRDefault="003805F0" w:rsidP="00DA427A">
      <w:pPr>
        <w:pStyle w:val="Bezmezer"/>
        <w:numPr>
          <w:ilvl w:val="0"/>
          <w:numId w:val="17"/>
        </w:numPr>
        <w:ind w:left="340"/>
        <w:jc w:val="both"/>
        <w:rPr>
          <w:b/>
          <w:bCs/>
          <w:sz w:val="20"/>
          <w:szCs w:val="20"/>
        </w:rPr>
      </w:pPr>
      <w:r>
        <w:rPr>
          <w:sz w:val="22"/>
          <w:szCs w:val="20"/>
        </w:rPr>
        <w:t>Na faktuře bude vždy uveden plný název akce a číslo projektu ,,Snovídky – bezpečnost chodců“, CZ.06.4.59/0.0/0.0/16_038/0017058</w:t>
      </w:r>
    </w:p>
    <w:p w14:paraId="08CEBE1E" w14:textId="77777777" w:rsidR="00DA427A" w:rsidRPr="00496459" w:rsidRDefault="00DA427A" w:rsidP="00DA427A">
      <w:pPr>
        <w:pStyle w:val="Zkladntext"/>
        <w:jc w:val="both"/>
        <w:rPr>
          <w:rFonts w:ascii="Times New Roman" w:hAnsi="Times New Roman" w:cs="Times New Roman"/>
          <w:sz w:val="22"/>
        </w:rPr>
      </w:pPr>
    </w:p>
    <w:p w14:paraId="7E604928" w14:textId="77777777" w:rsidR="004843F2" w:rsidRDefault="004843F2" w:rsidP="001901E4">
      <w:pPr>
        <w:autoSpaceDE w:val="0"/>
        <w:rPr>
          <w:b/>
          <w:bCs/>
          <w:sz w:val="20"/>
          <w:szCs w:val="20"/>
          <w:u w:val="single"/>
        </w:rPr>
      </w:pPr>
    </w:p>
    <w:p w14:paraId="4EE36F94" w14:textId="69D1DC14" w:rsidR="00BB6258" w:rsidRDefault="00BB6258" w:rsidP="00BB6258">
      <w:pPr>
        <w:autoSpaceDE w:val="0"/>
        <w:spacing w:after="240"/>
        <w:rPr>
          <w:b/>
          <w:bCs/>
          <w:szCs w:val="20"/>
          <w:u w:val="single"/>
        </w:rPr>
      </w:pPr>
      <w:r>
        <w:rPr>
          <w:b/>
          <w:bCs/>
          <w:szCs w:val="20"/>
          <w:u w:val="single"/>
        </w:rPr>
        <w:t>V</w:t>
      </w:r>
      <w:r w:rsidR="00376185">
        <w:rPr>
          <w:b/>
          <w:bCs/>
          <w:szCs w:val="20"/>
          <w:u w:val="single"/>
        </w:rPr>
        <w:t>I</w:t>
      </w:r>
      <w:r w:rsidR="00DA427A">
        <w:rPr>
          <w:b/>
          <w:bCs/>
          <w:szCs w:val="20"/>
          <w:u w:val="single"/>
        </w:rPr>
        <w:t>II</w:t>
      </w:r>
      <w:r>
        <w:rPr>
          <w:b/>
          <w:bCs/>
          <w:szCs w:val="20"/>
          <w:u w:val="single"/>
        </w:rPr>
        <w:t xml:space="preserve">. </w:t>
      </w:r>
      <w:r w:rsidRPr="005370EB">
        <w:rPr>
          <w:b/>
          <w:bCs/>
          <w:szCs w:val="20"/>
          <w:u w:val="single"/>
        </w:rPr>
        <w:t>P</w:t>
      </w:r>
      <w:r>
        <w:rPr>
          <w:b/>
          <w:bCs/>
          <w:szCs w:val="20"/>
          <w:u w:val="single"/>
        </w:rPr>
        <w:t xml:space="preserve">OVINNOSTI OBJEDNATELE </w:t>
      </w:r>
    </w:p>
    <w:p w14:paraId="063C57E9" w14:textId="32351DED" w:rsidR="00421608" w:rsidRDefault="00421608" w:rsidP="00421608">
      <w:pPr>
        <w:pStyle w:val="Nadpis8"/>
        <w:keepLines w:val="0"/>
        <w:numPr>
          <w:ilvl w:val="0"/>
          <w:numId w:val="34"/>
        </w:numPr>
        <w:suppressAutoHyphens w:val="0"/>
        <w:spacing w:before="0" w:line="228" w:lineRule="auto"/>
        <w:ind w:left="426" w:hanging="426"/>
        <w:jc w:val="both"/>
        <w:rPr>
          <w:rFonts w:ascii="Times New Roman" w:eastAsia="Arial" w:hAnsi="Times New Roman" w:cs="Times New Roman"/>
          <w:color w:val="auto"/>
          <w:sz w:val="22"/>
          <w:szCs w:val="20"/>
        </w:rPr>
      </w:pPr>
      <w:r w:rsidRPr="00B75195">
        <w:rPr>
          <w:rFonts w:ascii="Times New Roman" w:eastAsia="Arial" w:hAnsi="Times New Roman" w:cs="Times New Roman"/>
          <w:color w:val="auto"/>
          <w:sz w:val="22"/>
          <w:szCs w:val="20"/>
        </w:rPr>
        <w:t>Objednatel se zavazuje předat před započetím díla zhotoviteli projektovou dokumentaci týkající se předmětu plnění (čl. I</w:t>
      </w:r>
      <w:r w:rsidR="00C876C4" w:rsidRPr="00B75195">
        <w:rPr>
          <w:rFonts w:ascii="Times New Roman" w:eastAsia="Arial" w:hAnsi="Times New Roman" w:cs="Times New Roman"/>
          <w:color w:val="auto"/>
          <w:sz w:val="22"/>
          <w:szCs w:val="20"/>
        </w:rPr>
        <w:t>V</w:t>
      </w:r>
      <w:r w:rsidRPr="00B75195">
        <w:rPr>
          <w:rFonts w:ascii="Times New Roman" w:eastAsia="Arial" w:hAnsi="Times New Roman" w:cs="Times New Roman"/>
          <w:color w:val="auto"/>
          <w:sz w:val="22"/>
          <w:szCs w:val="20"/>
        </w:rPr>
        <w:t>) ve dvou vyhotoveních.</w:t>
      </w:r>
    </w:p>
    <w:p w14:paraId="3AC9E01E" w14:textId="77777777" w:rsidR="00017192" w:rsidRPr="00017192" w:rsidRDefault="00017192" w:rsidP="00017192">
      <w:pPr>
        <w:rPr>
          <w:rFonts w:eastAsia="Arial"/>
        </w:rPr>
      </w:pPr>
    </w:p>
    <w:p w14:paraId="540542A3" w14:textId="77777777" w:rsidR="00F469D7" w:rsidRPr="00B75195" w:rsidRDefault="00F469D7" w:rsidP="00F469D7">
      <w:pPr>
        <w:pStyle w:val="Odstavecseseznamem"/>
        <w:numPr>
          <w:ilvl w:val="0"/>
          <w:numId w:val="34"/>
        </w:numPr>
        <w:ind w:left="426" w:hanging="426"/>
      </w:pPr>
      <w:r w:rsidRPr="00B75195">
        <w:rPr>
          <w:rFonts w:ascii="Times New Roman" w:eastAsia="Arial" w:hAnsi="Times New Roman"/>
          <w:szCs w:val="20"/>
        </w:rPr>
        <w:t>Objednatel odpovídá za správnost a úplnost projektové dokumentace. Povinnost zhotovitele dle ust. § 2594 odst. 1 zák. č. 89/2012 Sb., občanského zákoníku, a odpovědnost zhotovitele v případě jejího porušení tím však není dotčena.</w:t>
      </w:r>
    </w:p>
    <w:p w14:paraId="5E9917DB" w14:textId="77777777" w:rsidR="00017192" w:rsidRDefault="00017192" w:rsidP="00C23721">
      <w:pPr>
        <w:autoSpaceDE w:val="0"/>
        <w:spacing w:after="240"/>
        <w:rPr>
          <w:b/>
          <w:bCs/>
          <w:szCs w:val="20"/>
          <w:u w:val="single"/>
        </w:rPr>
      </w:pPr>
    </w:p>
    <w:p w14:paraId="1729D155" w14:textId="697E3826" w:rsidR="00C23721" w:rsidRDefault="00DA427A" w:rsidP="00C23721">
      <w:pPr>
        <w:autoSpaceDE w:val="0"/>
        <w:spacing w:after="240"/>
        <w:rPr>
          <w:b/>
          <w:bCs/>
          <w:szCs w:val="20"/>
          <w:u w:val="single"/>
        </w:rPr>
      </w:pPr>
      <w:r>
        <w:rPr>
          <w:b/>
          <w:bCs/>
          <w:szCs w:val="20"/>
          <w:u w:val="single"/>
        </w:rPr>
        <w:t>I</w:t>
      </w:r>
      <w:r w:rsidR="00802983">
        <w:rPr>
          <w:b/>
          <w:bCs/>
          <w:szCs w:val="20"/>
          <w:u w:val="single"/>
        </w:rPr>
        <w:t>X</w:t>
      </w:r>
      <w:r w:rsidR="00C23721">
        <w:rPr>
          <w:b/>
          <w:bCs/>
          <w:szCs w:val="20"/>
          <w:u w:val="single"/>
        </w:rPr>
        <w:t>. POVINNOSTI ZHOTOVITELE</w:t>
      </w:r>
    </w:p>
    <w:p w14:paraId="3A505AF5" w14:textId="77777777" w:rsidR="000D4CFD" w:rsidRDefault="00D117A5" w:rsidP="002D0899">
      <w:pPr>
        <w:pStyle w:val="Odstavecseseznamem"/>
        <w:numPr>
          <w:ilvl w:val="0"/>
          <w:numId w:val="18"/>
        </w:numPr>
        <w:autoSpaceDE w:val="0"/>
        <w:spacing w:line="240" w:lineRule="auto"/>
        <w:jc w:val="both"/>
        <w:rPr>
          <w:rFonts w:ascii="Times New Roman" w:eastAsia="Times New Roman" w:hAnsi="Times New Roman"/>
          <w:szCs w:val="20"/>
        </w:rPr>
      </w:pPr>
      <w:r w:rsidRPr="000D4CFD">
        <w:rPr>
          <w:rFonts w:ascii="Times New Roman" w:eastAsia="Times New Roman" w:hAnsi="Times New Roman"/>
          <w:szCs w:val="20"/>
        </w:rPr>
        <w:t xml:space="preserve">Zhotovitel je povinen zajistit odborné vedení stavby stavbyvedoucím v souladu se zákonem č.183/2006 Sb., o územním plánování a stavebním řádu (stavební zákon), ve znění pozdějších </w:t>
      </w:r>
      <w:r w:rsidRPr="000D4CFD">
        <w:rPr>
          <w:rFonts w:ascii="Times New Roman" w:eastAsia="Times New Roman" w:hAnsi="Times New Roman"/>
          <w:szCs w:val="20"/>
        </w:rPr>
        <w:lastRenderedPageBreak/>
        <w:t>předpisů. V případě prací vyžadujících zvláštní oprávnění také odborné vedení držiteli příslušného oprávnění. Dále umožní výkon technického dozoru stavebníka a autorského dozoru projektanta.</w:t>
      </w:r>
    </w:p>
    <w:p w14:paraId="37BE41DF" w14:textId="77777777" w:rsidR="005D3AF7" w:rsidRPr="000D4CFD" w:rsidRDefault="00C23721" w:rsidP="002D0899">
      <w:pPr>
        <w:pStyle w:val="Odstavecseseznamem"/>
        <w:numPr>
          <w:ilvl w:val="0"/>
          <w:numId w:val="18"/>
        </w:numPr>
        <w:autoSpaceDE w:val="0"/>
        <w:spacing w:line="240" w:lineRule="auto"/>
        <w:jc w:val="both"/>
        <w:rPr>
          <w:rFonts w:ascii="Times New Roman" w:eastAsia="Times New Roman" w:hAnsi="Times New Roman"/>
          <w:szCs w:val="20"/>
        </w:rPr>
      </w:pPr>
      <w:r w:rsidRPr="000D4CFD">
        <w:rPr>
          <w:rFonts w:ascii="Times New Roman" w:eastAsia="Times New Roman" w:hAnsi="Times New Roman"/>
          <w:szCs w:val="20"/>
        </w:rPr>
        <w:t>Zhotovitel je povinen oznamovat objednateli změnu svých pod</w:t>
      </w:r>
      <w:r w:rsidR="00D45E44" w:rsidRPr="000D4CFD">
        <w:rPr>
          <w:rFonts w:ascii="Times New Roman" w:eastAsia="Times New Roman" w:hAnsi="Times New Roman"/>
          <w:szCs w:val="20"/>
        </w:rPr>
        <w:t>d</w:t>
      </w:r>
      <w:r w:rsidRPr="000D4CFD">
        <w:rPr>
          <w:rFonts w:ascii="Times New Roman" w:eastAsia="Times New Roman" w:hAnsi="Times New Roman"/>
          <w:szCs w:val="20"/>
        </w:rPr>
        <w:t>o</w:t>
      </w:r>
      <w:r w:rsidR="00D45E44" w:rsidRPr="000D4CFD">
        <w:rPr>
          <w:rFonts w:ascii="Times New Roman" w:eastAsia="Times New Roman" w:hAnsi="Times New Roman"/>
          <w:szCs w:val="20"/>
        </w:rPr>
        <w:t>da</w:t>
      </w:r>
      <w:r w:rsidRPr="000D4CFD">
        <w:rPr>
          <w:rFonts w:ascii="Times New Roman" w:eastAsia="Times New Roman" w:hAnsi="Times New Roman"/>
          <w:szCs w:val="20"/>
        </w:rPr>
        <w:t>t</w:t>
      </w:r>
      <w:r w:rsidR="00D45E44" w:rsidRPr="000D4CFD">
        <w:rPr>
          <w:rFonts w:ascii="Times New Roman" w:eastAsia="Times New Roman" w:hAnsi="Times New Roman"/>
          <w:szCs w:val="20"/>
        </w:rPr>
        <w:t>e</w:t>
      </w:r>
      <w:r w:rsidRPr="000D4CFD">
        <w:rPr>
          <w:rFonts w:ascii="Times New Roman" w:eastAsia="Times New Roman" w:hAnsi="Times New Roman"/>
          <w:szCs w:val="20"/>
        </w:rPr>
        <w:t>lů, zejména těch, jejichž prostřednictvím prokazoval splnění kvalifikace.</w:t>
      </w:r>
      <w:r w:rsidR="00C72668" w:rsidRPr="000D4CFD">
        <w:rPr>
          <w:rFonts w:ascii="Times New Roman" w:eastAsia="Times New Roman" w:hAnsi="Times New Roman"/>
          <w:szCs w:val="20"/>
        </w:rPr>
        <w:t xml:space="preserve"> Změna poddodavatele, jehož prostřednictvím zhotovitel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se zhotovitelem zavázal), a to se souhlasem objednatele. Podmínkou souhlasu objednatele se změnou tohoto poddodavatele je prokázání splnění příslušné části kvalifikace novým poddodavatelem. </w:t>
      </w:r>
    </w:p>
    <w:p w14:paraId="18F1CBD3" w14:textId="77777777" w:rsidR="00C72668" w:rsidRPr="007B7312" w:rsidRDefault="00C72668" w:rsidP="002D0899">
      <w:pPr>
        <w:pStyle w:val="Odstavecseseznamem"/>
        <w:numPr>
          <w:ilvl w:val="0"/>
          <w:numId w:val="18"/>
        </w:numPr>
        <w:autoSpaceDE w:val="0"/>
        <w:spacing w:line="240" w:lineRule="auto"/>
        <w:jc w:val="both"/>
        <w:rPr>
          <w:rFonts w:ascii="Times New Roman" w:eastAsia="Times New Roman" w:hAnsi="Times New Roman"/>
          <w:szCs w:val="20"/>
        </w:rPr>
      </w:pPr>
      <w:r w:rsidRPr="007B7312">
        <w:rPr>
          <w:rFonts w:ascii="Times New Roman" w:eastAsia="Times New Roman" w:hAnsi="Times New Roman"/>
          <w:szCs w:val="20"/>
        </w:rPr>
        <w:t xml:space="preserve">Změna ostatních poddodavatelů uvedených v nabídce zhotovitele je možná se souhlasem objednatele, přičemž objednatel není oprávněn souhlas se změnou těchto poddodavatelů bez závažného důvodu odepřít.  </w:t>
      </w:r>
    </w:p>
    <w:p w14:paraId="0F251FE4" w14:textId="77777777" w:rsidR="00C23721" w:rsidRDefault="00C23721" w:rsidP="00C23721">
      <w:pPr>
        <w:pStyle w:val="Bezmezer"/>
        <w:numPr>
          <w:ilvl w:val="0"/>
          <w:numId w:val="18"/>
        </w:numPr>
        <w:jc w:val="both"/>
        <w:rPr>
          <w:sz w:val="22"/>
          <w:szCs w:val="20"/>
        </w:rPr>
      </w:pPr>
      <w:r>
        <w:rPr>
          <w:sz w:val="22"/>
          <w:szCs w:val="20"/>
        </w:rPr>
        <w:t>Zhotovitel se zavazuje, že při provádění všech prací bude dodržovat předpisy o bezpečnosti a ochraně života a zdraví pracovníků na stavbě. Rovněž prohlašuje, že bude dbát</w:t>
      </w:r>
      <w:r w:rsidR="00D117A5">
        <w:rPr>
          <w:sz w:val="22"/>
          <w:szCs w:val="20"/>
        </w:rPr>
        <w:t>,</w:t>
      </w:r>
      <w:r>
        <w:rPr>
          <w:sz w:val="22"/>
          <w:szCs w:val="20"/>
        </w:rPr>
        <w:t xml:space="preserve"> aby nedocházelo ke škodám na majetku obce či státu.</w:t>
      </w:r>
    </w:p>
    <w:p w14:paraId="1E45372F" w14:textId="77777777" w:rsidR="00D45E44" w:rsidRDefault="00D45E44" w:rsidP="00D45E44">
      <w:pPr>
        <w:pStyle w:val="Bezmezer"/>
        <w:jc w:val="both"/>
        <w:rPr>
          <w:sz w:val="22"/>
          <w:szCs w:val="20"/>
        </w:rPr>
      </w:pPr>
    </w:p>
    <w:p w14:paraId="6062D93E" w14:textId="77777777" w:rsidR="00D45E44" w:rsidRPr="00755155" w:rsidRDefault="00C23721" w:rsidP="00D45E44">
      <w:pPr>
        <w:pStyle w:val="Bezmezer"/>
        <w:numPr>
          <w:ilvl w:val="0"/>
          <w:numId w:val="18"/>
        </w:numPr>
        <w:jc w:val="both"/>
        <w:rPr>
          <w:sz w:val="22"/>
          <w:szCs w:val="20"/>
        </w:rPr>
      </w:pPr>
      <w:r w:rsidRPr="00755155">
        <w:rPr>
          <w:sz w:val="22"/>
          <w:szCs w:val="20"/>
        </w:rPr>
        <w:t>Zhotovitel si je vědom skutečnosti, že objednatel má zájem o plnění předmětu této smlouvy dle zásad odpovědného zadávání veřejných zakázek. Zhotovitel se proto výslovně zavazuje při realizaci této smlouvy dodržovat vůči svým zaměstnancům vykonávajícím práci související s předmětem této smlouvy předpisy upravující mzdy zaměstnanců, pracovní dobu, dobu odpočinku mezi směnami, placené přesčasy, bezpečnost práce apod. Pro případ, že příslušný kontrolní orgán (Státní inspekce práce, Krajská hygienická stanice a jiné) zjistí svým pravomocným rozhodnutím v souvislosti porušení pracovněprávních předpisů ze strany zhotovitele, má objednatel právo na snížení ceny předmětu této smlouvy o 10%.</w:t>
      </w:r>
    </w:p>
    <w:p w14:paraId="4B351130" w14:textId="77777777" w:rsidR="00D45E44" w:rsidRPr="00755155" w:rsidRDefault="00D45E44" w:rsidP="00D45E44">
      <w:pPr>
        <w:pStyle w:val="Bezmezer"/>
        <w:ind w:left="360"/>
        <w:jc w:val="both"/>
        <w:rPr>
          <w:sz w:val="22"/>
          <w:szCs w:val="20"/>
        </w:rPr>
      </w:pPr>
    </w:p>
    <w:p w14:paraId="4DE14D55" w14:textId="4D86A67B" w:rsidR="00C23721" w:rsidRDefault="00C23721" w:rsidP="00C23721">
      <w:pPr>
        <w:pStyle w:val="Bezmezer"/>
        <w:numPr>
          <w:ilvl w:val="0"/>
          <w:numId w:val="18"/>
        </w:numPr>
        <w:jc w:val="both"/>
        <w:rPr>
          <w:sz w:val="22"/>
          <w:szCs w:val="20"/>
        </w:rPr>
      </w:pPr>
      <w:r w:rsidRPr="00755155">
        <w:rPr>
          <w:sz w:val="22"/>
          <w:szCs w:val="20"/>
        </w:rPr>
        <w:t>Bude-li se zhotovitelem zahájeno správní řízení pro porušení pracovněprávních předpisů ze strany zhotovitele v souvislosti s plněním této smlouvy, je zhotovitel povinen zahájení takovéhoto řízení</w:t>
      </w:r>
      <w:r>
        <w:rPr>
          <w:sz w:val="22"/>
          <w:szCs w:val="20"/>
        </w:rPr>
        <w:t xml:space="preserve"> </w:t>
      </w:r>
      <w:r w:rsidRPr="00755155">
        <w:rPr>
          <w:sz w:val="22"/>
          <w:szCs w:val="20"/>
        </w:rPr>
        <w:t>oznámit a objednatel má právo pozastavit výplatu 10% ceny díla do okamžiku právní moci rozhodnutí s tím, že po tuto dobu není v prodlení s úhradou ceny.</w:t>
      </w:r>
    </w:p>
    <w:p w14:paraId="41AD8E6E" w14:textId="77777777" w:rsidR="00CD1F88" w:rsidRPr="00755155" w:rsidRDefault="00CD1F88" w:rsidP="00CD1F88">
      <w:pPr>
        <w:pStyle w:val="Bezmezer"/>
        <w:jc w:val="both"/>
        <w:rPr>
          <w:sz w:val="22"/>
          <w:szCs w:val="20"/>
        </w:rPr>
      </w:pPr>
    </w:p>
    <w:p w14:paraId="57608920" w14:textId="3A3DF252" w:rsidR="00C23721" w:rsidRDefault="00C23721" w:rsidP="00C23721">
      <w:pPr>
        <w:pStyle w:val="Bezmezer"/>
        <w:numPr>
          <w:ilvl w:val="0"/>
          <w:numId w:val="18"/>
        </w:numPr>
        <w:jc w:val="both"/>
        <w:rPr>
          <w:sz w:val="22"/>
          <w:szCs w:val="20"/>
        </w:rPr>
      </w:pPr>
      <w:r w:rsidRPr="00755155">
        <w:rPr>
          <w:sz w:val="22"/>
          <w:szCs w:val="20"/>
        </w:rPr>
        <w:t>Zhotovitel je povinen do 7 dnů ode dne právní moci takovéhoto rozhodnut</w:t>
      </w:r>
      <w:r w:rsidR="00D75004" w:rsidRPr="00755155">
        <w:rPr>
          <w:sz w:val="22"/>
          <w:szCs w:val="20"/>
        </w:rPr>
        <w:t>í</w:t>
      </w:r>
      <w:r w:rsidRPr="00755155">
        <w:rPr>
          <w:sz w:val="22"/>
          <w:szCs w:val="20"/>
        </w:rPr>
        <w:t xml:space="preserve"> předat objednateli ověřenou kopii s vyznačením právní moci s tím, že bude-li pravomocně zjištěno v souvislosti s plněním této smlouvy porušení pracovněprávních předpisů ze strany zhotovitele, objednatel jednostranně započte pozastavenou část ceny na závazek zhotoviteli poskytnout slevu z ceny díla ve výši 10%. Pro případ, že nebude ve správním řízení pravomocně zjištěno v souvislosti s plněním této smlouvy porušení pracovněprávních předpisů ze strany zhotovitele, zavazuje se objednatel zadrženou část ceny díla vyplatit zhotoviteli do 15ti dnů ode dne převzetí ověřené kopie rozhodnutí s vyznačením právní moci. </w:t>
      </w:r>
    </w:p>
    <w:p w14:paraId="7585FDE4" w14:textId="77777777" w:rsidR="00CD1F88" w:rsidRPr="00755155" w:rsidRDefault="00CD1F88" w:rsidP="00CD1F88">
      <w:pPr>
        <w:pStyle w:val="Bezmezer"/>
        <w:jc w:val="both"/>
        <w:rPr>
          <w:sz w:val="22"/>
          <w:szCs w:val="20"/>
        </w:rPr>
      </w:pPr>
    </w:p>
    <w:p w14:paraId="2D7962E6" w14:textId="306A0652" w:rsidR="00550029" w:rsidRDefault="00550029" w:rsidP="00C23721">
      <w:pPr>
        <w:pStyle w:val="Bezmezer"/>
        <w:numPr>
          <w:ilvl w:val="0"/>
          <w:numId w:val="18"/>
        </w:numPr>
        <w:jc w:val="both"/>
        <w:rPr>
          <w:sz w:val="22"/>
          <w:szCs w:val="20"/>
        </w:rPr>
      </w:pPr>
      <w:r w:rsidRPr="00755155">
        <w:rPr>
          <w:sz w:val="22"/>
          <w:szCs w:val="20"/>
        </w:rPr>
        <w:t xml:space="preserve">Zhotovitel je povinen jako odborně způsobilá osoba zkontrolovat technickou část předané dokumentace nejpozději před zahájením prací na příslušné části díla a upozornit objednatele bez zbytečného odkladu na zjištěné vady a nedostatky. Touto kontrolou není dotčena odpovědnost objednatele za správnost předané dokumentace. </w:t>
      </w:r>
    </w:p>
    <w:p w14:paraId="6E81403E" w14:textId="77777777" w:rsidR="00CD1F88" w:rsidRPr="00755155" w:rsidRDefault="00CD1F88" w:rsidP="00CD1F88">
      <w:pPr>
        <w:pStyle w:val="Bezmezer"/>
        <w:jc w:val="both"/>
        <w:rPr>
          <w:sz w:val="22"/>
          <w:szCs w:val="20"/>
        </w:rPr>
      </w:pPr>
    </w:p>
    <w:p w14:paraId="24D3D5F7" w14:textId="77777777" w:rsidR="00550029" w:rsidRDefault="00550029" w:rsidP="00C23721">
      <w:pPr>
        <w:pStyle w:val="Bezmezer"/>
        <w:numPr>
          <w:ilvl w:val="0"/>
          <w:numId w:val="18"/>
        </w:numPr>
        <w:jc w:val="both"/>
        <w:rPr>
          <w:sz w:val="22"/>
          <w:szCs w:val="20"/>
        </w:rPr>
      </w:pPr>
      <w:r>
        <w:rPr>
          <w:sz w:val="22"/>
          <w:szCs w:val="20"/>
        </w:rPr>
        <w:t xml:space="preserve">Případný soupis zjištěných vad a nedostatků předané dokumentace včetně návrhů na jejich odstranění a dopadem na cenu díla </w:t>
      </w:r>
      <w:r w:rsidR="00875BEB">
        <w:rPr>
          <w:sz w:val="22"/>
          <w:szCs w:val="20"/>
        </w:rPr>
        <w:t>zhotovitel předá objednateli.</w:t>
      </w:r>
    </w:p>
    <w:p w14:paraId="6DC43859" w14:textId="77777777" w:rsidR="00D575E5" w:rsidRDefault="00D575E5" w:rsidP="00D575E5">
      <w:pPr>
        <w:pStyle w:val="Odstavecseseznamem"/>
        <w:rPr>
          <w:szCs w:val="20"/>
        </w:rPr>
      </w:pPr>
    </w:p>
    <w:p w14:paraId="1BB2A373" w14:textId="2A3CF734" w:rsidR="008036BA" w:rsidRDefault="0061596C" w:rsidP="008036BA">
      <w:pPr>
        <w:pStyle w:val="Bezmezer"/>
        <w:ind w:left="-20"/>
        <w:jc w:val="both"/>
        <w:rPr>
          <w:rFonts w:eastAsia="Times New Roman"/>
          <w:b/>
          <w:bCs/>
          <w:szCs w:val="20"/>
          <w:u w:val="single"/>
        </w:rPr>
      </w:pPr>
      <w:r>
        <w:rPr>
          <w:rFonts w:eastAsia="Times New Roman"/>
          <w:b/>
          <w:bCs/>
          <w:szCs w:val="20"/>
          <w:u w:val="single"/>
        </w:rPr>
        <w:t>X</w:t>
      </w:r>
      <w:r w:rsidR="008036BA" w:rsidRPr="008036BA">
        <w:rPr>
          <w:rFonts w:eastAsia="Times New Roman"/>
          <w:b/>
          <w:bCs/>
          <w:szCs w:val="20"/>
          <w:u w:val="single"/>
        </w:rPr>
        <w:t>. POJIŠTĚNÍ ZHOTOVITELE</w:t>
      </w:r>
    </w:p>
    <w:p w14:paraId="2F3522A8" w14:textId="77777777" w:rsidR="008036BA" w:rsidRDefault="008036BA" w:rsidP="008036BA">
      <w:pPr>
        <w:pStyle w:val="Bezmezer"/>
        <w:ind w:left="-20"/>
        <w:jc w:val="both"/>
        <w:rPr>
          <w:rFonts w:eastAsia="Times New Roman"/>
          <w:b/>
          <w:bCs/>
          <w:szCs w:val="20"/>
          <w:u w:val="single"/>
        </w:rPr>
      </w:pPr>
    </w:p>
    <w:p w14:paraId="247F637F" w14:textId="464E7D45" w:rsidR="008036BA" w:rsidRDefault="008036BA" w:rsidP="008036BA">
      <w:pPr>
        <w:pStyle w:val="Bezmezer"/>
        <w:numPr>
          <w:ilvl w:val="0"/>
          <w:numId w:val="40"/>
        </w:numPr>
        <w:jc w:val="both"/>
        <w:rPr>
          <w:sz w:val="22"/>
        </w:rPr>
      </w:pPr>
      <w:r w:rsidRPr="008036BA">
        <w:rPr>
          <w:sz w:val="22"/>
        </w:rPr>
        <w:t xml:space="preserve">Zhotovitel </w:t>
      </w:r>
      <w:r w:rsidR="00364009">
        <w:rPr>
          <w:sz w:val="22"/>
        </w:rPr>
        <w:t>má pojištění odpovědnosti za škody vzniklé v souvislosti s vykonáváním činností, a to jak objednateli, tak i třetím osobám, minimálně ve výši hodnoty veřejné předmětné zakázky</w:t>
      </w:r>
      <w:r>
        <w:rPr>
          <w:sz w:val="22"/>
        </w:rPr>
        <w:t>.</w:t>
      </w:r>
    </w:p>
    <w:p w14:paraId="4618B828" w14:textId="77777777" w:rsidR="0072341B" w:rsidRPr="008036BA" w:rsidRDefault="0072341B" w:rsidP="0072341B">
      <w:pPr>
        <w:pStyle w:val="Bezmezer"/>
        <w:ind w:left="-20"/>
        <w:jc w:val="both"/>
        <w:rPr>
          <w:sz w:val="22"/>
        </w:rPr>
      </w:pPr>
    </w:p>
    <w:p w14:paraId="3D5DB923" w14:textId="77777777" w:rsidR="00671A37" w:rsidRPr="00496459" w:rsidRDefault="00671A37">
      <w:pPr>
        <w:autoSpaceDE w:val="0"/>
        <w:jc w:val="center"/>
        <w:rPr>
          <w:b/>
          <w:bCs/>
          <w:sz w:val="20"/>
          <w:szCs w:val="20"/>
        </w:rPr>
      </w:pPr>
    </w:p>
    <w:p w14:paraId="4F944F0D" w14:textId="7FE440DB" w:rsidR="00123D8D" w:rsidRPr="00496459" w:rsidRDefault="0061596C" w:rsidP="00FA24BF">
      <w:pPr>
        <w:autoSpaceDE w:val="0"/>
        <w:spacing w:after="240"/>
        <w:rPr>
          <w:b/>
          <w:bCs/>
          <w:szCs w:val="20"/>
          <w:u w:val="single"/>
        </w:rPr>
      </w:pPr>
      <w:r>
        <w:rPr>
          <w:b/>
          <w:bCs/>
          <w:szCs w:val="20"/>
          <w:u w:val="single"/>
        </w:rPr>
        <w:t>X</w:t>
      </w:r>
      <w:r w:rsidR="00802983">
        <w:rPr>
          <w:b/>
          <w:bCs/>
          <w:szCs w:val="20"/>
          <w:u w:val="single"/>
        </w:rPr>
        <w:t>I</w:t>
      </w:r>
      <w:r w:rsidR="00123D8D" w:rsidRPr="00496459">
        <w:rPr>
          <w:b/>
          <w:bCs/>
          <w:szCs w:val="20"/>
          <w:u w:val="single"/>
        </w:rPr>
        <w:t>. PROVEDENÍ, PŘEDÁNÍ A PŘEVZETÍ DÍLA</w:t>
      </w:r>
    </w:p>
    <w:p w14:paraId="07A98FAD" w14:textId="51F79A48" w:rsidR="00AF1AD5" w:rsidRDefault="00AF1AD5" w:rsidP="005F5F30">
      <w:pPr>
        <w:pStyle w:val="Bezmezer"/>
        <w:numPr>
          <w:ilvl w:val="0"/>
          <w:numId w:val="41"/>
        </w:numPr>
        <w:ind w:left="284" w:hanging="284"/>
        <w:jc w:val="both"/>
        <w:rPr>
          <w:sz w:val="22"/>
          <w:szCs w:val="20"/>
        </w:rPr>
      </w:pPr>
      <w:r>
        <w:rPr>
          <w:sz w:val="22"/>
          <w:szCs w:val="20"/>
        </w:rPr>
        <w:t xml:space="preserve">Zařízení staveniště zabezpečuje zhotovitel v souladu se svými potřebami, dokumentací předanou objednatelem a s požadavky objednatele. </w:t>
      </w:r>
    </w:p>
    <w:p w14:paraId="22E69F4A" w14:textId="77777777" w:rsidR="00FB7E48" w:rsidRDefault="00FB7E48" w:rsidP="00FB7E48">
      <w:pPr>
        <w:pStyle w:val="Bezmezer"/>
        <w:jc w:val="both"/>
        <w:rPr>
          <w:sz w:val="22"/>
          <w:szCs w:val="20"/>
        </w:rPr>
      </w:pPr>
    </w:p>
    <w:p w14:paraId="0EF98D2F" w14:textId="04799947" w:rsidR="00D75004" w:rsidRDefault="00D75004" w:rsidP="005F5F30">
      <w:pPr>
        <w:pStyle w:val="Bezmezer"/>
        <w:numPr>
          <w:ilvl w:val="0"/>
          <w:numId w:val="41"/>
        </w:numPr>
        <w:ind w:left="284" w:hanging="284"/>
        <w:jc w:val="both"/>
        <w:rPr>
          <w:sz w:val="22"/>
          <w:szCs w:val="20"/>
        </w:rPr>
      </w:pPr>
      <w:r>
        <w:rPr>
          <w:sz w:val="22"/>
          <w:szCs w:val="20"/>
        </w:rPr>
        <w:t>Zhotovitel je povinen zajistit</w:t>
      </w:r>
      <w:r w:rsidR="007B2D86">
        <w:rPr>
          <w:sz w:val="22"/>
          <w:szCs w:val="20"/>
        </w:rPr>
        <w:t>,</w:t>
      </w:r>
      <w:r>
        <w:rPr>
          <w:sz w:val="22"/>
          <w:szCs w:val="20"/>
        </w:rPr>
        <w:t xml:space="preserve"> v rámci zařízení staveniště</w:t>
      </w:r>
      <w:r w:rsidR="007B2D86">
        <w:rPr>
          <w:sz w:val="22"/>
          <w:szCs w:val="20"/>
        </w:rPr>
        <w:t>,</w:t>
      </w:r>
      <w:r>
        <w:rPr>
          <w:sz w:val="22"/>
          <w:szCs w:val="20"/>
        </w:rPr>
        <w:t xml:space="preserve"> podmínky pro výkon funkce autorského dozoru projektanta a technického dozoru stavebníka, případně činnost koordinátora bezpečnosti a ochrany zdraví při práci na staveništi v přiměřeném rozsahu. </w:t>
      </w:r>
    </w:p>
    <w:p w14:paraId="47F9DF88" w14:textId="77777777" w:rsidR="00FB7E48" w:rsidRDefault="00FB7E48" w:rsidP="00FB7E48">
      <w:pPr>
        <w:pStyle w:val="Bezmezer"/>
        <w:jc w:val="both"/>
        <w:rPr>
          <w:sz w:val="22"/>
          <w:szCs w:val="20"/>
        </w:rPr>
      </w:pPr>
    </w:p>
    <w:p w14:paraId="16A9F36F" w14:textId="58013AB9" w:rsidR="00123D8D" w:rsidRDefault="007B2DC0" w:rsidP="005F5F30">
      <w:pPr>
        <w:pStyle w:val="Bezmezer"/>
        <w:numPr>
          <w:ilvl w:val="0"/>
          <w:numId w:val="41"/>
        </w:numPr>
        <w:ind w:left="284" w:hanging="284"/>
        <w:jc w:val="both"/>
        <w:rPr>
          <w:sz w:val="22"/>
          <w:szCs w:val="20"/>
        </w:rPr>
      </w:pPr>
      <w:r>
        <w:rPr>
          <w:sz w:val="22"/>
          <w:szCs w:val="20"/>
        </w:rPr>
        <w:t>Zhotovi</w:t>
      </w:r>
      <w:r w:rsidR="00123D8D" w:rsidRPr="00496459">
        <w:rPr>
          <w:sz w:val="22"/>
          <w:szCs w:val="20"/>
        </w:rPr>
        <w:t>tel umožní o</w:t>
      </w:r>
      <w:r>
        <w:rPr>
          <w:sz w:val="22"/>
          <w:szCs w:val="20"/>
        </w:rPr>
        <w:t>bjedn</w:t>
      </w:r>
      <w:r w:rsidR="00123D8D" w:rsidRPr="00496459">
        <w:rPr>
          <w:sz w:val="22"/>
          <w:szCs w:val="20"/>
        </w:rPr>
        <w:t>ateli kvalitativní kontrolu provádění částí díla a konstrukcí, které se v dalším postupu stanou nepřístupnými.</w:t>
      </w:r>
    </w:p>
    <w:p w14:paraId="4236AEA3" w14:textId="77777777" w:rsidR="00FB7E48" w:rsidRDefault="00FB7E48" w:rsidP="00FB7E48">
      <w:pPr>
        <w:pStyle w:val="Bezmezer"/>
        <w:jc w:val="both"/>
        <w:rPr>
          <w:sz w:val="22"/>
          <w:szCs w:val="20"/>
        </w:rPr>
      </w:pPr>
    </w:p>
    <w:p w14:paraId="10EC9503" w14:textId="46D67E7A" w:rsidR="002D527A" w:rsidRPr="00FB7E48" w:rsidRDefault="002D527A" w:rsidP="005F5F30">
      <w:pPr>
        <w:pStyle w:val="Bezmezer"/>
        <w:numPr>
          <w:ilvl w:val="0"/>
          <w:numId w:val="41"/>
        </w:numPr>
        <w:ind w:left="284" w:hanging="284"/>
        <w:jc w:val="both"/>
        <w:rPr>
          <w:sz w:val="22"/>
          <w:szCs w:val="20"/>
        </w:rPr>
      </w:pPr>
      <w:r w:rsidRPr="00976578">
        <w:rPr>
          <w:sz w:val="22"/>
        </w:rPr>
        <w:t xml:space="preserve">Veškeré odborné práce musí vykonávat pracovníci zhotovitele nebo </w:t>
      </w:r>
      <w:r>
        <w:rPr>
          <w:sz w:val="22"/>
        </w:rPr>
        <w:t>pod</w:t>
      </w:r>
      <w:r w:rsidRPr="00976578">
        <w:rPr>
          <w:sz w:val="22"/>
        </w:rPr>
        <w:t>dodavatelé mající příslušnou kvalifikaci.</w:t>
      </w:r>
    </w:p>
    <w:p w14:paraId="2DBEF14D" w14:textId="77777777" w:rsidR="00FB7E48" w:rsidRPr="00976578" w:rsidRDefault="00FB7E48" w:rsidP="00FB7E48">
      <w:pPr>
        <w:pStyle w:val="Bezmezer"/>
        <w:jc w:val="both"/>
        <w:rPr>
          <w:sz w:val="22"/>
          <w:szCs w:val="20"/>
        </w:rPr>
      </w:pPr>
    </w:p>
    <w:p w14:paraId="5F1D4398" w14:textId="113BEECB" w:rsidR="003936A3" w:rsidRPr="00FB7E48" w:rsidRDefault="007B2DC0" w:rsidP="00BD5B0D">
      <w:pPr>
        <w:pStyle w:val="Bezmezer"/>
        <w:numPr>
          <w:ilvl w:val="0"/>
          <w:numId w:val="41"/>
        </w:numPr>
        <w:ind w:left="284" w:hanging="284"/>
        <w:jc w:val="both"/>
        <w:rPr>
          <w:sz w:val="22"/>
          <w:szCs w:val="20"/>
        </w:rPr>
      </w:pPr>
      <w:r>
        <w:rPr>
          <w:sz w:val="22"/>
        </w:rPr>
        <w:t>Zhotovi</w:t>
      </w:r>
      <w:r w:rsidR="003936A3" w:rsidRPr="00A740A4">
        <w:rPr>
          <w:sz w:val="22"/>
        </w:rPr>
        <w:t xml:space="preserve">tel </w:t>
      </w:r>
      <w:r w:rsidR="00872ACF" w:rsidRPr="00A740A4">
        <w:rPr>
          <w:sz w:val="22"/>
        </w:rPr>
        <w:t xml:space="preserve">povede na stavbě stavební deník v souladu s přílohou č. </w:t>
      </w:r>
      <w:r w:rsidR="00A740A4" w:rsidRPr="00A740A4">
        <w:rPr>
          <w:sz w:val="22"/>
        </w:rPr>
        <w:t>16</w:t>
      </w:r>
      <w:r w:rsidR="00872ACF" w:rsidRPr="00A740A4">
        <w:rPr>
          <w:sz w:val="22"/>
        </w:rPr>
        <w:t xml:space="preserve"> vyhlášky 499/2006 Sb. o dokumentaci staveb ve znění pozdějších předpisů. </w:t>
      </w:r>
      <w:r w:rsidR="00D166F4" w:rsidRPr="00A740A4">
        <w:rPr>
          <w:sz w:val="22"/>
        </w:rPr>
        <w:t>Zápisy ve stavebním deníku se nepovažují za změnu smlouvy. Do stavebního deníku bude zapsán zápis</w:t>
      </w:r>
      <w:r w:rsidR="00872ACF" w:rsidRPr="00A740A4">
        <w:rPr>
          <w:sz w:val="22"/>
        </w:rPr>
        <w:t xml:space="preserve"> </w:t>
      </w:r>
      <w:r w:rsidR="00D166F4" w:rsidRPr="00A740A4">
        <w:rPr>
          <w:sz w:val="22"/>
        </w:rPr>
        <w:t xml:space="preserve">o předání a převzetí staveniště. </w:t>
      </w:r>
    </w:p>
    <w:p w14:paraId="434490BA" w14:textId="77777777" w:rsidR="00FB7E48" w:rsidRPr="000E37C7" w:rsidRDefault="00FB7E48" w:rsidP="00FB7E48">
      <w:pPr>
        <w:pStyle w:val="Bezmezer"/>
        <w:jc w:val="both"/>
        <w:rPr>
          <w:sz w:val="22"/>
          <w:szCs w:val="20"/>
        </w:rPr>
      </w:pPr>
    </w:p>
    <w:p w14:paraId="00B6FE35" w14:textId="38710524" w:rsidR="00123D8D" w:rsidRDefault="007B2DC0" w:rsidP="000E37C7">
      <w:pPr>
        <w:pStyle w:val="Bezmezer"/>
        <w:numPr>
          <w:ilvl w:val="0"/>
          <w:numId w:val="42"/>
        </w:numPr>
        <w:tabs>
          <w:tab w:val="left" w:pos="709"/>
        </w:tabs>
        <w:ind w:left="284" w:hanging="284"/>
        <w:jc w:val="both"/>
        <w:rPr>
          <w:sz w:val="22"/>
          <w:szCs w:val="20"/>
        </w:rPr>
      </w:pPr>
      <w:r>
        <w:rPr>
          <w:sz w:val="22"/>
          <w:szCs w:val="20"/>
        </w:rPr>
        <w:t>Zhotovi</w:t>
      </w:r>
      <w:r w:rsidR="00123D8D" w:rsidRPr="00496459">
        <w:rPr>
          <w:sz w:val="22"/>
          <w:szCs w:val="20"/>
        </w:rPr>
        <w:t>tel splní svoji povinnost provést dílo jeho řádným ukončením a předáním o</w:t>
      </w:r>
      <w:r w:rsidR="00D05AEC">
        <w:rPr>
          <w:sz w:val="22"/>
          <w:szCs w:val="20"/>
        </w:rPr>
        <w:t>bjedn</w:t>
      </w:r>
      <w:r w:rsidR="00123D8D" w:rsidRPr="00496459">
        <w:rPr>
          <w:sz w:val="22"/>
          <w:szCs w:val="20"/>
        </w:rPr>
        <w:t>ateli</w:t>
      </w:r>
      <w:r w:rsidR="000E37C7">
        <w:rPr>
          <w:sz w:val="22"/>
          <w:szCs w:val="20"/>
        </w:rPr>
        <w:t>.</w:t>
      </w:r>
    </w:p>
    <w:p w14:paraId="62DEFA30" w14:textId="77777777" w:rsidR="00FB7E48" w:rsidRDefault="00FB7E48" w:rsidP="00FB7E48">
      <w:pPr>
        <w:pStyle w:val="Bezmezer"/>
        <w:tabs>
          <w:tab w:val="left" w:pos="709"/>
        </w:tabs>
        <w:jc w:val="both"/>
        <w:rPr>
          <w:sz w:val="22"/>
          <w:szCs w:val="20"/>
        </w:rPr>
      </w:pPr>
    </w:p>
    <w:p w14:paraId="0742DE85" w14:textId="1F30E18D" w:rsidR="004B7026" w:rsidRDefault="00123D8D" w:rsidP="000E37C7">
      <w:pPr>
        <w:pStyle w:val="Bezmezer"/>
        <w:numPr>
          <w:ilvl w:val="0"/>
          <w:numId w:val="41"/>
        </w:numPr>
        <w:ind w:left="284" w:hanging="284"/>
        <w:jc w:val="both"/>
        <w:rPr>
          <w:sz w:val="22"/>
          <w:szCs w:val="20"/>
        </w:rPr>
      </w:pPr>
      <w:r w:rsidRPr="007471D5">
        <w:rPr>
          <w:sz w:val="22"/>
          <w:szCs w:val="20"/>
        </w:rPr>
        <w:t>K</w:t>
      </w:r>
      <w:r w:rsidRPr="00351982">
        <w:rPr>
          <w:sz w:val="22"/>
          <w:szCs w:val="20"/>
        </w:rPr>
        <w:t xml:space="preserve"> převzetí dokončeného díla vyz</w:t>
      </w:r>
      <w:r w:rsidR="002C4E75" w:rsidRPr="00351982">
        <w:rPr>
          <w:sz w:val="22"/>
          <w:szCs w:val="20"/>
        </w:rPr>
        <w:t xml:space="preserve">ve </w:t>
      </w:r>
      <w:r w:rsidR="00B41369">
        <w:rPr>
          <w:sz w:val="22"/>
          <w:szCs w:val="20"/>
        </w:rPr>
        <w:t>zhotovi</w:t>
      </w:r>
      <w:r w:rsidR="002C4E75" w:rsidRPr="00351982">
        <w:rPr>
          <w:sz w:val="22"/>
          <w:szCs w:val="20"/>
        </w:rPr>
        <w:t>tel o</w:t>
      </w:r>
      <w:r w:rsidR="00B41369">
        <w:rPr>
          <w:sz w:val="22"/>
          <w:szCs w:val="20"/>
        </w:rPr>
        <w:t>bjedn</w:t>
      </w:r>
      <w:r w:rsidR="002C4E75" w:rsidRPr="00351982">
        <w:rPr>
          <w:sz w:val="22"/>
          <w:szCs w:val="20"/>
        </w:rPr>
        <w:t>atele alespoň 2</w:t>
      </w:r>
      <w:r w:rsidRPr="00351982">
        <w:rPr>
          <w:sz w:val="22"/>
          <w:szCs w:val="20"/>
        </w:rPr>
        <w:t xml:space="preserve"> dny před zahájením </w:t>
      </w:r>
      <w:r w:rsidRPr="00755155">
        <w:rPr>
          <w:sz w:val="22"/>
          <w:szCs w:val="20"/>
        </w:rPr>
        <w:t>předávac</w:t>
      </w:r>
      <w:r w:rsidR="002C4E75" w:rsidRPr="00755155">
        <w:rPr>
          <w:sz w:val="22"/>
          <w:szCs w:val="20"/>
        </w:rPr>
        <w:t>ího řízení</w:t>
      </w:r>
      <w:r w:rsidRPr="00755155">
        <w:rPr>
          <w:sz w:val="22"/>
          <w:szCs w:val="20"/>
        </w:rPr>
        <w:t>.</w:t>
      </w:r>
    </w:p>
    <w:p w14:paraId="31499718" w14:textId="77777777" w:rsidR="00FB7E48" w:rsidRPr="00755155" w:rsidRDefault="00FB7E48" w:rsidP="00FB7E48">
      <w:pPr>
        <w:pStyle w:val="Bezmezer"/>
        <w:jc w:val="both"/>
        <w:rPr>
          <w:sz w:val="22"/>
          <w:szCs w:val="20"/>
        </w:rPr>
      </w:pPr>
    </w:p>
    <w:p w14:paraId="2B5F4EB0" w14:textId="6F364863" w:rsidR="00123D8D" w:rsidRDefault="00710012" w:rsidP="000E37C7">
      <w:pPr>
        <w:pStyle w:val="Bezmezer"/>
        <w:numPr>
          <w:ilvl w:val="0"/>
          <w:numId w:val="41"/>
        </w:numPr>
        <w:ind w:left="284" w:hanging="284"/>
        <w:jc w:val="both"/>
        <w:rPr>
          <w:sz w:val="22"/>
          <w:szCs w:val="20"/>
        </w:rPr>
      </w:pPr>
      <w:r w:rsidRPr="00755155">
        <w:rPr>
          <w:sz w:val="22"/>
          <w:szCs w:val="20"/>
        </w:rPr>
        <w:t>Objednatel zorganizuje předání a převzetí díla, pořídí zápis (protokol) o</w:t>
      </w:r>
      <w:r w:rsidR="004B7026" w:rsidRPr="00755155">
        <w:rPr>
          <w:sz w:val="22"/>
          <w:szCs w:val="20"/>
        </w:rPr>
        <w:t xml:space="preserve"> p</w:t>
      </w:r>
      <w:r w:rsidR="00123D8D" w:rsidRPr="00755155">
        <w:rPr>
          <w:sz w:val="22"/>
          <w:szCs w:val="20"/>
        </w:rPr>
        <w:t>ředání a převzetí díla</w:t>
      </w:r>
      <w:r w:rsidRPr="00755155">
        <w:rPr>
          <w:sz w:val="22"/>
          <w:szCs w:val="20"/>
        </w:rPr>
        <w:t xml:space="preserve">, který musí obsahovat </w:t>
      </w:r>
      <w:r w:rsidR="00021428" w:rsidRPr="00755155">
        <w:rPr>
          <w:sz w:val="22"/>
          <w:szCs w:val="20"/>
        </w:rPr>
        <w:t>prohlášení o převzetí</w:t>
      </w:r>
      <w:r w:rsidR="00123D8D" w:rsidRPr="00755155">
        <w:rPr>
          <w:sz w:val="22"/>
          <w:szCs w:val="20"/>
        </w:rPr>
        <w:t xml:space="preserve"> </w:t>
      </w:r>
      <w:r w:rsidR="00CF5305" w:rsidRPr="00755155">
        <w:rPr>
          <w:sz w:val="22"/>
          <w:szCs w:val="20"/>
        </w:rPr>
        <w:t xml:space="preserve">nebo nepřevzetí </w:t>
      </w:r>
      <w:r w:rsidR="00DC19F1" w:rsidRPr="00755155">
        <w:rPr>
          <w:sz w:val="22"/>
          <w:szCs w:val="20"/>
        </w:rPr>
        <w:t>díla a</w:t>
      </w:r>
      <w:r w:rsidR="00853ABE" w:rsidRPr="00755155">
        <w:rPr>
          <w:sz w:val="22"/>
          <w:szCs w:val="20"/>
        </w:rPr>
        <w:t xml:space="preserve"> soupis </w:t>
      </w:r>
      <w:r w:rsidR="00123D8D" w:rsidRPr="00755155">
        <w:rPr>
          <w:sz w:val="22"/>
          <w:szCs w:val="20"/>
        </w:rPr>
        <w:t>případných vad a nedodělků, bude-li s nimi dílo převzato a dohodnutý termín jejich odstranění.</w:t>
      </w:r>
    </w:p>
    <w:p w14:paraId="1083E18C" w14:textId="77777777" w:rsidR="00FB7E48" w:rsidRPr="00755155" w:rsidRDefault="00FB7E48" w:rsidP="00FB7E48">
      <w:pPr>
        <w:pStyle w:val="Bezmezer"/>
        <w:jc w:val="both"/>
        <w:rPr>
          <w:sz w:val="22"/>
          <w:szCs w:val="20"/>
        </w:rPr>
      </w:pPr>
    </w:p>
    <w:p w14:paraId="025A8807" w14:textId="2E707AC6" w:rsidR="00153BB2" w:rsidRDefault="00153BB2" w:rsidP="000E37C7">
      <w:pPr>
        <w:pStyle w:val="Bezmezer"/>
        <w:numPr>
          <w:ilvl w:val="0"/>
          <w:numId w:val="41"/>
        </w:numPr>
        <w:ind w:left="284" w:hanging="284"/>
        <w:jc w:val="both"/>
        <w:rPr>
          <w:sz w:val="22"/>
          <w:szCs w:val="20"/>
        </w:rPr>
      </w:pPr>
      <w:r>
        <w:rPr>
          <w:sz w:val="22"/>
          <w:szCs w:val="20"/>
        </w:rPr>
        <w:t>Objednatel je povinen k předání a převzetí díla přizvat osoby vykonávající funkci technického dozoru stavebníka, případně také autorského dozoru.</w:t>
      </w:r>
    </w:p>
    <w:p w14:paraId="2C22B946" w14:textId="77777777" w:rsidR="00FB7E48" w:rsidRDefault="00FB7E48" w:rsidP="00FB7E48">
      <w:pPr>
        <w:pStyle w:val="Bezmezer"/>
        <w:jc w:val="both"/>
        <w:rPr>
          <w:sz w:val="22"/>
          <w:szCs w:val="20"/>
        </w:rPr>
      </w:pPr>
    </w:p>
    <w:p w14:paraId="66211459" w14:textId="77777777" w:rsidR="004F041A" w:rsidRPr="00F42342" w:rsidRDefault="000D4CFD" w:rsidP="000E37C7">
      <w:pPr>
        <w:pStyle w:val="Bezmezer"/>
        <w:numPr>
          <w:ilvl w:val="0"/>
          <w:numId w:val="41"/>
        </w:numPr>
        <w:ind w:left="284" w:hanging="284"/>
        <w:jc w:val="both"/>
        <w:rPr>
          <w:sz w:val="22"/>
          <w:szCs w:val="20"/>
        </w:rPr>
      </w:pPr>
      <w:r>
        <w:rPr>
          <w:sz w:val="22"/>
        </w:rPr>
        <w:t xml:space="preserve"> </w:t>
      </w:r>
      <w:r w:rsidR="00D05AEC">
        <w:rPr>
          <w:sz w:val="22"/>
        </w:rPr>
        <w:t>Zhotovitel</w:t>
      </w:r>
      <w:r w:rsidR="004F041A" w:rsidRPr="00F42342">
        <w:rPr>
          <w:sz w:val="22"/>
        </w:rPr>
        <w:t xml:space="preserve"> předloží k přejímacímu řízení:</w:t>
      </w:r>
    </w:p>
    <w:p w14:paraId="1E168B71" w14:textId="77777777" w:rsidR="004F041A" w:rsidRPr="00FE5025" w:rsidRDefault="004F041A" w:rsidP="004F041A">
      <w:pPr>
        <w:pStyle w:val="Bezmezer"/>
        <w:numPr>
          <w:ilvl w:val="0"/>
          <w:numId w:val="28"/>
        </w:numPr>
        <w:jc w:val="both"/>
        <w:rPr>
          <w:sz w:val="22"/>
          <w:szCs w:val="20"/>
        </w:rPr>
      </w:pPr>
      <w:r w:rsidRPr="00F42342">
        <w:rPr>
          <w:sz w:val="22"/>
        </w:rPr>
        <w:t xml:space="preserve">ve dvou vyhotoveních dokumentaci skutečného provedení stavby (ruční zákresy do projektu stavby jen u drobných úprav, jinak nové výkresy označené „skutečné provedení“). U výkresů, kde nedošlo ke změně, bude uvedeno „beze změn“. Všechny výkresy budou označeny jménem a příjmením osoby, která odpovídá za výkres </w:t>
      </w:r>
      <w:r w:rsidR="00B862F6">
        <w:rPr>
          <w:sz w:val="22"/>
        </w:rPr>
        <w:t>zhotovit</w:t>
      </w:r>
      <w:r w:rsidRPr="00F42342">
        <w:rPr>
          <w:sz w:val="22"/>
        </w:rPr>
        <w:t>ele a</w:t>
      </w:r>
      <w:r>
        <w:rPr>
          <w:sz w:val="22"/>
        </w:rPr>
        <w:t xml:space="preserve"> razítkem </w:t>
      </w:r>
      <w:r w:rsidR="00B862F6">
        <w:rPr>
          <w:sz w:val="22"/>
        </w:rPr>
        <w:t>zhotovit</w:t>
      </w:r>
      <w:r>
        <w:rPr>
          <w:sz w:val="22"/>
        </w:rPr>
        <w:t>ele.</w:t>
      </w:r>
    </w:p>
    <w:p w14:paraId="61F02C77" w14:textId="77777777" w:rsidR="004F041A" w:rsidRPr="005F58FD" w:rsidRDefault="002A2A1A" w:rsidP="004F041A">
      <w:pPr>
        <w:pStyle w:val="Bezmezer"/>
        <w:numPr>
          <w:ilvl w:val="0"/>
          <w:numId w:val="28"/>
        </w:numPr>
        <w:jc w:val="both"/>
        <w:rPr>
          <w:sz w:val="22"/>
          <w:szCs w:val="20"/>
        </w:rPr>
      </w:pPr>
      <w:r>
        <w:rPr>
          <w:sz w:val="22"/>
        </w:rPr>
        <w:t>z</w:t>
      </w:r>
      <w:r w:rsidR="004F041A">
        <w:rPr>
          <w:sz w:val="22"/>
        </w:rPr>
        <w:t>koušky a revize dle platných před</w:t>
      </w:r>
      <w:r w:rsidR="004D72A6">
        <w:rPr>
          <w:sz w:val="22"/>
        </w:rPr>
        <w:t>p</w:t>
      </w:r>
      <w:r w:rsidR="004F041A">
        <w:rPr>
          <w:sz w:val="22"/>
        </w:rPr>
        <w:t>isů a ČSN.</w:t>
      </w:r>
    </w:p>
    <w:p w14:paraId="55E6B6D5" w14:textId="77777777" w:rsidR="004F041A" w:rsidRPr="005F58FD" w:rsidRDefault="002A2A1A" w:rsidP="004F041A">
      <w:pPr>
        <w:pStyle w:val="Bezmezer"/>
        <w:numPr>
          <w:ilvl w:val="0"/>
          <w:numId w:val="28"/>
        </w:numPr>
        <w:jc w:val="both"/>
        <w:rPr>
          <w:sz w:val="22"/>
          <w:szCs w:val="20"/>
        </w:rPr>
      </w:pPr>
      <w:r>
        <w:rPr>
          <w:sz w:val="22"/>
        </w:rPr>
        <w:t>a</w:t>
      </w:r>
      <w:r w:rsidR="004F041A">
        <w:rPr>
          <w:sz w:val="22"/>
        </w:rPr>
        <w:t>testy a doklady o požadovaných vlastnostech výrobků ke kolaudaci (dle zákona č. 22/1997 Sb., v platném znění – prohlášení o shodě) a ostatní doklady, kterými bude prokázáno předepsané kvality a parametrů.</w:t>
      </w:r>
    </w:p>
    <w:p w14:paraId="0F00EEE9" w14:textId="4B2A86E0" w:rsidR="004F041A" w:rsidRPr="00FB7E48" w:rsidRDefault="002A2A1A" w:rsidP="004F041A">
      <w:pPr>
        <w:pStyle w:val="Bezmezer"/>
        <w:numPr>
          <w:ilvl w:val="0"/>
          <w:numId w:val="28"/>
        </w:numPr>
        <w:jc w:val="both"/>
        <w:rPr>
          <w:sz w:val="22"/>
          <w:szCs w:val="20"/>
        </w:rPr>
      </w:pPr>
      <w:r>
        <w:rPr>
          <w:sz w:val="22"/>
        </w:rPr>
        <w:t>d</w:t>
      </w:r>
      <w:r w:rsidR="004F041A">
        <w:rPr>
          <w:sz w:val="22"/>
        </w:rPr>
        <w:t xml:space="preserve">oklady vyžadované </w:t>
      </w:r>
      <w:r w:rsidR="00447E48">
        <w:rPr>
          <w:sz w:val="22"/>
        </w:rPr>
        <w:t>stavebním povolením</w:t>
      </w:r>
      <w:r w:rsidR="004F041A">
        <w:rPr>
          <w:sz w:val="22"/>
        </w:rPr>
        <w:t xml:space="preserve"> a stanovisky správců sítí.</w:t>
      </w:r>
    </w:p>
    <w:p w14:paraId="39850E0D" w14:textId="77777777" w:rsidR="00FB7E48" w:rsidRPr="00E95E09" w:rsidRDefault="00FB7E48" w:rsidP="00FB7E48">
      <w:pPr>
        <w:pStyle w:val="Bezmezer"/>
        <w:ind w:left="780"/>
        <w:jc w:val="both"/>
        <w:rPr>
          <w:sz w:val="22"/>
          <w:szCs w:val="20"/>
        </w:rPr>
      </w:pPr>
    </w:p>
    <w:p w14:paraId="31DA18D8" w14:textId="4078D7EC" w:rsidR="004B7026" w:rsidRDefault="00123D8D" w:rsidP="005F5F30">
      <w:pPr>
        <w:pStyle w:val="Bezmezer"/>
        <w:numPr>
          <w:ilvl w:val="0"/>
          <w:numId w:val="41"/>
        </w:numPr>
        <w:jc w:val="both"/>
        <w:rPr>
          <w:sz w:val="22"/>
          <w:szCs w:val="20"/>
        </w:rPr>
      </w:pPr>
      <w:r w:rsidRPr="00496459">
        <w:rPr>
          <w:sz w:val="22"/>
          <w:szCs w:val="20"/>
        </w:rPr>
        <w:t xml:space="preserve">Dnem předání a převzetí díla přechází nebezpečí vzniku škody na díle od </w:t>
      </w:r>
      <w:r w:rsidR="00D05AEC">
        <w:rPr>
          <w:sz w:val="22"/>
          <w:szCs w:val="20"/>
        </w:rPr>
        <w:t>zhotovi</w:t>
      </w:r>
      <w:r w:rsidRPr="00496459">
        <w:rPr>
          <w:sz w:val="22"/>
          <w:szCs w:val="20"/>
        </w:rPr>
        <w:t>tele na o</w:t>
      </w:r>
      <w:r w:rsidR="00D05AEC">
        <w:rPr>
          <w:sz w:val="22"/>
          <w:szCs w:val="20"/>
        </w:rPr>
        <w:t>bjedn</w:t>
      </w:r>
      <w:r w:rsidRPr="00496459">
        <w:rPr>
          <w:sz w:val="22"/>
          <w:szCs w:val="20"/>
        </w:rPr>
        <w:t>atele.</w:t>
      </w:r>
    </w:p>
    <w:p w14:paraId="77005258" w14:textId="77777777" w:rsidR="00FB7E48" w:rsidRDefault="00FB7E48" w:rsidP="00FB7E48">
      <w:pPr>
        <w:pStyle w:val="Bezmezer"/>
        <w:jc w:val="both"/>
        <w:rPr>
          <w:sz w:val="22"/>
          <w:szCs w:val="20"/>
        </w:rPr>
      </w:pPr>
    </w:p>
    <w:p w14:paraId="16F7D2CA" w14:textId="77777777" w:rsidR="00123D8D" w:rsidRPr="003563B1" w:rsidRDefault="00123D8D" w:rsidP="005F5F30">
      <w:pPr>
        <w:pStyle w:val="Bezmezer"/>
        <w:numPr>
          <w:ilvl w:val="0"/>
          <w:numId w:val="41"/>
        </w:numPr>
        <w:jc w:val="both"/>
        <w:rPr>
          <w:sz w:val="22"/>
          <w:szCs w:val="20"/>
        </w:rPr>
      </w:pPr>
      <w:r w:rsidRPr="00496459">
        <w:rPr>
          <w:sz w:val="22"/>
        </w:rPr>
        <w:t>Po ukončení všech prací a potvrzení převzetí o</w:t>
      </w:r>
      <w:r w:rsidR="00D05AEC">
        <w:rPr>
          <w:sz w:val="22"/>
        </w:rPr>
        <w:t>bjedna</w:t>
      </w:r>
      <w:r w:rsidRPr="00496459">
        <w:rPr>
          <w:sz w:val="22"/>
        </w:rPr>
        <w:t xml:space="preserve">telem bude </w:t>
      </w:r>
      <w:r w:rsidR="00F42342" w:rsidRPr="00F42342">
        <w:rPr>
          <w:sz w:val="22"/>
        </w:rPr>
        <w:t>během 2</w:t>
      </w:r>
      <w:r w:rsidRPr="00F42342">
        <w:rPr>
          <w:sz w:val="22"/>
        </w:rPr>
        <w:t xml:space="preserve"> dn</w:t>
      </w:r>
      <w:r w:rsidR="00F42342" w:rsidRPr="00F42342">
        <w:rPr>
          <w:sz w:val="22"/>
        </w:rPr>
        <w:t>ů</w:t>
      </w:r>
      <w:r w:rsidRPr="00F42342">
        <w:rPr>
          <w:sz w:val="22"/>
        </w:rPr>
        <w:t xml:space="preserve"> veškerý</w:t>
      </w:r>
      <w:r w:rsidRPr="00496459">
        <w:rPr>
          <w:sz w:val="22"/>
        </w:rPr>
        <w:t xml:space="preserve"> zbývající materiál, vybavení a stroje ze stavby </w:t>
      </w:r>
      <w:r w:rsidR="00D05AEC">
        <w:rPr>
          <w:sz w:val="22"/>
        </w:rPr>
        <w:t>zhotovi</w:t>
      </w:r>
      <w:r w:rsidRPr="00496459">
        <w:rPr>
          <w:sz w:val="22"/>
        </w:rPr>
        <w:t>telem odstraněny.</w:t>
      </w:r>
    </w:p>
    <w:p w14:paraId="3C5E4B53" w14:textId="77777777" w:rsidR="00E40B44" w:rsidRPr="00496459" w:rsidRDefault="00E40B44" w:rsidP="00E40B44">
      <w:pPr>
        <w:pStyle w:val="Bezmezer"/>
        <w:ind w:left="360"/>
        <w:jc w:val="both"/>
        <w:rPr>
          <w:sz w:val="22"/>
          <w:szCs w:val="20"/>
        </w:rPr>
      </w:pPr>
    </w:p>
    <w:p w14:paraId="087C94FC" w14:textId="56B44CDD" w:rsidR="004C7468" w:rsidRDefault="004C7468" w:rsidP="004C7468">
      <w:pPr>
        <w:pStyle w:val="Bezmezer"/>
        <w:ind w:left="360"/>
        <w:jc w:val="both"/>
        <w:rPr>
          <w:sz w:val="22"/>
          <w:szCs w:val="20"/>
        </w:rPr>
      </w:pPr>
    </w:p>
    <w:p w14:paraId="5DF5B098" w14:textId="3584B027" w:rsidR="007C5AEF" w:rsidRDefault="007C5AEF" w:rsidP="004C7468">
      <w:pPr>
        <w:pStyle w:val="Bezmezer"/>
        <w:ind w:left="360"/>
        <w:jc w:val="both"/>
        <w:rPr>
          <w:sz w:val="22"/>
          <w:szCs w:val="20"/>
        </w:rPr>
      </w:pPr>
    </w:p>
    <w:p w14:paraId="3E66A874" w14:textId="77777777" w:rsidR="007C5AEF" w:rsidRPr="00496459" w:rsidRDefault="007C5AEF" w:rsidP="004C7468">
      <w:pPr>
        <w:pStyle w:val="Bezmezer"/>
        <w:ind w:left="360"/>
        <w:jc w:val="both"/>
        <w:rPr>
          <w:sz w:val="22"/>
          <w:szCs w:val="20"/>
        </w:rPr>
      </w:pPr>
    </w:p>
    <w:p w14:paraId="2E6C3541" w14:textId="77777777" w:rsidR="00123D8D" w:rsidRPr="00496459" w:rsidRDefault="0061596C" w:rsidP="00CC068D">
      <w:pPr>
        <w:autoSpaceDE w:val="0"/>
        <w:spacing w:after="240"/>
        <w:rPr>
          <w:b/>
          <w:bCs/>
          <w:sz w:val="20"/>
          <w:szCs w:val="20"/>
          <w:u w:val="single"/>
        </w:rPr>
      </w:pPr>
      <w:r>
        <w:rPr>
          <w:b/>
          <w:bCs/>
          <w:szCs w:val="20"/>
          <w:u w:val="single"/>
        </w:rPr>
        <w:lastRenderedPageBreak/>
        <w:t>X</w:t>
      </w:r>
      <w:r w:rsidR="00013FD4" w:rsidRPr="00496459">
        <w:rPr>
          <w:b/>
          <w:bCs/>
          <w:szCs w:val="20"/>
          <w:u w:val="single"/>
        </w:rPr>
        <w:t>II</w:t>
      </w:r>
      <w:r w:rsidR="00123D8D" w:rsidRPr="00496459">
        <w:rPr>
          <w:b/>
          <w:bCs/>
          <w:szCs w:val="20"/>
          <w:u w:val="single"/>
        </w:rPr>
        <w:t>. ZÁRUČNÍ LHŮTA A ZÁRUČNÍ PODMÍNKY</w:t>
      </w:r>
    </w:p>
    <w:p w14:paraId="0843D0D0" w14:textId="62640376" w:rsidR="00123D8D" w:rsidRDefault="00B862F6" w:rsidP="004B7026">
      <w:pPr>
        <w:pStyle w:val="Bezmezer"/>
        <w:numPr>
          <w:ilvl w:val="0"/>
          <w:numId w:val="19"/>
        </w:numPr>
        <w:jc w:val="both"/>
        <w:rPr>
          <w:sz w:val="22"/>
          <w:szCs w:val="22"/>
        </w:rPr>
      </w:pPr>
      <w:r>
        <w:rPr>
          <w:sz w:val="22"/>
          <w:szCs w:val="22"/>
        </w:rPr>
        <w:t>Zhotovi</w:t>
      </w:r>
      <w:r w:rsidR="00123D8D" w:rsidRPr="00496459">
        <w:rPr>
          <w:sz w:val="22"/>
          <w:szCs w:val="22"/>
        </w:rPr>
        <w:t xml:space="preserve">tel poskytuje záruky </w:t>
      </w:r>
      <w:r w:rsidR="0003616B" w:rsidRPr="00496459">
        <w:rPr>
          <w:sz w:val="22"/>
          <w:szCs w:val="22"/>
        </w:rPr>
        <w:t xml:space="preserve">na dílo v délce </w:t>
      </w:r>
      <w:r w:rsidR="00FF2689">
        <w:rPr>
          <w:sz w:val="22"/>
          <w:szCs w:val="22"/>
        </w:rPr>
        <w:t>60</w:t>
      </w:r>
      <w:r w:rsidR="0003616B" w:rsidRPr="00FB0E55">
        <w:rPr>
          <w:sz w:val="22"/>
          <w:szCs w:val="22"/>
        </w:rPr>
        <w:t xml:space="preserve"> měsíců</w:t>
      </w:r>
      <w:r w:rsidR="0003616B" w:rsidRPr="00496459">
        <w:rPr>
          <w:b/>
          <w:sz w:val="22"/>
          <w:szCs w:val="22"/>
        </w:rPr>
        <w:t>.</w:t>
      </w:r>
      <w:r w:rsidR="00123D8D" w:rsidRPr="00496459">
        <w:rPr>
          <w:sz w:val="22"/>
          <w:szCs w:val="22"/>
        </w:rPr>
        <w:t xml:space="preserve"> Záruční doba začíná plynout ode dne předání a převzetí dokončeného bezvadného díla.</w:t>
      </w:r>
    </w:p>
    <w:p w14:paraId="31E5ABB2" w14:textId="77777777" w:rsidR="00FB7E48" w:rsidRPr="00496459" w:rsidRDefault="00FB7E48" w:rsidP="00FB7E48">
      <w:pPr>
        <w:pStyle w:val="Bezmezer"/>
        <w:jc w:val="both"/>
        <w:rPr>
          <w:sz w:val="22"/>
          <w:szCs w:val="22"/>
        </w:rPr>
      </w:pPr>
    </w:p>
    <w:p w14:paraId="2CAE7901" w14:textId="03AE6819" w:rsidR="00123D8D" w:rsidRDefault="00123D8D" w:rsidP="004B7026">
      <w:pPr>
        <w:pStyle w:val="Bezmezer"/>
        <w:numPr>
          <w:ilvl w:val="0"/>
          <w:numId w:val="19"/>
        </w:numPr>
        <w:jc w:val="both"/>
        <w:rPr>
          <w:sz w:val="22"/>
          <w:szCs w:val="22"/>
        </w:rPr>
      </w:pPr>
      <w:r w:rsidRPr="00496459">
        <w:rPr>
          <w:sz w:val="22"/>
          <w:szCs w:val="22"/>
        </w:rPr>
        <w:t>Ob</w:t>
      </w:r>
      <w:r w:rsidR="00600B7A">
        <w:rPr>
          <w:sz w:val="22"/>
          <w:szCs w:val="22"/>
        </w:rPr>
        <w:t>jedn</w:t>
      </w:r>
      <w:r w:rsidRPr="00496459">
        <w:rPr>
          <w:sz w:val="22"/>
          <w:szCs w:val="22"/>
        </w:rPr>
        <w:t xml:space="preserve">atel je povinen zjištěné vady bez zbytečného odkladu u </w:t>
      </w:r>
      <w:r w:rsidR="00246044">
        <w:rPr>
          <w:sz w:val="22"/>
          <w:szCs w:val="22"/>
        </w:rPr>
        <w:t>zhotovi</w:t>
      </w:r>
      <w:r w:rsidRPr="00496459">
        <w:rPr>
          <w:sz w:val="22"/>
          <w:szCs w:val="22"/>
        </w:rPr>
        <w:t xml:space="preserve">tele uplatnit písemnou formou (reklamace). V reklamaci je </w:t>
      </w:r>
      <w:r w:rsidR="00C832D0">
        <w:rPr>
          <w:sz w:val="22"/>
          <w:szCs w:val="22"/>
        </w:rPr>
        <w:t>ob</w:t>
      </w:r>
      <w:r w:rsidR="00600B7A">
        <w:rPr>
          <w:sz w:val="22"/>
          <w:szCs w:val="22"/>
        </w:rPr>
        <w:t>jedn</w:t>
      </w:r>
      <w:r w:rsidRPr="00496459">
        <w:rPr>
          <w:sz w:val="22"/>
          <w:szCs w:val="22"/>
        </w:rPr>
        <w:t>atel povinen vady popsat, popřípadě uvést</w:t>
      </w:r>
      <w:r w:rsidR="00813FC9">
        <w:rPr>
          <w:sz w:val="22"/>
          <w:szCs w:val="22"/>
        </w:rPr>
        <w:t>,</w:t>
      </w:r>
      <w:r w:rsidRPr="00496459">
        <w:rPr>
          <w:sz w:val="22"/>
          <w:szCs w:val="22"/>
        </w:rPr>
        <w:t xml:space="preserve"> jak se projevují.</w:t>
      </w:r>
    </w:p>
    <w:p w14:paraId="54DC4892" w14:textId="77777777" w:rsidR="009D41E2" w:rsidRPr="00496459" w:rsidRDefault="009D41E2" w:rsidP="009D41E2">
      <w:pPr>
        <w:pStyle w:val="Bezmezer"/>
        <w:jc w:val="both"/>
        <w:rPr>
          <w:sz w:val="22"/>
          <w:szCs w:val="22"/>
        </w:rPr>
      </w:pPr>
    </w:p>
    <w:p w14:paraId="3C64F31B" w14:textId="52F89FBC" w:rsidR="00123D8D" w:rsidRDefault="00B862F6" w:rsidP="004B7026">
      <w:pPr>
        <w:pStyle w:val="Bezmezer"/>
        <w:numPr>
          <w:ilvl w:val="0"/>
          <w:numId w:val="19"/>
        </w:numPr>
        <w:jc w:val="both"/>
        <w:rPr>
          <w:sz w:val="22"/>
          <w:szCs w:val="22"/>
        </w:rPr>
      </w:pPr>
      <w:r>
        <w:rPr>
          <w:sz w:val="22"/>
          <w:szCs w:val="22"/>
        </w:rPr>
        <w:t>Zhotovi</w:t>
      </w:r>
      <w:r w:rsidR="00123D8D" w:rsidRPr="00496459">
        <w:rPr>
          <w:sz w:val="22"/>
          <w:szCs w:val="22"/>
        </w:rPr>
        <w:t xml:space="preserve">tel je zavázán odstranit na své náklady všechny vady, které se vyskytnou během záruční doby. </w:t>
      </w:r>
    </w:p>
    <w:p w14:paraId="2714C17F" w14:textId="77777777" w:rsidR="00FB7E48" w:rsidRPr="00496459" w:rsidRDefault="00FB7E48" w:rsidP="00FB7E48">
      <w:pPr>
        <w:pStyle w:val="Bezmezer"/>
        <w:jc w:val="both"/>
        <w:rPr>
          <w:sz w:val="22"/>
          <w:szCs w:val="22"/>
        </w:rPr>
      </w:pPr>
    </w:p>
    <w:p w14:paraId="07CF2130" w14:textId="624FE293" w:rsidR="00571008" w:rsidRDefault="00123D8D" w:rsidP="00CC068D">
      <w:pPr>
        <w:pStyle w:val="Bezmezer"/>
        <w:numPr>
          <w:ilvl w:val="0"/>
          <w:numId w:val="19"/>
        </w:numPr>
        <w:jc w:val="both"/>
        <w:rPr>
          <w:sz w:val="22"/>
          <w:szCs w:val="22"/>
        </w:rPr>
      </w:pPr>
      <w:r w:rsidRPr="00496459">
        <w:rPr>
          <w:sz w:val="22"/>
          <w:szCs w:val="22"/>
        </w:rPr>
        <w:t>Výše uvedené garance nezahrnují závady plynoucí z vandalství, nesprávného používání, běžného opotřebení ani závady vzniklé následky živelných pohrom.</w:t>
      </w:r>
      <w:r w:rsidR="00CC068D" w:rsidRPr="00496459">
        <w:rPr>
          <w:sz w:val="22"/>
          <w:szCs w:val="22"/>
        </w:rPr>
        <w:t xml:space="preserve"> </w:t>
      </w:r>
      <w:r w:rsidR="00571008" w:rsidRPr="00496459">
        <w:rPr>
          <w:sz w:val="22"/>
          <w:szCs w:val="22"/>
        </w:rPr>
        <w:t xml:space="preserve">Za závady se nepovažuje přirozené chování materiálu v daném prostředí. </w:t>
      </w:r>
    </w:p>
    <w:p w14:paraId="2DB41F82" w14:textId="77777777" w:rsidR="00FB7E48" w:rsidRPr="00496459" w:rsidRDefault="00FB7E48" w:rsidP="00FB7E48">
      <w:pPr>
        <w:pStyle w:val="Bezmezer"/>
        <w:jc w:val="both"/>
        <w:rPr>
          <w:sz w:val="22"/>
          <w:szCs w:val="22"/>
        </w:rPr>
      </w:pPr>
    </w:p>
    <w:p w14:paraId="3038E1C4" w14:textId="72298C99" w:rsidR="00CC068D" w:rsidRPr="00FB7E48" w:rsidRDefault="00571008" w:rsidP="00CC068D">
      <w:pPr>
        <w:pStyle w:val="Bezmezer"/>
        <w:numPr>
          <w:ilvl w:val="0"/>
          <w:numId w:val="19"/>
        </w:numPr>
        <w:jc w:val="both"/>
        <w:rPr>
          <w:sz w:val="22"/>
          <w:szCs w:val="22"/>
        </w:rPr>
      </w:pPr>
      <w:r w:rsidRPr="00496459">
        <w:rPr>
          <w:color w:val="000000"/>
          <w:sz w:val="22"/>
          <w:szCs w:val="22"/>
        </w:rPr>
        <w:t>Výše uvedené garance jsou platné za předpokladu, že instalace, pravidelné kontroly a údržba byly v plném rozsahu prováděny dle</w:t>
      </w:r>
      <w:r w:rsidR="00CC068D" w:rsidRPr="00496459">
        <w:rPr>
          <w:color w:val="000000"/>
          <w:sz w:val="22"/>
          <w:szCs w:val="22"/>
        </w:rPr>
        <w:t xml:space="preserve"> pokynů pro provoz a údržbu, stanovených </w:t>
      </w:r>
      <w:r w:rsidR="00B862F6">
        <w:rPr>
          <w:color w:val="000000"/>
          <w:sz w:val="22"/>
          <w:szCs w:val="22"/>
        </w:rPr>
        <w:t>zhotovit</w:t>
      </w:r>
      <w:r w:rsidR="00CC068D" w:rsidRPr="00496459">
        <w:rPr>
          <w:color w:val="000000"/>
          <w:sz w:val="22"/>
          <w:szCs w:val="22"/>
        </w:rPr>
        <w:t>elem.</w:t>
      </w:r>
    </w:p>
    <w:p w14:paraId="3F03C9A3" w14:textId="77777777" w:rsidR="00FB7E48" w:rsidRPr="00496459" w:rsidRDefault="00FB7E48" w:rsidP="00FB7E48">
      <w:pPr>
        <w:pStyle w:val="Bezmezer"/>
        <w:jc w:val="both"/>
        <w:rPr>
          <w:sz w:val="22"/>
          <w:szCs w:val="22"/>
        </w:rPr>
      </w:pPr>
    </w:p>
    <w:p w14:paraId="1139DFF1" w14:textId="0F5B3607" w:rsidR="00013FD4" w:rsidRDefault="00013FD4" w:rsidP="00013FD4">
      <w:pPr>
        <w:pStyle w:val="Bezmezer"/>
        <w:numPr>
          <w:ilvl w:val="0"/>
          <w:numId w:val="19"/>
        </w:numPr>
        <w:jc w:val="both"/>
        <w:rPr>
          <w:sz w:val="22"/>
          <w:szCs w:val="22"/>
        </w:rPr>
      </w:pPr>
      <w:r w:rsidRPr="00496459">
        <w:rPr>
          <w:sz w:val="22"/>
          <w:szCs w:val="22"/>
        </w:rPr>
        <w:t>Smluvní strany si vzájemně odpovídají za škodu dle zákona č. 89/2012 Sb.</w:t>
      </w:r>
    </w:p>
    <w:p w14:paraId="39346CC8" w14:textId="77777777" w:rsidR="00FB7E48" w:rsidRPr="00496459" w:rsidRDefault="00FB7E48" w:rsidP="00FB7E48">
      <w:pPr>
        <w:pStyle w:val="Bezmezer"/>
        <w:jc w:val="both"/>
        <w:rPr>
          <w:sz w:val="22"/>
          <w:szCs w:val="22"/>
        </w:rPr>
      </w:pPr>
    </w:p>
    <w:p w14:paraId="5D0DD4C3" w14:textId="465E64F3" w:rsidR="00571008" w:rsidRPr="00496459" w:rsidRDefault="00571008" w:rsidP="00CC068D">
      <w:pPr>
        <w:pStyle w:val="Bezmezer"/>
        <w:ind w:left="360"/>
        <w:jc w:val="both"/>
        <w:rPr>
          <w:sz w:val="20"/>
          <w:szCs w:val="20"/>
        </w:rPr>
      </w:pPr>
    </w:p>
    <w:p w14:paraId="76A83625" w14:textId="77777777" w:rsidR="0003616B" w:rsidRPr="00496459" w:rsidRDefault="0003616B">
      <w:pPr>
        <w:autoSpaceDE w:val="0"/>
        <w:jc w:val="center"/>
        <w:rPr>
          <w:b/>
          <w:bCs/>
          <w:sz w:val="20"/>
          <w:szCs w:val="20"/>
        </w:rPr>
      </w:pPr>
    </w:p>
    <w:p w14:paraId="2E322C91" w14:textId="77777777" w:rsidR="00123D8D" w:rsidRDefault="007509C4" w:rsidP="00CC068D">
      <w:pPr>
        <w:autoSpaceDE w:val="0"/>
        <w:spacing w:after="240"/>
        <w:rPr>
          <w:b/>
          <w:bCs/>
          <w:szCs w:val="20"/>
          <w:u w:val="single"/>
        </w:rPr>
      </w:pPr>
      <w:r w:rsidRPr="00496459">
        <w:rPr>
          <w:b/>
          <w:bCs/>
          <w:szCs w:val="20"/>
          <w:u w:val="single"/>
        </w:rPr>
        <w:t>X</w:t>
      </w:r>
      <w:r w:rsidR="0061596C">
        <w:rPr>
          <w:b/>
          <w:bCs/>
          <w:szCs w:val="20"/>
          <w:u w:val="single"/>
        </w:rPr>
        <w:t>III</w:t>
      </w:r>
      <w:r w:rsidR="00123D8D" w:rsidRPr="00496459">
        <w:rPr>
          <w:b/>
          <w:bCs/>
          <w:szCs w:val="20"/>
          <w:u w:val="single"/>
        </w:rPr>
        <w:t>. PORUŠENÍ SMLUVNÍCH POVINNOSTÍ – SMLUVNÍ SANKCE</w:t>
      </w:r>
    </w:p>
    <w:p w14:paraId="55E48BB8" w14:textId="426690A5" w:rsidR="002356D8" w:rsidRPr="003561C4" w:rsidRDefault="00123D8D" w:rsidP="003561C4">
      <w:pPr>
        <w:pStyle w:val="Bezmezer"/>
        <w:numPr>
          <w:ilvl w:val="0"/>
          <w:numId w:val="20"/>
        </w:numPr>
        <w:jc w:val="both"/>
        <w:rPr>
          <w:sz w:val="22"/>
          <w:szCs w:val="20"/>
        </w:rPr>
      </w:pPr>
      <w:r w:rsidRPr="00496459">
        <w:rPr>
          <w:sz w:val="22"/>
          <w:szCs w:val="20"/>
        </w:rPr>
        <w:t xml:space="preserve">Sankce za </w:t>
      </w:r>
      <w:r w:rsidR="002356D8" w:rsidRPr="003561C4">
        <w:rPr>
          <w:bCs/>
          <w:sz w:val="22"/>
          <w:szCs w:val="20"/>
        </w:rPr>
        <w:t>prodlení se splněním termínu dokončení díla je zhotovitel povinen objednateli     zaplatit 0,0</w:t>
      </w:r>
      <w:r w:rsidR="0083485D">
        <w:rPr>
          <w:bCs/>
          <w:sz w:val="22"/>
          <w:szCs w:val="20"/>
        </w:rPr>
        <w:t>15</w:t>
      </w:r>
      <w:r w:rsidR="002356D8" w:rsidRPr="003561C4">
        <w:rPr>
          <w:bCs/>
          <w:sz w:val="22"/>
          <w:szCs w:val="20"/>
        </w:rPr>
        <w:t xml:space="preserve"> % z ceny díla za každý i započatý den prodlení.  </w:t>
      </w:r>
    </w:p>
    <w:p w14:paraId="3BD0F1E7" w14:textId="77777777" w:rsidR="003E39CE" w:rsidRPr="002356D8" w:rsidRDefault="003E39CE" w:rsidP="002356D8">
      <w:pPr>
        <w:pStyle w:val="Bezmezer"/>
        <w:jc w:val="both"/>
        <w:rPr>
          <w:bCs/>
          <w:sz w:val="22"/>
          <w:szCs w:val="20"/>
        </w:rPr>
      </w:pPr>
    </w:p>
    <w:p w14:paraId="59DCFF83" w14:textId="77777777" w:rsidR="00123D8D" w:rsidRPr="00496459" w:rsidRDefault="00123D8D" w:rsidP="00005780">
      <w:pPr>
        <w:pStyle w:val="Bezmezer"/>
        <w:numPr>
          <w:ilvl w:val="0"/>
          <w:numId w:val="20"/>
        </w:numPr>
        <w:jc w:val="both"/>
        <w:rPr>
          <w:sz w:val="22"/>
          <w:szCs w:val="20"/>
        </w:rPr>
      </w:pPr>
      <w:r w:rsidRPr="00496459">
        <w:rPr>
          <w:sz w:val="22"/>
          <w:szCs w:val="20"/>
        </w:rPr>
        <w:t>Sankce za neodstranění vad a nedodělků zjištěných při předání a převzetí díla</w:t>
      </w:r>
    </w:p>
    <w:p w14:paraId="0E432134" w14:textId="358A68DA" w:rsidR="00123D8D" w:rsidRDefault="00123D8D" w:rsidP="00CC068D">
      <w:pPr>
        <w:pStyle w:val="Bezmezer"/>
        <w:numPr>
          <w:ilvl w:val="0"/>
          <w:numId w:val="21"/>
        </w:numPr>
        <w:ind w:left="709"/>
        <w:jc w:val="both"/>
        <w:rPr>
          <w:sz w:val="22"/>
          <w:szCs w:val="20"/>
        </w:rPr>
      </w:pPr>
      <w:r w:rsidRPr="00496459">
        <w:rPr>
          <w:sz w:val="22"/>
          <w:szCs w:val="20"/>
        </w:rPr>
        <w:t>Pokud</w:t>
      </w:r>
      <w:r w:rsidR="00246044">
        <w:rPr>
          <w:sz w:val="22"/>
          <w:szCs w:val="20"/>
        </w:rPr>
        <w:t xml:space="preserve"> zhotovi</w:t>
      </w:r>
      <w:r w:rsidRPr="00496459">
        <w:rPr>
          <w:sz w:val="22"/>
          <w:szCs w:val="20"/>
        </w:rPr>
        <w:t>tel neodstraní nedodělky či vady uvedené v zápise o předání a převzetí díla v dohodnutém termínu, za</w:t>
      </w:r>
      <w:r w:rsidR="0003616B" w:rsidRPr="00496459">
        <w:rPr>
          <w:sz w:val="22"/>
          <w:szCs w:val="20"/>
        </w:rPr>
        <w:t>platí ob</w:t>
      </w:r>
      <w:r w:rsidR="00600B7A">
        <w:rPr>
          <w:sz w:val="22"/>
          <w:szCs w:val="20"/>
        </w:rPr>
        <w:t>jedn</w:t>
      </w:r>
      <w:r w:rsidR="0003616B" w:rsidRPr="00496459">
        <w:rPr>
          <w:sz w:val="22"/>
          <w:szCs w:val="20"/>
        </w:rPr>
        <w:t>ateli smluvní</w:t>
      </w:r>
      <w:r w:rsidR="005C351D">
        <w:rPr>
          <w:sz w:val="22"/>
          <w:szCs w:val="20"/>
        </w:rPr>
        <w:t xml:space="preserve"> pokutu </w:t>
      </w:r>
      <w:r w:rsidR="004D76E6">
        <w:rPr>
          <w:sz w:val="22"/>
          <w:szCs w:val="20"/>
        </w:rPr>
        <w:t>1</w:t>
      </w:r>
      <w:r w:rsidR="005C351D" w:rsidRPr="00F42342">
        <w:rPr>
          <w:sz w:val="22"/>
          <w:szCs w:val="20"/>
        </w:rPr>
        <w:t xml:space="preserve"> 0</w:t>
      </w:r>
      <w:r w:rsidR="0003616B" w:rsidRPr="00F42342">
        <w:rPr>
          <w:sz w:val="22"/>
          <w:szCs w:val="20"/>
        </w:rPr>
        <w:t>00,- Kč</w:t>
      </w:r>
      <w:r w:rsidRPr="00496459">
        <w:rPr>
          <w:sz w:val="22"/>
          <w:szCs w:val="20"/>
        </w:rPr>
        <w:t xml:space="preserve"> za každý nedodělek či vadu, u nichž je v prodlení a za každý den prodlení.</w:t>
      </w:r>
    </w:p>
    <w:p w14:paraId="04468C44" w14:textId="77777777" w:rsidR="00FB7E48" w:rsidRPr="00496459" w:rsidRDefault="00FB7E48" w:rsidP="00FB7E48">
      <w:pPr>
        <w:pStyle w:val="Bezmezer"/>
        <w:ind w:left="349"/>
        <w:jc w:val="both"/>
        <w:rPr>
          <w:sz w:val="22"/>
          <w:szCs w:val="20"/>
        </w:rPr>
      </w:pPr>
    </w:p>
    <w:p w14:paraId="405D8ED9" w14:textId="77777777" w:rsidR="00123D8D" w:rsidRPr="00496459" w:rsidRDefault="00123D8D" w:rsidP="00005780">
      <w:pPr>
        <w:pStyle w:val="Bezmezer"/>
        <w:numPr>
          <w:ilvl w:val="0"/>
          <w:numId w:val="20"/>
        </w:numPr>
        <w:jc w:val="both"/>
        <w:rPr>
          <w:sz w:val="22"/>
          <w:szCs w:val="20"/>
        </w:rPr>
      </w:pPr>
      <w:r w:rsidRPr="00496459">
        <w:rPr>
          <w:sz w:val="22"/>
          <w:szCs w:val="20"/>
        </w:rPr>
        <w:t>Úrok za prodlení s úhradou</w:t>
      </w:r>
    </w:p>
    <w:p w14:paraId="603DF532" w14:textId="344AC4F5" w:rsidR="00123D8D" w:rsidRDefault="00123D8D" w:rsidP="00CC068D">
      <w:pPr>
        <w:pStyle w:val="Bezmezer"/>
        <w:numPr>
          <w:ilvl w:val="0"/>
          <w:numId w:val="22"/>
        </w:numPr>
        <w:ind w:left="709"/>
        <w:jc w:val="both"/>
        <w:rPr>
          <w:sz w:val="22"/>
          <w:szCs w:val="20"/>
        </w:rPr>
      </w:pPr>
      <w:r w:rsidRPr="00496459">
        <w:rPr>
          <w:sz w:val="22"/>
          <w:szCs w:val="20"/>
        </w:rPr>
        <w:t>Pokud bude o</w:t>
      </w:r>
      <w:r w:rsidR="00A007E8">
        <w:rPr>
          <w:sz w:val="22"/>
          <w:szCs w:val="20"/>
        </w:rPr>
        <w:t>bjedn</w:t>
      </w:r>
      <w:r w:rsidRPr="00496459">
        <w:rPr>
          <w:sz w:val="22"/>
          <w:szCs w:val="20"/>
        </w:rPr>
        <w:t xml:space="preserve">atel v prodlení s úhradou faktury proti sjednanému termínu, může </w:t>
      </w:r>
      <w:r w:rsidR="00A007E8">
        <w:rPr>
          <w:sz w:val="22"/>
          <w:szCs w:val="20"/>
        </w:rPr>
        <w:t>zhotovi</w:t>
      </w:r>
      <w:r w:rsidRPr="00496459">
        <w:rPr>
          <w:sz w:val="22"/>
          <w:szCs w:val="20"/>
        </w:rPr>
        <w:t>tel po ob</w:t>
      </w:r>
      <w:r w:rsidR="0029796C">
        <w:rPr>
          <w:sz w:val="22"/>
          <w:szCs w:val="20"/>
        </w:rPr>
        <w:t>jedn</w:t>
      </w:r>
      <w:r w:rsidRPr="00496459">
        <w:rPr>
          <w:sz w:val="22"/>
          <w:szCs w:val="20"/>
        </w:rPr>
        <w:t>ateli požadovat zaplacení úroku z prodlení ve výši</w:t>
      </w:r>
      <w:r w:rsidR="00054D8C" w:rsidRPr="00496459">
        <w:rPr>
          <w:sz w:val="22"/>
          <w:szCs w:val="20"/>
        </w:rPr>
        <w:t xml:space="preserve"> 0,</w:t>
      </w:r>
      <w:r w:rsidR="0083485D">
        <w:rPr>
          <w:sz w:val="22"/>
          <w:szCs w:val="20"/>
        </w:rPr>
        <w:t>01</w:t>
      </w:r>
      <w:r w:rsidR="0003616B" w:rsidRPr="00496459">
        <w:rPr>
          <w:sz w:val="22"/>
          <w:szCs w:val="20"/>
        </w:rPr>
        <w:t xml:space="preserve">% </w:t>
      </w:r>
      <w:r w:rsidRPr="00496459">
        <w:rPr>
          <w:sz w:val="22"/>
          <w:szCs w:val="20"/>
        </w:rPr>
        <w:t xml:space="preserve">z dlužné částky za každý i započatý den prodlení, aniž by byla poškozena jeho další práva. </w:t>
      </w:r>
    </w:p>
    <w:p w14:paraId="3ACECF79" w14:textId="77777777" w:rsidR="00FB7E48" w:rsidRPr="00496459" w:rsidRDefault="00FB7E48" w:rsidP="00FB7E48">
      <w:pPr>
        <w:pStyle w:val="Bezmezer"/>
        <w:ind w:left="349"/>
        <w:jc w:val="both"/>
        <w:rPr>
          <w:sz w:val="22"/>
          <w:szCs w:val="20"/>
        </w:rPr>
      </w:pPr>
    </w:p>
    <w:p w14:paraId="43F45B40" w14:textId="77777777" w:rsidR="00123D8D" w:rsidRPr="00496459" w:rsidRDefault="00123D8D" w:rsidP="00005780">
      <w:pPr>
        <w:pStyle w:val="Bezmezer"/>
        <w:numPr>
          <w:ilvl w:val="0"/>
          <w:numId w:val="20"/>
        </w:numPr>
        <w:jc w:val="both"/>
        <w:rPr>
          <w:sz w:val="22"/>
          <w:szCs w:val="20"/>
        </w:rPr>
      </w:pPr>
      <w:r w:rsidRPr="00496459">
        <w:rPr>
          <w:sz w:val="22"/>
          <w:szCs w:val="20"/>
        </w:rPr>
        <w:t>Způsob vyúčtování sankcí</w:t>
      </w:r>
    </w:p>
    <w:p w14:paraId="105D8929" w14:textId="77777777" w:rsidR="00123D8D" w:rsidRPr="00496459" w:rsidRDefault="00123D8D" w:rsidP="00CC068D">
      <w:pPr>
        <w:pStyle w:val="Bezmezer"/>
        <w:numPr>
          <w:ilvl w:val="0"/>
          <w:numId w:val="22"/>
        </w:numPr>
        <w:ind w:left="709"/>
        <w:jc w:val="both"/>
        <w:rPr>
          <w:sz w:val="22"/>
          <w:szCs w:val="20"/>
        </w:rPr>
      </w:pPr>
      <w:r w:rsidRPr="00496459">
        <w:rPr>
          <w:sz w:val="22"/>
          <w:szCs w:val="20"/>
        </w:rPr>
        <w:t>Sankci (smluvní pokutu, úrok z prodlení) může vyúčtovat oprávněná strana straně povinné. Ve vyúčtování musí být uvedeno to ustanovení smlouvy, které k vyúčtování sankce opravňuje a způsob výpočtu celkové výše sankce.</w:t>
      </w:r>
    </w:p>
    <w:p w14:paraId="6F639460" w14:textId="77777777" w:rsidR="00123D8D" w:rsidRPr="00496459" w:rsidRDefault="00123D8D" w:rsidP="00CC068D">
      <w:pPr>
        <w:pStyle w:val="Bezmezer"/>
        <w:numPr>
          <w:ilvl w:val="0"/>
          <w:numId w:val="22"/>
        </w:numPr>
        <w:ind w:left="709"/>
        <w:jc w:val="both"/>
        <w:rPr>
          <w:sz w:val="22"/>
          <w:szCs w:val="20"/>
        </w:rPr>
      </w:pPr>
      <w:r w:rsidRPr="00496459">
        <w:rPr>
          <w:sz w:val="22"/>
          <w:szCs w:val="20"/>
        </w:rPr>
        <w:t>Strana povinná se musí k vyúčtování sankce vyjádřit nejpozději do deseti dnů ode dne jeho obdržení, jinak se má za to, že s vyúčtováním souhlasí. Vyjádřením se v tomto rozumí písemné stanovisko strany povinné.</w:t>
      </w:r>
    </w:p>
    <w:p w14:paraId="5A4026B4" w14:textId="77777777" w:rsidR="00123D8D" w:rsidRPr="00496459" w:rsidRDefault="00123D8D" w:rsidP="00CC068D">
      <w:pPr>
        <w:pStyle w:val="Bezmezer"/>
        <w:numPr>
          <w:ilvl w:val="0"/>
          <w:numId w:val="22"/>
        </w:numPr>
        <w:ind w:left="709"/>
        <w:jc w:val="both"/>
        <w:rPr>
          <w:sz w:val="22"/>
          <w:szCs w:val="20"/>
        </w:rPr>
      </w:pPr>
      <w:r w:rsidRPr="00496459">
        <w:rPr>
          <w:sz w:val="22"/>
          <w:szCs w:val="20"/>
        </w:rPr>
        <w:t>Nesouhlasí-li strana povinná s vyúčtováním sankce je povinna písemně ve sjednané lhůtě sdělit oprávněné straně důvody, pro které vyúčtování sankce neuznává.</w:t>
      </w:r>
    </w:p>
    <w:p w14:paraId="6A199CBB" w14:textId="2AFA2834" w:rsidR="00123D8D" w:rsidRDefault="00123D8D" w:rsidP="00CC068D">
      <w:pPr>
        <w:pStyle w:val="Bezmezer"/>
        <w:numPr>
          <w:ilvl w:val="0"/>
          <w:numId w:val="22"/>
        </w:numPr>
        <w:ind w:left="709"/>
        <w:jc w:val="both"/>
        <w:rPr>
          <w:sz w:val="22"/>
          <w:szCs w:val="20"/>
        </w:rPr>
      </w:pPr>
      <w:r w:rsidRPr="00496459">
        <w:rPr>
          <w:sz w:val="22"/>
          <w:szCs w:val="20"/>
        </w:rPr>
        <w:t>Sankci lze uplatnit nejpozději do dvanácti měsíců ode dne, kdy nárok na vyúčtování majetkové sankce vznikl. Uplynutím této lhůty nárok na zaplacení sankce nebo úroku z prodlení zaniká.</w:t>
      </w:r>
    </w:p>
    <w:p w14:paraId="59E52529" w14:textId="77777777" w:rsidR="00FB7E48" w:rsidRPr="00496459" w:rsidRDefault="00FB7E48" w:rsidP="00FB7E48">
      <w:pPr>
        <w:pStyle w:val="Bezmezer"/>
        <w:ind w:left="349"/>
        <w:jc w:val="both"/>
        <w:rPr>
          <w:sz w:val="22"/>
          <w:szCs w:val="20"/>
        </w:rPr>
      </w:pPr>
    </w:p>
    <w:p w14:paraId="739EADDD" w14:textId="77777777" w:rsidR="00123D8D" w:rsidRPr="00496459" w:rsidRDefault="00123D8D" w:rsidP="00005780">
      <w:pPr>
        <w:pStyle w:val="Bezmezer"/>
        <w:numPr>
          <w:ilvl w:val="0"/>
          <w:numId w:val="20"/>
        </w:numPr>
        <w:jc w:val="both"/>
        <w:rPr>
          <w:sz w:val="22"/>
          <w:szCs w:val="20"/>
        </w:rPr>
      </w:pPr>
      <w:r w:rsidRPr="00496459">
        <w:rPr>
          <w:sz w:val="22"/>
          <w:szCs w:val="20"/>
        </w:rPr>
        <w:t>Lhůta splatnosti sankcí</w:t>
      </w:r>
    </w:p>
    <w:p w14:paraId="2980E1C3" w14:textId="77777777" w:rsidR="00123D8D" w:rsidRPr="00496459" w:rsidRDefault="00123D8D" w:rsidP="00CC068D">
      <w:pPr>
        <w:pStyle w:val="Bezmezer"/>
        <w:numPr>
          <w:ilvl w:val="0"/>
          <w:numId w:val="27"/>
        </w:numPr>
        <w:ind w:left="709"/>
        <w:jc w:val="both"/>
        <w:rPr>
          <w:sz w:val="22"/>
          <w:szCs w:val="20"/>
        </w:rPr>
      </w:pPr>
      <w:r w:rsidRPr="00496459">
        <w:rPr>
          <w:sz w:val="22"/>
          <w:szCs w:val="20"/>
        </w:rPr>
        <w:t>Strana povinná je povinna uhradit vyúčtované sankce nejpozději do čtrnácti dnů ode dne doručení příslušného vyúčtování.</w:t>
      </w:r>
    </w:p>
    <w:p w14:paraId="5061ADA9" w14:textId="77777777" w:rsidR="00123D8D" w:rsidRPr="00496459" w:rsidRDefault="00123D8D" w:rsidP="00CC068D">
      <w:pPr>
        <w:pStyle w:val="Bezmezer"/>
        <w:numPr>
          <w:ilvl w:val="0"/>
          <w:numId w:val="27"/>
        </w:numPr>
        <w:ind w:left="709"/>
        <w:jc w:val="both"/>
        <w:rPr>
          <w:sz w:val="22"/>
          <w:szCs w:val="20"/>
        </w:rPr>
      </w:pPr>
      <w:r w:rsidRPr="00496459">
        <w:rPr>
          <w:sz w:val="22"/>
          <w:szCs w:val="20"/>
        </w:rPr>
        <w:lastRenderedPageBreak/>
        <w:t>Stejná lhůta se vztahuje i na úrok z prodlení.</w:t>
      </w:r>
    </w:p>
    <w:p w14:paraId="4E501299" w14:textId="77777777" w:rsidR="00123D8D" w:rsidRPr="00496459" w:rsidRDefault="00123D8D">
      <w:pPr>
        <w:autoSpaceDE w:val="0"/>
        <w:rPr>
          <w:sz w:val="20"/>
          <w:szCs w:val="20"/>
        </w:rPr>
      </w:pPr>
    </w:p>
    <w:p w14:paraId="70E64821" w14:textId="77777777" w:rsidR="001901E4" w:rsidRPr="00496459" w:rsidRDefault="001901E4">
      <w:pPr>
        <w:autoSpaceDE w:val="0"/>
        <w:rPr>
          <w:sz w:val="20"/>
          <w:szCs w:val="20"/>
        </w:rPr>
      </w:pPr>
    </w:p>
    <w:p w14:paraId="4D69FDF1" w14:textId="77777777" w:rsidR="00AD4C0A" w:rsidRPr="00496459" w:rsidRDefault="00AD4C0A" w:rsidP="00255A68">
      <w:pPr>
        <w:autoSpaceDE w:val="0"/>
        <w:autoSpaceDN w:val="0"/>
        <w:adjustRightInd w:val="0"/>
        <w:spacing w:after="240"/>
        <w:rPr>
          <w:b/>
          <w:bCs/>
          <w:szCs w:val="20"/>
          <w:u w:val="single"/>
        </w:rPr>
      </w:pPr>
      <w:r w:rsidRPr="00496459">
        <w:rPr>
          <w:b/>
          <w:bCs/>
          <w:szCs w:val="20"/>
          <w:u w:val="single"/>
        </w:rPr>
        <w:t>X</w:t>
      </w:r>
      <w:r w:rsidR="0061596C">
        <w:rPr>
          <w:b/>
          <w:bCs/>
          <w:szCs w:val="20"/>
          <w:u w:val="single"/>
        </w:rPr>
        <w:t>IV</w:t>
      </w:r>
      <w:r w:rsidRPr="00496459">
        <w:rPr>
          <w:b/>
          <w:bCs/>
          <w:szCs w:val="20"/>
          <w:u w:val="single"/>
        </w:rPr>
        <w:t>.</w:t>
      </w:r>
      <w:r w:rsidR="001901E4" w:rsidRPr="00496459">
        <w:rPr>
          <w:b/>
          <w:bCs/>
          <w:szCs w:val="20"/>
          <w:u w:val="single"/>
        </w:rPr>
        <w:t xml:space="preserve"> </w:t>
      </w:r>
      <w:r w:rsidR="00A51D8B">
        <w:rPr>
          <w:b/>
          <w:bCs/>
          <w:szCs w:val="20"/>
          <w:u w:val="single"/>
        </w:rPr>
        <w:t xml:space="preserve">ZMĚNA A </w:t>
      </w:r>
      <w:r w:rsidRPr="00496459">
        <w:rPr>
          <w:b/>
          <w:bCs/>
          <w:szCs w:val="20"/>
          <w:u w:val="single"/>
        </w:rPr>
        <w:t>ODSTOUPENÍ OD SMLOUVY</w:t>
      </w:r>
    </w:p>
    <w:p w14:paraId="763FEC60" w14:textId="19E9A4DF" w:rsidR="00BB254C" w:rsidRDefault="00BB254C" w:rsidP="00AD4C0A">
      <w:pPr>
        <w:pStyle w:val="Zkladntext"/>
        <w:numPr>
          <w:ilvl w:val="0"/>
          <w:numId w:val="26"/>
        </w:numPr>
        <w:suppressAutoHyphens w:val="0"/>
        <w:autoSpaceDN w:val="0"/>
        <w:adjustRightInd w:val="0"/>
        <w:jc w:val="both"/>
        <w:rPr>
          <w:rFonts w:ascii="Times New Roman" w:hAnsi="Times New Roman" w:cs="Times New Roman"/>
          <w:sz w:val="22"/>
        </w:rPr>
      </w:pPr>
      <w:r w:rsidRPr="00F42342">
        <w:rPr>
          <w:rFonts w:ascii="Times New Roman" w:hAnsi="Times New Roman" w:cs="Times New Roman"/>
          <w:sz w:val="22"/>
        </w:rPr>
        <w:t xml:space="preserve">Smlouvu o dílo lze měnit pouze písemným oboustranně potvrzeným ujednáním, výslovně nazvaným dodatek ke smlouvě a podepsaným statutárními orgány nebo zmocněnými zástupci obou smluvních stran. Dodatek se okamžikem podpisu oběma smluvními stranami stává nedílnou součástí smlouvy. Jednotlivé dodatky budou vzestupně očíslovány. </w:t>
      </w:r>
    </w:p>
    <w:p w14:paraId="3366C76E" w14:textId="77777777" w:rsidR="00EB2E5B" w:rsidRPr="00F42342" w:rsidRDefault="00EB2E5B" w:rsidP="00EB2E5B">
      <w:pPr>
        <w:pStyle w:val="Zkladntext"/>
        <w:suppressAutoHyphens w:val="0"/>
        <w:autoSpaceDN w:val="0"/>
        <w:adjustRightInd w:val="0"/>
        <w:jc w:val="both"/>
        <w:rPr>
          <w:rFonts w:ascii="Times New Roman" w:hAnsi="Times New Roman" w:cs="Times New Roman"/>
          <w:sz w:val="22"/>
        </w:rPr>
      </w:pPr>
    </w:p>
    <w:p w14:paraId="0D5C1950" w14:textId="08FDA2F0" w:rsidR="00AD4C0A" w:rsidRDefault="00AD4C0A" w:rsidP="00AD4C0A">
      <w:pPr>
        <w:pStyle w:val="Zkladntext"/>
        <w:numPr>
          <w:ilvl w:val="0"/>
          <w:numId w:val="26"/>
        </w:numPr>
        <w:suppressAutoHyphens w:val="0"/>
        <w:autoSpaceDN w:val="0"/>
        <w:adjustRightInd w:val="0"/>
        <w:jc w:val="both"/>
        <w:rPr>
          <w:rFonts w:ascii="Times New Roman" w:hAnsi="Times New Roman" w:cs="Times New Roman"/>
          <w:sz w:val="22"/>
        </w:rPr>
      </w:pPr>
      <w:r w:rsidRPr="00496459">
        <w:rPr>
          <w:rFonts w:ascii="Times New Roman" w:hAnsi="Times New Roman" w:cs="Times New Roman"/>
          <w:sz w:val="22"/>
        </w:rPr>
        <w:t>K ukončení smlouvy může dojít na základě písemné dohody. Smluvní strana může od smlouvy odstoupit při podstatném porušení povinnosti druhou smluvní stranou.</w:t>
      </w:r>
    </w:p>
    <w:p w14:paraId="05609676" w14:textId="77777777" w:rsidR="00EB2E5B" w:rsidRPr="00496459" w:rsidRDefault="00EB2E5B" w:rsidP="00EB2E5B">
      <w:pPr>
        <w:pStyle w:val="Zkladntext"/>
        <w:suppressAutoHyphens w:val="0"/>
        <w:autoSpaceDN w:val="0"/>
        <w:adjustRightInd w:val="0"/>
        <w:jc w:val="both"/>
        <w:rPr>
          <w:rFonts w:ascii="Times New Roman" w:hAnsi="Times New Roman" w:cs="Times New Roman"/>
          <w:sz w:val="22"/>
        </w:rPr>
      </w:pPr>
    </w:p>
    <w:p w14:paraId="2143BE0C" w14:textId="717E7B0E" w:rsidR="00AD4C0A" w:rsidRPr="00496459" w:rsidRDefault="00AD4C0A" w:rsidP="0003616B">
      <w:pPr>
        <w:pStyle w:val="Bezmezer"/>
        <w:numPr>
          <w:ilvl w:val="0"/>
          <w:numId w:val="26"/>
        </w:numPr>
        <w:jc w:val="both"/>
        <w:rPr>
          <w:sz w:val="22"/>
          <w:szCs w:val="20"/>
        </w:rPr>
      </w:pPr>
      <w:r w:rsidRPr="00496459">
        <w:rPr>
          <w:sz w:val="22"/>
          <w:szCs w:val="20"/>
        </w:rPr>
        <w:t>Pokud ob</w:t>
      </w:r>
      <w:r w:rsidR="00EB2E5B">
        <w:rPr>
          <w:sz w:val="22"/>
          <w:szCs w:val="20"/>
        </w:rPr>
        <w:t>jedn</w:t>
      </w:r>
      <w:r w:rsidRPr="00496459">
        <w:rPr>
          <w:sz w:val="22"/>
          <w:szCs w:val="20"/>
        </w:rPr>
        <w:t>atel odstoupí od sml</w:t>
      </w:r>
      <w:r w:rsidR="00681B38">
        <w:rPr>
          <w:sz w:val="22"/>
          <w:szCs w:val="20"/>
        </w:rPr>
        <w:t>ouvy z jiného důvodu nebo dojde</w:t>
      </w:r>
      <w:r w:rsidRPr="00496459">
        <w:rPr>
          <w:sz w:val="22"/>
          <w:szCs w:val="20"/>
        </w:rPr>
        <w:t xml:space="preserve">-li k ukončení smlouvy na základě jeho podstatného porušení povinností, bude povinen </w:t>
      </w:r>
      <w:r w:rsidR="00EB2E5B">
        <w:rPr>
          <w:sz w:val="22"/>
          <w:szCs w:val="20"/>
        </w:rPr>
        <w:t>zhotovi</w:t>
      </w:r>
      <w:r w:rsidRPr="00496459">
        <w:rPr>
          <w:sz w:val="22"/>
          <w:szCs w:val="20"/>
        </w:rPr>
        <w:t>teli uhradit náklady, které mu s realizací díla prokazatelně vznikly.</w:t>
      </w:r>
    </w:p>
    <w:p w14:paraId="3EDE9DBD" w14:textId="77777777" w:rsidR="0003616B" w:rsidRPr="00496459" w:rsidRDefault="0003616B" w:rsidP="0003616B">
      <w:pPr>
        <w:pStyle w:val="Bezmezer"/>
        <w:ind w:left="360"/>
        <w:jc w:val="both"/>
        <w:rPr>
          <w:sz w:val="20"/>
          <w:szCs w:val="20"/>
        </w:rPr>
      </w:pPr>
    </w:p>
    <w:p w14:paraId="7D562B28" w14:textId="77777777" w:rsidR="001901E4" w:rsidRPr="00496459" w:rsidRDefault="001901E4" w:rsidP="0003616B">
      <w:pPr>
        <w:pStyle w:val="Bezmezer"/>
        <w:ind w:left="360"/>
        <w:jc w:val="both"/>
        <w:rPr>
          <w:sz w:val="20"/>
          <w:szCs w:val="20"/>
        </w:rPr>
      </w:pPr>
    </w:p>
    <w:p w14:paraId="6DC29304" w14:textId="77777777" w:rsidR="00123D8D" w:rsidRPr="00496459" w:rsidRDefault="00123D8D" w:rsidP="00255A68">
      <w:pPr>
        <w:autoSpaceDE w:val="0"/>
        <w:spacing w:after="240"/>
        <w:rPr>
          <w:b/>
          <w:bCs/>
          <w:szCs w:val="20"/>
          <w:u w:val="single"/>
        </w:rPr>
      </w:pPr>
      <w:r w:rsidRPr="00496459">
        <w:rPr>
          <w:b/>
          <w:bCs/>
          <w:szCs w:val="20"/>
          <w:u w:val="single"/>
        </w:rPr>
        <w:t>X</w:t>
      </w:r>
      <w:r w:rsidR="0061596C">
        <w:rPr>
          <w:b/>
          <w:bCs/>
          <w:szCs w:val="20"/>
          <w:u w:val="single"/>
        </w:rPr>
        <w:t>V</w:t>
      </w:r>
      <w:r w:rsidRPr="00496459">
        <w:rPr>
          <w:b/>
          <w:bCs/>
          <w:szCs w:val="20"/>
          <w:u w:val="single"/>
        </w:rPr>
        <w:t>. DALŠÍ SMLUVNÍ PODMÍNKY</w:t>
      </w:r>
    </w:p>
    <w:p w14:paraId="5C8EF976" w14:textId="1AECDA85" w:rsidR="00123D8D" w:rsidRDefault="00123D8D" w:rsidP="00005780">
      <w:pPr>
        <w:pStyle w:val="Bezmezer"/>
        <w:numPr>
          <w:ilvl w:val="0"/>
          <w:numId w:val="24"/>
        </w:numPr>
        <w:jc w:val="both"/>
        <w:rPr>
          <w:sz w:val="22"/>
          <w:szCs w:val="20"/>
        </w:rPr>
      </w:pPr>
      <w:r w:rsidRPr="00496459">
        <w:rPr>
          <w:sz w:val="22"/>
          <w:szCs w:val="20"/>
        </w:rPr>
        <w:t xml:space="preserve">V případě, že staveniště nebude při předání připraveno pro zahájení prací, nemusí </w:t>
      </w:r>
      <w:r w:rsidR="00C30C0E">
        <w:rPr>
          <w:sz w:val="22"/>
          <w:szCs w:val="20"/>
        </w:rPr>
        <w:t>zhotovi</w:t>
      </w:r>
      <w:r w:rsidRPr="00496459">
        <w:rPr>
          <w:sz w:val="22"/>
          <w:szCs w:val="20"/>
        </w:rPr>
        <w:t>tel staveniště převzít do doby sjednání nápravy, pokud se s o</w:t>
      </w:r>
      <w:r w:rsidR="00C30C0E">
        <w:rPr>
          <w:sz w:val="22"/>
          <w:szCs w:val="20"/>
        </w:rPr>
        <w:t>bjedn</w:t>
      </w:r>
      <w:r w:rsidRPr="00496459">
        <w:rPr>
          <w:sz w:val="22"/>
          <w:szCs w:val="20"/>
        </w:rPr>
        <w:t xml:space="preserve">atelem nedohodne jinak. V tomto případě je </w:t>
      </w:r>
      <w:r w:rsidR="00C30C0E">
        <w:rPr>
          <w:sz w:val="22"/>
          <w:szCs w:val="20"/>
        </w:rPr>
        <w:t>zhotovi</w:t>
      </w:r>
      <w:r w:rsidRPr="00496459">
        <w:rPr>
          <w:sz w:val="22"/>
          <w:szCs w:val="20"/>
        </w:rPr>
        <w:t xml:space="preserve">tel oprávněn přesunout termín dokončení díla minimálně o adekvátní počet dnů, o které bylo zahájení montážních prací na předmětném díle přesunuto oproti dohodnutému termínu jejich zahájení v této smlouvě uvedenému. Případné vícenáklady vzniklé </w:t>
      </w:r>
      <w:r w:rsidR="00C30C0E">
        <w:rPr>
          <w:sz w:val="22"/>
          <w:szCs w:val="20"/>
        </w:rPr>
        <w:t>zhotovi</w:t>
      </w:r>
      <w:r w:rsidRPr="00496459">
        <w:rPr>
          <w:sz w:val="22"/>
          <w:szCs w:val="20"/>
        </w:rPr>
        <w:t>teli jdou k tíži o</w:t>
      </w:r>
      <w:r w:rsidR="00C30C0E">
        <w:rPr>
          <w:sz w:val="22"/>
          <w:szCs w:val="20"/>
        </w:rPr>
        <w:t>bjedna</w:t>
      </w:r>
      <w:r w:rsidRPr="00496459">
        <w:rPr>
          <w:sz w:val="22"/>
          <w:szCs w:val="20"/>
        </w:rPr>
        <w:t xml:space="preserve">tele.  </w:t>
      </w:r>
    </w:p>
    <w:p w14:paraId="0B87CE53" w14:textId="77777777" w:rsidR="00E668A4" w:rsidRPr="00496459" w:rsidRDefault="00E668A4" w:rsidP="00E668A4">
      <w:pPr>
        <w:pStyle w:val="Bezmezer"/>
        <w:jc w:val="both"/>
        <w:rPr>
          <w:sz w:val="22"/>
          <w:szCs w:val="20"/>
        </w:rPr>
      </w:pPr>
    </w:p>
    <w:p w14:paraId="74050B31" w14:textId="74030DDB" w:rsidR="00AD4C0A" w:rsidRDefault="00AD4C0A" w:rsidP="00AD4C0A">
      <w:pPr>
        <w:pStyle w:val="Bezmezer"/>
        <w:numPr>
          <w:ilvl w:val="0"/>
          <w:numId w:val="24"/>
        </w:numPr>
        <w:jc w:val="both"/>
        <w:rPr>
          <w:sz w:val="22"/>
          <w:szCs w:val="20"/>
        </w:rPr>
      </w:pPr>
      <w:r w:rsidRPr="00496459">
        <w:rPr>
          <w:sz w:val="22"/>
          <w:szCs w:val="20"/>
        </w:rPr>
        <w:t xml:space="preserve">Na základě výzvy </w:t>
      </w:r>
      <w:r w:rsidR="00C30C0E">
        <w:rPr>
          <w:sz w:val="22"/>
          <w:szCs w:val="20"/>
        </w:rPr>
        <w:t>zhotovi</w:t>
      </w:r>
      <w:r w:rsidRPr="00496459">
        <w:rPr>
          <w:sz w:val="22"/>
          <w:szCs w:val="20"/>
        </w:rPr>
        <w:t>tele se o</w:t>
      </w:r>
      <w:r w:rsidR="00C30C0E">
        <w:rPr>
          <w:sz w:val="22"/>
          <w:szCs w:val="20"/>
        </w:rPr>
        <w:t>bjedn</w:t>
      </w:r>
      <w:r w:rsidRPr="00496459">
        <w:rPr>
          <w:sz w:val="22"/>
          <w:szCs w:val="20"/>
        </w:rPr>
        <w:t>atel účastní porad před a v průběhu instalace díla a poskytne maximální součinnost k bezvadnému dokončení díla.</w:t>
      </w:r>
    </w:p>
    <w:p w14:paraId="3437843E" w14:textId="77777777" w:rsidR="00E668A4" w:rsidRPr="00496459" w:rsidRDefault="00E668A4" w:rsidP="00E668A4">
      <w:pPr>
        <w:pStyle w:val="Bezmezer"/>
        <w:jc w:val="both"/>
        <w:rPr>
          <w:sz w:val="22"/>
          <w:szCs w:val="20"/>
        </w:rPr>
      </w:pPr>
    </w:p>
    <w:p w14:paraId="008B4327" w14:textId="50D917C3" w:rsidR="006338EA" w:rsidRDefault="00C30C0E" w:rsidP="00005780">
      <w:pPr>
        <w:pStyle w:val="Bezmezer"/>
        <w:numPr>
          <w:ilvl w:val="0"/>
          <w:numId w:val="24"/>
        </w:numPr>
        <w:jc w:val="both"/>
        <w:rPr>
          <w:sz w:val="22"/>
          <w:szCs w:val="20"/>
        </w:rPr>
      </w:pPr>
      <w:r>
        <w:rPr>
          <w:sz w:val="22"/>
          <w:szCs w:val="20"/>
        </w:rPr>
        <w:t>Zhotovi</w:t>
      </w:r>
      <w:r w:rsidR="00123D8D" w:rsidRPr="00496459">
        <w:rPr>
          <w:sz w:val="22"/>
          <w:szCs w:val="20"/>
        </w:rPr>
        <w:t xml:space="preserve">tel si vymezuje nárok na přerušení montážní činnosti v situacích zaviněných vyšší mocí. Kromě zásahu z vyšší moci, </w:t>
      </w:r>
      <w:r>
        <w:rPr>
          <w:sz w:val="22"/>
          <w:szCs w:val="20"/>
        </w:rPr>
        <w:t>zhotovi</w:t>
      </w:r>
      <w:r w:rsidR="00123D8D" w:rsidRPr="00496459">
        <w:rPr>
          <w:sz w:val="22"/>
          <w:szCs w:val="20"/>
        </w:rPr>
        <w:t>tel po pominutí nepříznivých okolností dílo dokončí.</w:t>
      </w:r>
    </w:p>
    <w:p w14:paraId="33717A7E" w14:textId="77777777" w:rsidR="00E668A4" w:rsidRPr="00496459" w:rsidRDefault="00E668A4" w:rsidP="00E668A4">
      <w:pPr>
        <w:pStyle w:val="Bezmezer"/>
        <w:jc w:val="both"/>
        <w:rPr>
          <w:sz w:val="22"/>
          <w:szCs w:val="20"/>
        </w:rPr>
      </w:pPr>
    </w:p>
    <w:p w14:paraId="799BD574" w14:textId="237507C5" w:rsidR="00123D8D" w:rsidRDefault="00C30C0E" w:rsidP="00005780">
      <w:pPr>
        <w:pStyle w:val="Bezmezer"/>
        <w:numPr>
          <w:ilvl w:val="0"/>
          <w:numId w:val="24"/>
        </w:numPr>
        <w:jc w:val="both"/>
        <w:rPr>
          <w:sz w:val="22"/>
          <w:szCs w:val="20"/>
        </w:rPr>
      </w:pPr>
      <w:r>
        <w:rPr>
          <w:sz w:val="22"/>
          <w:szCs w:val="20"/>
        </w:rPr>
        <w:t>Zhotovi</w:t>
      </w:r>
      <w:r w:rsidR="00123D8D" w:rsidRPr="00496459">
        <w:rPr>
          <w:sz w:val="22"/>
          <w:szCs w:val="20"/>
        </w:rPr>
        <w:t>tel se zavazuje dodržet při výrobě a montáži díla veškeré příslušné technické normy a právní předpisy</w:t>
      </w:r>
      <w:r w:rsidR="000F6644" w:rsidRPr="00496459">
        <w:rPr>
          <w:sz w:val="22"/>
          <w:szCs w:val="20"/>
        </w:rPr>
        <w:t>.</w:t>
      </w:r>
      <w:r w:rsidR="00123D8D" w:rsidRPr="00496459">
        <w:rPr>
          <w:sz w:val="22"/>
          <w:szCs w:val="20"/>
        </w:rPr>
        <w:t xml:space="preserve"> </w:t>
      </w:r>
    </w:p>
    <w:p w14:paraId="5BB7DBCB" w14:textId="77777777" w:rsidR="00E668A4" w:rsidRPr="00496459" w:rsidRDefault="00E668A4" w:rsidP="00E668A4">
      <w:pPr>
        <w:pStyle w:val="Bezmezer"/>
        <w:jc w:val="both"/>
        <w:rPr>
          <w:sz w:val="22"/>
          <w:szCs w:val="20"/>
        </w:rPr>
      </w:pPr>
    </w:p>
    <w:p w14:paraId="6A58BC60" w14:textId="77777777" w:rsidR="00AD4C0A" w:rsidRPr="00496459" w:rsidRDefault="00AD4C0A" w:rsidP="00AD4C0A">
      <w:pPr>
        <w:pStyle w:val="Bezmezer"/>
        <w:numPr>
          <w:ilvl w:val="0"/>
          <w:numId w:val="24"/>
        </w:numPr>
        <w:jc w:val="both"/>
        <w:rPr>
          <w:rFonts w:eastAsia="SimSun"/>
          <w:sz w:val="22"/>
          <w:szCs w:val="20"/>
        </w:rPr>
      </w:pPr>
      <w:r w:rsidRPr="00496459">
        <w:rPr>
          <w:sz w:val="22"/>
          <w:szCs w:val="20"/>
        </w:rPr>
        <w:t>O</w:t>
      </w:r>
      <w:r w:rsidR="00C30C0E">
        <w:rPr>
          <w:sz w:val="22"/>
          <w:szCs w:val="20"/>
        </w:rPr>
        <w:t>bjedn</w:t>
      </w:r>
      <w:r w:rsidRPr="00496459">
        <w:rPr>
          <w:sz w:val="22"/>
          <w:szCs w:val="20"/>
        </w:rPr>
        <w:t xml:space="preserve">atel se zavazuje od </w:t>
      </w:r>
      <w:r w:rsidR="00C30C0E">
        <w:rPr>
          <w:sz w:val="22"/>
          <w:szCs w:val="20"/>
        </w:rPr>
        <w:t>zhotovi</w:t>
      </w:r>
      <w:r w:rsidRPr="00496459">
        <w:rPr>
          <w:sz w:val="22"/>
          <w:szCs w:val="20"/>
        </w:rPr>
        <w:t xml:space="preserve">tele bezvadné dílo převzít a řídit se pokyny pro provoz a údržbu, které od </w:t>
      </w:r>
      <w:r w:rsidR="00C30C0E">
        <w:rPr>
          <w:sz w:val="22"/>
          <w:szCs w:val="20"/>
        </w:rPr>
        <w:t>zhotovi</w:t>
      </w:r>
      <w:r w:rsidRPr="00496459">
        <w:rPr>
          <w:sz w:val="22"/>
          <w:szCs w:val="20"/>
        </w:rPr>
        <w:t xml:space="preserve">tele obdržel při předání díla. </w:t>
      </w:r>
    </w:p>
    <w:p w14:paraId="693F9034" w14:textId="77777777" w:rsidR="00005780" w:rsidRDefault="00005780" w:rsidP="00005780">
      <w:pPr>
        <w:pStyle w:val="Bezmezer"/>
        <w:ind w:left="360"/>
        <w:jc w:val="both"/>
        <w:rPr>
          <w:rFonts w:eastAsia="SimSun"/>
          <w:sz w:val="20"/>
          <w:szCs w:val="20"/>
        </w:rPr>
      </w:pPr>
    </w:p>
    <w:p w14:paraId="468C1938" w14:textId="77777777" w:rsidR="00326B09" w:rsidRPr="00496459" w:rsidRDefault="00326B09" w:rsidP="00005780">
      <w:pPr>
        <w:pStyle w:val="Bezmezer"/>
        <w:ind w:left="360"/>
        <w:jc w:val="both"/>
        <w:rPr>
          <w:rFonts w:eastAsia="SimSun"/>
          <w:sz w:val="20"/>
          <w:szCs w:val="20"/>
        </w:rPr>
      </w:pPr>
    </w:p>
    <w:p w14:paraId="07B05CA1" w14:textId="77777777" w:rsidR="00123D8D" w:rsidRPr="00496459" w:rsidRDefault="00123D8D" w:rsidP="006747A7">
      <w:pPr>
        <w:autoSpaceDE w:val="0"/>
        <w:spacing w:after="240"/>
        <w:rPr>
          <w:b/>
          <w:bCs/>
          <w:szCs w:val="20"/>
          <w:u w:val="single"/>
        </w:rPr>
      </w:pPr>
      <w:r w:rsidRPr="00496459">
        <w:rPr>
          <w:b/>
          <w:bCs/>
          <w:szCs w:val="20"/>
          <w:u w:val="single"/>
        </w:rPr>
        <w:t>X</w:t>
      </w:r>
      <w:r w:rsidR="0061596C">
        <w:rPr>
          <w:b/>
          <w:bCs/>
          <w:szCs w:val="20"/>
          <w:u w:val="single"/>
        </w:rPr>
        <w:t>V</w:t>
      </w:r>
      <w:r w:rsidR="007509C4" w:rsidRPr="00496459">
        <w:rPr>
          <w:b/>
          <w:bCs/>
          <w:szCs w:val="20"/>
          <w:u w:val="single"/>
        </w:rPr>
        <w:t>I</w:t>
      </w:r>
      <w:r w:rsidRPr="00496459">
        <w:rPr>
          <w:b/>
          <w:bCs/>
          <w:szCs w:val="20"/>
          <w:u w:val="single"/>
        </w:rPr>
        <w:t>. ZÁVĚREČNÁ USTANOVENÍ</w:t>
      </w:r>
    </w:p>
    <w:p w14:paraId="13DE3374" w14:textId="3CB3766B" w:rsidR="00123D8D" w:rsidRDefault="00123D8D" w:rsidP="00005780">
      <w:pPr>
        <w:pStyle w:val="Bezmezer"/>
        <w:numPr>
          <w:ilvl w:val="0"/>
          <w:numId w:val="25"/>
        </w:numPr>
        <w:jc w:val="both"/>
        <w:rPr>
          <w:sz w:val="22"/>
          <w:szCs w:val="20"/>
        </w:rPr>
      </w:pPr>
      <w:r w:rsidRPr="00496459">
        <w:rPr>
          <w:sz w:val="22"/>
          <w:szCs w:val="20"/>
        </w:rPr>
        <w:t xml:space="preserve">Smlouva je vyhotovena ve </w:t>
      </w:r>
      <w:r w:rsidR="00C22259">
        <w:rPr>
          <w:sz w:val="22"/>
          <w:szCs w:val="20"/>
        </w:rPr>
        <w:t>čty</w:t>
      </w:r>
      <w:r w:rsidR="004419AD" w:rsidRPr="00496459">
        <w:rPr>
          <w:sz w:val="22"/>
          <w:szCs w:val="20"/>
        </w:rPr>
        <w:t>řech</w:t>
      </w:r>
      <w:r w:rsidRPr="00496459">
        <w:rPr>
          <w:sz w:val="22"/>
          <w:szCs w:val="20"/>
        </w:rPr>
        <w:t xml:space="preserve"> stejnopisech s platností originálu, z nichž </w:t>
      </w:r>
      <w:r w:rsidR="00C22259">
        <w:rPr>
          <w:sz w:val="22"/>
          <w:szCs w:val="20"/>
        </w:rPr>
        <w:t xml:space="preserve">každá strana </w:t>
      </w:r>
      <w:r w:rsidRPr="00496459">
        <w:rPr>
          <w:sz w:val="22"/>
          <w:szCs w:val="20"/>
        </w:rPr>
        <w:t xml:space="preserve">obdrží </w:t>
      </w:r>
      <w:r w:rsidR="00C22259">
        <w:rPr>
          <w:sz w:val="22"/>
          <w:szCs w:val="20"/>
        </w:rPr>
        <w:t>dvě</w:t>
      </w:r>
      <w:r w:rsidRPr="00496459">
        <w:rPr>
          <w:sz w:val="22"/>
          <w:szCs w:val="20"/>
        </w:rPr>
        <w:t xml:space="preserve"> vyhotovení.</w:t>
      </w:r>
    </w:p>
    <w:p w14:paraId="4BD2CCFF" w14:textId="77777777" w:rsidR="00D3236D" w:rsidRPr="00496459" w:rsidRDefault="00D3236D" w:rsidP="00D3236D">
      <w:pPr>
        <w:pStyle w:val="Bezmezer"/>
        <w:jc w:val="both"/>
        <w:rPr>
          <w:sz w:val="22"/>
          <w:szCs w:val="20"/>
        </w:rPr>
      </w:pPr>
    </w:p>
    <w:p w14:paraId="4E68AE00" w14:textId="710F4294" w:rsidR="00915BF1" w:rsidRDefault="00915BF1" w:rsidP="00915BF1">
      <w:pPr>
        <w:pStyle w:val="Bezmezer"/>
        <w:numPr>
          <w:ilvl w:val="0"/>
          <w:numId w:val="25"/>
        </w:numPr>
        <w:jc w:val="both"/>
        <w:rPr>
          <w:sz w:val="22"/>
          <w:szCs w:val="20"/>
        </w:rPr>
      </w:pPr>
      <w:r w:rsidRPr="00496459">
        <w:rPr>
          <w:sz w:val="22"/>
          <w:szCs w:val="20"/>
        </w:rPr>
        <w:t>Vztahy mezi smluvními stranami, které nejsou výslovně upraveny v této smlouvě, budou řešeny podle ustanovení občanského zákoníku.</w:t>
      </w:r>
    </w:p>
    <w:p w14:paraId="717A0FD7" w14:textId="77777777" w:rsidR="00D3236D" w:rsidRPr="00496459" w:rsidRDefault="00D3236D" w:rsidP="00D3236D">
      <w:pPr>
        <w:pStyle w:val="Bezmezer"/>
        <w:jc w:val="both"/>
        <w:rPr>
          <w:sz w:val="22"/>
          <w:szCs w:val="20"/>
        </w:rPr>
      </w:pPr>
    </w:p>
    <w:p w14:paraId="20E80D12" w14:textId="72BE907B" w:rsidR="00123D8D" w:rsidRDefault="00123D8D" w:rsidP="00005780">
      <w:pPr>
        <w:pStyle w:val="Bezmezer"/>
        <w:numPr>
          <w:ilvl w:val="0"/>
          <w:numId w:val="25"/>
        </w:numPr>
        <w:jc w:val="both"/>
        <w:rPr>
          <w:sz w:val="22"/>
          <w:szCs w:val="20"/>
        </w:rPr>
      </w:pPr>
      <w:r w:rsidRPr="00496459">
        <w:rPr>
          <w:sz w:val="22"/>
          <w:szCs w:val="20"/>
        </w:rPr>
        <w:t>Změny a dodatky mohou být provedeny jen se souhlasem smluvních stran a to písemnou formou</w:t>
      </w:r>
      <w:r w:rsidR="002866C6">
        <w:rPr>
          <w:sz w:val="22"/>
          <w:szCs w:val="20"/>
        </w:rPr>
        <w:t>.</w:t>
      </w:r>
    </w:p>
    <w:p w14:paraId="13B9B5BF" w14:textId="77777777" w:rsidR="00D3236D" w:rsidRPr="00496459" w:rsidRDefault="00D3236D" w:rsidP="00D3236D">
      <w:pPr>
        <w:pStyle w:val="Bezmezer"/>
        <w:jc w:val="both"/>
        <w:rPr>
          <w:sz w:val="22"/>
          <w:szCs w:val="20"/>
        </w:rPr>
      </w:pPr>
    </w:p>
    <w:p w14:paraId="014A2191" w14:textId="789264EA" w:rsidR="00123D8D" w:rsidRDefault="00123D8D" w:rsidP="00005780">
      <w:pPr>
        <w:pStyle w:val="Bezmezer"/>
        <w:numPr>
          <w:ilvl w:val="0"/>
          <w:numId w:val="25"/>
        </w:numPr>
        <w:jc w:val="both"/>
        <w:rPr>
          <w:sz w:val="22"/>
          <w:szCs w:val="20"/>
        </w:rPr>
      </w:pPr>
      <w:r w:rsidRPr="00496459">
        <w:rPr>
          <w:sz w:val="22"/>
          <w:szCs w:val="20"/>
        </w:rPr>
        <w:t>Smlouva nabývá platnost po podpisu smluvními stranami.</w:t>
      </w:r>
    </w:p>
    <w:p w14:paraId="23365EEB" w14:textId="77777777" w:rsidR="00E21941" w:rsidRDefault="00E21941" w:rsidP="00E21941">
      <w:pPr>
        <w:pStyle w:val="Bezmezer"/>
        <w:jc w:val="both"/>
        <w:rPr>
          <w:sz w:val="22"/>
          <w:szCs w:val="20"/>
        </w:rPr>
      </w:pPr>
    </w:p>
    <w:p w14:paraId="416A6D50" w14:textId="429ED649" w:rsidR="00D3236D" w:rsidRDefault="00D3236D" w:rsidP="00005780">
      <w:pPr>
        <w:pStyle w:val="Bezmezer"/>
        <w:numPr>
          <w:ilvl w:val="0"/>
          <w:numId w:val="25"/>
        </w:numPr>
        <w:jc w:val="both"/>
        <w:rPr>
          <w:sz w:val="22"/>
          <w:szCs w:val="20"/>
        </w:rPr>
      </w:pPr>
      <w:r>
        <w:rPr>
          <w:sz w:val="22"/>
          <w:szCs w:val="20"/>
        </w:rPr>
        <w:t>Nedílnou součástí této smlouvy jsou přílohy:</w:t>
      </w:r>
    </w:p>
    <w:p w14:paraId="628F94A5" w14:textId="3630AD6D" w:rsidR="00D3236D" w:rsidRDefault="00D3236D" w:rsidP="00D3236D">
      <w:pPr>
        <w:pStyle w:val="Bezmezer"/>
        <w:numPr>
          <w:ilvl w:val="0"/>
          <w:numId w:val="27"/>
        </w:numPr>
        <w:jc w:val="both"/>
        <w:rPr>
          <w:sz w:val="22"/>
          <w:szCs w:val="20"/>
        </w:rPr>
      </w:pPr>
      <w:r>
        <w:rPr>
          <w:sz w:val="22"/>
          <w:szCs w:val="20"/>
        </w:rPr>
        <w:t>Harmonogram postupu prací</w:t>
      </w:r>
    </w:p>
    <w:p w14:paraId="67DA08B9" w14:textId="718AE57A" w:rsidR="00D3236D" w:rsidRPr="00496459" w:rsidRDefault="00D3236D" w:rsidP="00D3236D">
      <w:pPr>
        <w:pStyle w:val="Bezmezer"/>
        <w:numPr>
          <w:ilvl w:val="0"/>
          <w:numId w:val="27"/>
        </w:numPr>
        <w:jc w:val="both"/>
        <w:rPr>
          <w:sz w:val="22"/>
          <w:szCs w:val="20"/>
        </w:rPr>
      </w:pPr>
      <w:r>
        <w:rPr>
          <w:sz w:val="22"/>
          <w:szCs w:val="20"/>
        </w:rPr>
        <w:t xml:space="preserve">Nabídkový položkový rozpočet </w:t>
      </w:r>
      <w:r w:rsidR="00E21941">
        <w:rPr>
          <w:sz w:val="22"/>
          <w:szCs w:val="20"/>
        </w:rPr>
        <w:t>zhotovitele</w:t>
      </w:r>
    </w:p>
    <w:p w14:paraId="13F669BB" w14:textId="77777777" w:rsidR="00123D8D" w:rsidRPr="00496459" w:rsidRDefault="00123D8D" w:rsidP="00005780">
      <w:pPr>
        <w:autoSpaceDE w:val="0"/>
        <w:jc w:val="both"/>
        <w:rPr>
          <w:b/>
          <w:bCs/>
          <w:sz w:val="22"/>
          <w:szCs w:val="20"/>
        </w:rPr>
      </w:pPr>
    </w:p>
    <w:p w14:paraId="6F42EB4C" w14:textId="77777777" w:rsidR="000B383B" w:rsidRDefault="000B383B">
      <w:pPr>
        <w:autoSpaceDE w:val="0"/>
        <w:rPr>
          <w:bCs/>
          <w:sz w:val="22"/>
          <w:szCs w:val="20"/>
        </w:rPr>
      </w:pPr>
    </w:p>
    <w:p w14:paraId="7549A912" w14:textId="77777777" w:rsidR="000B383B" w:rsidRDefault="000B383B">
      <w:pPr>
        <w:autoSpaceDE w:val="0"/>
        <w:rPr>
          <w:bCs/>
          <w:sz w:val="22"/>
          <w:szCs w:val="20"/>
        </w:rPr>
      </w:pPr>
    </w:p>
    <w:p w14:paraId="25E813B2" w14:textId="1D6504E1" w:rsidR="00123D8D" w:rsidRPr="00496459" w:rsidRDefault="00123D8D">
      <w:pPr>
        <w:autoSpaceDE w:val="0"/>
        <w:rPr>
          <w:bCs/>
          <w:sz w:val="22"/>
          <w:szCs w:val="20"/>
        </w:rPr>
      </w:pPr>
      <w:r w:rsidRPr="00496459">
        <w:rPr>
          <w:bCs/>
          <w:sz w:val="22"/>
          <w:szCs w:val="20"/>
        </w:rPr>
        <w:t>V</w:t>
      </w:r>
      <w:r w:rsidR="009853D3" w:rsidRPr="00496459">
        <w:rPr>
          <w:bCs/>
          <w:sz w:val="22"/>
          <w:szCs w:val="20"/>
        </w:rPr>
        <w:t xml:space="preserve">e </w:t>
      </w:r>
      <w:r w:rsidR="00686386">
        <w:rPr>
          <w:bCs/>
          <w:sz w:val="22"/>
          <w:szCs w:val="20"/>
        </w:rPr>
        <w:t>Snovídká</w:t>
      </w:r>
      <w:r w:rsidR="000138BE">
        <w:rPr>
          <w:bCs/>
          <w:sz w:val="22"/>
          <w:szCs w:val="20"/>
        </w:rPr>
        <w:t>ch</w:t>
      </w:r>
      <w:r w:rsidR="009853D3" w:rsidRPr="00496459">
        <w:rPr>
          <w:bCs/>
          <w:sz w:val="22"/>
          <w:szCs w:val="20"/>
        </w:rPr>
        <w:t xml:space="preserve"> </w:t>
      </w:r>
      <w:r w:rsidRPr="00496459">
        <w:rPr>
          <w:bCs/>
          <w:sz w:val="22"/>
          <w:szCs w:val="20"/>
        </w:rPr>
        <w:t xml:space="preserve">dne </w:t>
      </w:r>
      <w:r w:rsidR="006747A7" w:rsidRPr="00496459">
        <w:rPr>
          <w:bCs/>
          <w:sz w:val="22"/>
          <w:szCs w:val="20"/>
          <w:highlight w:val="yellow"/>
        </w:rPr>
        <w:t>xx.xx.20</w:t>
      </w:r>
      <w:r w:rsidR="003F6C81">
        <w:rPr>
          <w:bCs/>
          <w:sz w:val="22"/>
          <w:szCs w:val="20"/>
        </w:rPr>
        <w:t>22</w:t>
      </w:r>
      <w:r w:rsidRPr="00496459">
        <w:rPr>
          <w:bCs/>
          <w:sz w:val="22"/>
          <w:szCs w:val="20"/>
        </w:rPr>
        <w:t xml:space="preserve">                                  </w:t>
      </w:r>
      <w:r w:rsidR="005E0718" w:rsidRPr="00496459">
        <w:rPr>
          <w:bCs/>
          <w:sz w:val="22"/>
          <w:szCs w:val="20"/>
        </w:rPr>
        <w:tab/>
      </w:r>
      <w:r w:rsidRPr="00496459">
        <w:rPr>
          <w:bCs/>
          <w:sz w:val="22"/>
          <w:szCs w:val="20"/>
        </w:rPr>
        <w:t xml:space="preserve">     </w:t>
      </w:r>
      <w:r w:rsidR="006747A7" w:rsidRPr="00496459">
        <w:rPr>
          <w:bCs/>
          <w:sz w:val="22"/>
          <w:szCs w:val="20"/>
        </w:rPr>
        <w:tab/>
      </w:r>
      <w:r w:rsidRPr="00496459">
        <w:rPr>
          <w:bCs/>
          <w:sz w:val="22"/>
          <w:szCs w:val="20"/>
        </w:rPr>
        <w:t xml:space="preserve">V </w:t>
      </w:r>
      <w:r w:rsidR="006747A7" w:rsidRPr="00496459">
        <w:rPr>
          <w:bCs/>
          <w:color w:val="FF0000"/>
          <w:sz w:val="22"/>
          <w:szCs w:val="20"/>
          <w:highlight w:val="yellow"/>
        </w:rPr>
        <w:t>xxxxxx</w:t>
      </w:r>
      <w:r w:rsidRPr="00496459">
        <w:rPr>
          <w:bCs/>
          <w:sz w:val="22"/>
          <w:szCs w:val="20"/>
        </w:rPr>
        <w:t xml:space="preserve"> dne </w:t>
      </w:r>
      <w:r w:rsidR="006747A7" w:rsidRPr="00496459">
        <w:rPr>
          <w:bCs/>
          <w:color w:val="FF0000"/>
          <w:sz w:val="22"/>
          <w:szCs w:val="20"/>
          <w:highlight w:val="yellow"/>
        </w:rPr>
        <w:t>xx.xx.20</w:t>
      </w:r>
      <w:r w:rsidR="003F6C81">
        <w:rPr>
          <w:bCs/>
          <w:color w:val="FF0000"/>
          <w:sz w:val="22"/>
          <w:szCs w:val="20"/>
        </w:rPr>
        <w:t>22</w:t>
      </w:r>
      <w:r w:rsidRPr="00496459">
        <w:rPr>
          <w:bCs/>
          <w:sz w:val="22"/>
          <w:szCs w:val="20"/>
        </w:rPr>
        <w:t xml:space="preserve"> </w:t>
      </w:r>
    </w:p>
    <w:p w14:paraId="53486CC1" w14:textId="77777777" w:rsidR="00496459" w:rsidRDefault="00496459">
      <w:pPr>
        <w:autoSpaceDE w:val="0"/>
        <w:rPr>
          <w:b/>
          <w:bCs/>
          <w:sz w:val="20"/>
          <w:szCs w:val="20"/>
        </w:rPr>
      </w:pPr>
    </w:p>
    <w:p w14:paraId="1C8100D5" w14:textId="77777777" w:rsidR="00123D8D" w:rsidRPr="00496459" w:rsidRDefault="00123D8D" w:rsidP="00F42947">
      <w:pPr>
        <w:autoSpaceDE w:val="0"/>
        <w:ind w:firstLine="708"/>
        <w:rPr>
          <w:b/>
          <w:bCs/>
          <w:sz w:val="20"/>
          <w:szCs w:val="20"/>
        </w:rPr>
      </w:pPr>
      <w:r w:rsidRPr="00496459">
        <w:rPr>
          <w:b/>
          <w:bCs/>
          <w:sz w:val="20"/>
          <w:szCs w:val="20"/>
        </w:rPr>
        <w:t>za ob</w:t>
      </w:r>
      <w:r w:rsidR="00686386">
        <w:rPr>
          <w:b/>
          <w:bCs/>
          <w:sz w:val="20"/>
          <w:szCs w:val="20"/>
        </w:rPr>
        <w:t>jedn</w:t>
      </w:r>
      <w:r w:rsidRPr="00496459">
        <w:rPr>
          <w:b/>
          <w:bCs/>
          <w:sz w:val="20"/>
          <w:szCs w:val="20"/>
        </w:rPr>
        <w:t>atele:</w:t>
      </w:r>
      <w:r w:rsidRPr="00496459">
        <w:rPr>
          <w:b/>
          <w:bCs/>
          <w:sz w:val="20"/>
          <w:szCs w:val="20"/>
        </w:rPr>
        <w:tab/>
      </w:r>
      <w:r w:rsidRPr="00496459">
        <w:rPr>
          <w:b/>
          <w:bCs/>
          <w:sz w:val="20"/>
          <w:szCs w:val="20"/>
        </w:rPr>
        <w:tab/>
        <w:t xml:space="preserve">   </w:t>
      </w:r>
      <w:r w:rsidRPr="00496459">
        <w:rPr>
          <w:b/>
          <w:bCs/>
          <w:sz w:val="20"/>
          <w:szCs w:val="20"/>
        </w:rPr>
        <w:tab/>
        <w:t xml:space="preserve">                               </w:t>
      </w:r>
      <w:r w:rsidR="006747A7" w:rsidRPr="00496459">
        <w:rPr>
          <w:b/>
          <w:bCs/>
          <w:sz w:val="20"/>
          <w:szCs w:val="20"/>
        </w:rPr>
        <w:tab/>
      </w:r>
      <w:r w:rsidR="006747A7" w:rsidRPr="00496459">
        <w:rPr>
          <w:b/>
          <w:bCs/>
          <w:sz w:val="20"/>
          <w:szCs w:val="20"/>
        </w:rPr>
        <w:tab/>
      </w:r>
      <w:r w:rsidRPr="00496459">
        <w:rPr>
          <w:b/>
          <w:bCs/>
          <w:sz w:val="20"/>
          <w:szCs w:val="20"/>
        </w:rPr>
        <w:t xml:space="preserve">za </w:t>
      </w:r>
      <w:r w:rsidR="00686386">
        <w:rPr>
          <w:b/>
          <w:bCs/>
          <w:sz w:val="20"/>
          <w:szCs w:val="20"/>
        </w:rPr>
        <w:t>zhotovit</w:t>
      </w:r>
      <w:r w:rsidRPr="00496459">
        <w:rPr>
          <w:b/>
          <w:bCs/>
          <w:sz w:val="20"/>
          <w:szCs w:val="20"/>
        </w:rPr>
        <w:t>ele:</w:t>
      </w:r>
    </w:p>
    <w:p w14:paraId="1C09A141" w14:textId="77777777" w:rsidR="00123D8D" w:rsidRPr="00496459" w:rsidRDefault="00123D8D">
      <w:pPr>
        <w:autoSpaceDE w:val="0"/>
        <w:rPr>
          <w:b/>
          <w:bCs/>
          <w:sz w:val="20"/>
          <w:szCs w:val="20"/>
        </w:rPr>
      </w:pPr>
    </w:p>
    <w:p w14:paraId="387C0518" w14:textId="77777777" w:rsidR="00EA1118" w:rsidRDefault="00EA1118">
      <w:pPr>
        <w:autoSpaceDE w:val="0"/>
        <w:rPr>
          <w:b/>
          <w:bCs/>
          <w:sz w:val="20"/>
          <w:szCs w:val="20"/>
        </w:rPr>
      </w:pPr>
    </w:p>
    <w:p w14:paraId="08DC3254" w14:textId="77777777" w:rsidR="00496459" w:rsidRDefault="00496459">
      <w:pPr>
        <w:autoSpaceDE w:val="0"/>
        <w:rPr>
          <w:b/>
          <w:bCs/>
          <w:sz w:val="20"/>
          <w:szCs w:val="20"/>
        </w:rPr>
      </w:pPr>
    </w:p>
    <w:p w14:paraId="0283745F" w14:textId="77777777" w:rsidR="00496459" w:rsidRPr="00496459" w:rsidRDefault="00496459">
      <w:pPr>
        <w:autoSpaceDE w:val="0"/>
        <w:rPr>
          <w:b/>
          <w:bCs/>
          <w:sz w:val="20"/>
          <w:szCs w:val="20"/>
        </w:rPr>
      </w:pPr>
    </w:p>
    <w:p w14:paraId="0814084D" w14:textId="77777777" w:rsidR="00123D8D" w:rsidRPr="00496459" w:rsidRDefault="005E0718">
      <w:pPr>
        <w:autoSpaceDE w:val="0"/>
        <w:rPr>
          <w:sz w:val="20"/>
          <w:szCs w:val="20"/>
        </w:rPr>
      </w:pPr>
      <w:r w:rsidRPr="00496459">
        <w:rPr>
          <w:b/>
          <w:bCs/>
          <w:sz w:val="20"/>
          <w:szCs w:val="20"/>
        </w:rPr>
        <w:t>______</w:t>
      </w:r>
      <w:r w:rsidR="00123D8D" w:rsidRPr="00496459">
        <w:rPr>
          <w:sz w:val="20"/>
          <w:szCs w:val="20"/>
        </w:rPr>
        <w:t>_______________________</w:t>
      </w:r>
      <w:r w:rsidR="00123D8D" w:rsidRPr="00496459">
        <w:rPr>
          <w:sz w:val="20"/>
          <w:szCs w:val="20"/>
        </w:rPr>
        <w:tab/>
        <w:t xml:space="preserve">                     </w:t>
      </w:r>
      <w:r w:rsidRPr="00496459">
        <w:rPr>
          <w:sz w:val="20"/>
          <w:szCs w:val="20"/>
        </w:rPr>
        <w:tab/>
      </w:r>
      <w:r w:rsidR="00123D8D" w:rsidRPr="00496459">
        <w:rPr>
          <w:sz w:val="20"/>
          <w:szCs w:val="20"/>
        </w:rPr>
        <w:t xml:space="preserve">  </w:t>
      </w:r>
      <w:r w:rsidR="00123D8D" w:rsidRPr="00496459">
        <w:rPr>
          <w:sz w:val="20"/>
          <w:szCs w:val="20"/>
        </w:rPr>
        <w:tab/>
        <w:t>______________________</w:t>
      </w:r>
      <w:r w:rsidRPr="00496459">
        <w:rPr>
          <w:sz w:val="20"/>
          <w:szCs w:val="20"/>
        </w:rPr>
        <w:t>__________</w:t>
      </w:r>
      <w:r w:rsidR="00123D8D" w:rsidRPr="00496459">
        <w:rPr>
          <w:sz w:val="20"/>
          <w:szCs w:val="20"/>
        </w:rPr>
        <w:t>_</w:t>
      </w:r>
    </w:p>
    <w:p w14:paraId="038F36C3" w14:textId="77777777" w:rsidR="00686386" w:rsidRDefault="00C22259" w:rsidP="00755155">
      <w:pPr>
        <w:autoSpaceDE w:val="0"/>
        <w:ind w:firstLine="708"/>
        <w:rPr>
          <w:sz w:val="20"/>
          <w:szCs w:val="20"/>
        </w:rPr>
      </w:pPr>
      <w:r>
        <w:rPr>
          <w:sz w:val="20"/>
          <w:szCs w:val="20"/>
        </w:rPr>
        <w:t xml:space="preserve">starosta </w:t>
      </w:r>
      <w:r w:rsidR="00686386">
        <w:rPr>
          <w:sz w:val="20"/>
          <w:szCs w:val="20"/>
        </w:rPr>
        <w:t>obce</w:t>
      </w:r>
      <w:r w:rsidR="00EA1118" w:rsidRPr="00496459">
        <w:rPr>
          <w:sz w:val="20"/>
          <w:szCs w:val="20"/>
        </w:rPr>
        <w:tab/>
      </w:r>
    </w:p>
    <w:sectPr w:rsidR="00686386" w:rsidSect="00496459">
      <w:headerReference w:type="default" r:id="rId9"/>
      <w:footerReference w:type="default" r:id="rId10"/>
      <w:pgSz w:w="11906" w:h="16838"/>
      <w:pgMar w:top="993" w:right="1418" w:bottom="1560" w:left="1418" w:header="1134"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AAAAE" w14:textId="77777777" w:rsidR="00E10FA8" w:rsidRDefault="00E10FA8">
      <w:r>
        <w:separator/>
      </w:r>
    </w:p>
  </w:endnote>
  <w:endnote w:type="continuationSeparator" w:id="0">
    <w:p w14:paraId="536DB184" w14:textId="77777777" w:rsidR="00E10FA8" w:rsidRDefault="00E1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9F10" w14:textId="77777777" w:rsidR="00E80CD0" w:rsidRPr="0089693A" w:rsidRDefault="00E80CD0" w:rsidP="00CF2938">
    <w:pPr>
      <w:pStyle w:val="Zpat"/>
      <w:jc w:val="right"/>
      <w:rPr>
        <w:sz w:val="20"/>
      </w:rPr>
    </w:pPr>
    <w:r w:rsidRPr="0089693A">
      <w:rPr>
        <w:sz w:val="20"/>
      </w:rPr>
      <w:fldChar w:fldCharType="begin"/>
    </w:r>
    <w:r w:rsidRPr="0089693A">
      <w:rPr>
        <w:sz w:val="20"/>
      </w:rPr>
      <w:instrText>PAGE   \* MERGEFORMAT</w:instrText>
    </w:r>
    <w:r w:rsidRPr="0089693A">
      <w:rPr>
        <w:sz w:val="20"/>
      </w:rPr>
      <w:fldChar w:fldCharType="separate"/>
    </w:r>
    <w:r w:rsidR="003F6E97">
      <w:rPr>
        <w:noProof/>
        <w:sz w:val="20"/>
      </w:rPr>
      <w:t>8</w:t>
    </w:r>
    <w:r w:rsidRPr="0089693A">
      <w:rPr>
        <w:sz w:val="20"/>
      </w:rPr>
      <w:fldChar w:fldCharType="end"/>
    </w:r>
  </w:p>
  <w:p w14:paraId="78DDEBDF" w14:textId="77777777" w:rsidR="00E80CD0" w:rsidRDefault="00E80C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A69D9" w14:textId="77777777" w:rsidR="00E10FA8" w:rsidRDefault="00E10FA8">
      <w:r>
        <w:separator/>
      </w:r>
    </w:p>
  </w:footnote>
  <w:footnote w:type="continuationSeparator" w:id="0">
    <w:p w14:paraId="632305A8" w14:textId="77777777" w:rsidR="00E10FA8" w:rsidRDefault="00E10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06D1" w14:textId="77777777" w:rsidR="0068418D" w:rsidRDefault="0068418D">
    <w:pPr>
      <w:pStyle w:val="Zhlav"/>
    </w:pPr>
    <w:r>
      <w:rPr>
        <w:noProof/>
        <w:lang w:eastAsia="cs-CZ"/>
      </w:rPr>
      <w:drawing>
        <wp:anchor distT="0" distB="0" distL="114300" distR="114300" simplePos="0" relativeHeight="251658240" behindDoc="0" locked="0" layoutInCell="1" allowOverlap="1" wp14:anchorId="3DA1430A" wp14:editId="6E959D96">
          <wp:simplePos x="0" y="0"/>
          <wp:positionH relativeFrom="column">
            <wp:posOffset>4445</wp:posOffset>
          </wp:positionH>
          <wp:positionV relativeFrom="paragraph">
            <wp:posOffset>-758190</wp:posOffset>
          </wp:positionV>
          <wp:extent cx="5761355" cy="94488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lvl>
  </w:abstractNum>
  <w:abstractNum w:abstractNumId="2">
    <w:nsid w:val="00000003"/>
    <w:multiLevelType w:val="multilevel"/>
    <w:tmpl w:val="1E144158"/>
    <w:name w:val="WW8Num2"/>
    <w:lvl w:ilvl="0">
      <w:start w:val="1"/>
      <w:numFmt w:val="decimal"/>
      <w:lvlText w:val="%1."/>
      <w:lvlJc w:val="left"/>
      <w:pPr>
        <w:tabs>
          <w:tab w:val="num" w:pos="0"/>
        </w:tabs>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nsid w:val="00000005"/>
    <w:multiLevelType w:val="singleLevel"/>
    <w:tmpl w:val="00000005"/>
    <w:name w:val="WW8Num4"/>
    <w:lvl w:ilvl="0">
      <w:start w:val="1"/>
      <w:numFmt w:val="decimal"/>
      <w:lvlText w:val="%1."/>
      <w:lvlJc w:val="left"/>
      <w:pPr>
        <w:tabs>
          <w:tab w:val="num" w:pos="0"/>
        </w:tabs>
        <w:ind w:left="360" w:hanging="360"/>
      </w:pPr>
    </w:lvl>
  </w:abstractNum>
  <w:abstractNum w:abstractNumId="5">
    <w:nsid w:val="00000006"/>
    <w:multiLevelType w:val="singleLevel"/>
    <w:tmpl w:val="00000006"/>
    <w:name w:val="WW8Num5"/>
    <w:lvl w:ilvl="0">
      <w:start w:val="1"/>
      <w:numFmt w:val="decimal"/>
      <w:lvlText w:val="%1."/>
      <w:lvlJc w:val="left"/>
      <w:pPr>
        <w:tabs>
          <w:tab w:val="num" w:pos="0"/>
        </w:tabs>
        <w:ind w:left="360" w:hanging="360"/>
      </w:pPr>
    </w:lvl>
  </w:abstractNum>
  <w:abstractNum w:abstractNumId="6">
    <w:nsid w:val="00000007"/>
    <w:multiLevelType w:val="singleLevel"/>
    <w:tmpl w:val="00000007"/>
    <w:name w:val="WW8Num6"/>
    <w:lvl w:ilvl="0">
      <w:start w:val="1"/>
      <w:numFmt w:val="decimal"/>
      <w:lvlText w:val="%1."/>
      <w:lvlJc w:val="left"/>
      <w:pPr>
        <w:tabs>
          <w:tab w:val="num" w:pos="0"/>
        </w:tabs>
        <w:ind w:left="360" w:hanging="360"/>
      </w:pPr>
    </w:lvl>
  </w:abstractNum>
  <w:abstractNum w:abstractNumId="7">
    <w:nsid w:val="00000008"/>
    <w:multiLevelType w:val="multilevel"/>
    <w:tmpl w:val="00000008"/>
    <w:name w:val="WW8Num7"/>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Arial" w:eastAsia="Times New Roman" w:hAnsi="Arial" w:cs="Arial"/>
      </w:rPr>
    </w:lvl>
  </w:abstractNum>
  <w:abstractNum w:abstractNumId="9">
    <w:nsid w:val="0000000A"/>
    <w:multiLevelType w:val="singleLevel"/>
    <w:tmpl w:val="0000000A"/>
    <w:lvl w:ilvl="0">
      <w:start w:val="1"/>
      <w:numFmt w:val="decimal"/>
      <w:lvlText w:val="%1."/>
      <w:lvlJc w:val="left"/>
      <w:pPr>
        <w:tabs>
          <w:tab w:val="num" w:pos="0"/>
        </w:tabs>
        <w:ind w:left="360" w:hanging="360"/>
      </w:pPr>
    </w:lvl>
  </w:abstractNum>
  <w:abstractNum w:abstractNumId="10">
    <w:nsid w:val="0000000B"/>
    <w:multiLevelType w:val="singleLevel"/>
    <w:tmpl w:val="0000000B"/>
    <w:name w:val="WW8Num10"/>
    <w:lvl w:ilvl="0">
      <w:start w:val="1"/>
      <w:numFmt w:val="bullet"/>
      <w:lvlText w:val="o"/>
      <w:lvlJc w:val="left"/>
      <w:pPr>
        <w:tabs>
          <w:tab w:val="num" w:pos="0"/>
        </w:tabs>
        <w:ind w:left="1080" w:hanging="360"/>
      </w:pPr>
      <w:rPr>
        <w:rFonts w:ascii="Courier New" w:hAnsi="Courier New" w:cs="Courier New"/>
      </w:rPr>
    </w:lvl>
  </w:abstractNum>
  <w:abstractNum w:abstractNumId="11">
    <w:nsid w:val="0000000C"/>
    <w:multiLevelType w:val="singleLevel"/>
    <w:tmpl w:val="0000000C"/>
    <w:name w:val="WW8Num11"/>
    <w:lvl w:ilvl="0">
      <w:start w:val="1"/>
      <w:numFmt w:val="decimal"/>
      <w:lvlText w:val="%1."/>
      <w:lvlJc w:val="left"/>
      <w:pPr>
        <w:tabs>
          <w:tab w:val="num" w:pos="0"/>
        </w:tabs>
        <w:ind w:left="360" w:hanging="360"/>
      </w:pPr>
    </w:lvl>
  </w:abstractNum>
  <w:abstractNum w:abstractNumId="12">
    <w:nsid w:val="021059FA"/>
    <w:multiLevelType w:val="hybridMultilevel"/>
    <w:tmpl w:val="42C85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73407A6"/>
    <w:multiLevelType w:val="hybridMultilevel"/>
    <w:tmpl w:val="26E43D5C"/>
    <w:lvl w:ilvl="0" w:tplc="0000000A">
      <w:start w:val="1"/>
      <w:numFmt w:val="decimal"/>
      <w:lvlText w:val="%1."/>
      <w:lvlJc w:val="left"/>
      <w:pPr>
        <w:tabs>
          <w:tab w:val="num" w:pos="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B7775BF"/>
    <w:multiLevelType w:val="multilevel"/>
    <w:tmpl w:val="7F0205EC"/>
    <w:name w:val="WW8Num22"/>
    <w:lvl w:ilvl="0">
      <w:start w:val="2"/>
      <w:numFmt w:val="decimal"/>
      <w:lvlText w:val="%1."/>
      <w:lvlJc w:val="left"/>
      <w:pPr>
        <w:tabs>
          <w:tab w:val="num" w:pos="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E760795"/>
    <w:multiLevelType w:val="hybridMultilevel"/>
    <w:tmpl w:val="0524A4EC"/>
    <w:lvl w:ilvl="0" w:tplc="64FCAA56">
      <w:start w:val="1"/>
      <w:numFmt w:val="decimal"/>
      <w:lvlText w:val="%1."/>
      <w:lvlJc w:val="left"/>
      <w:pPr>
        <w:tabs>
          <w:tab w:val="num" w:pos="360"/>
        </w:tabs>
        <w:ind w:left="360" w:hanging="360"/>
      </w:pPr>
      <w:rPr>
        <w:rFonts w:ascii="Calibri" w:eastAsia="Times New Roman" w:hAnsi="Calibri"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05667DE"/>
    <w:multiLevelType w:val="hybridMultilevel"/>
    <w:tmpl w:val="F4D64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0885CFF"/>
    <w:multiLevelType w:val="hybridMultilevel"/>
    <w:tmpl w:val="74FC58DC"/>
    <w:lvl w:ilvl="0" w:tplc="EAC41442">
      <w:start w:val="1"/>
      <w:numFmt w:val="decimal"/>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1C444C3"/>
    <w:multiLevelType w:val="hybridMultilevel"/>
    <w:tmpl w:val="9F783C60"/>
    <w:lvl w:ilvl="0" w:tplc="B4E2B634">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2700917"/>
    <w:multiLevelType w:val="hybridMultilevel"/>
    <w:tmpl w:val="DD602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48A1806"/>
    <w:multiLevelType w:val="hybridMultilevel"/>
    <w:tmpl w:val="83B6448A"/>
    <w:lvl w:ilvl="0" w:tplc="C3CE5932">
      <w:start w:val="1"/>
      <w:numFmt w:val="decimal"/>
      <w:lvlText w:val="%1."/>
      <w:lvlJc w:val="left"/>
      <w:pPr>
        <w:tabs>
          <w:tab w:val="num" w:pos="360"/>
        </w:tabs>
        <w:ind w:left="360" w:hanging="360"/>
      </w:pPr>
      <w:rPr>
        <w:rFonts w:ascii="Calibri" w:eastAsia="Times New Roman" w:hAnsi="Calibri"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2D0B56"/>
    <w:multiLevelType w:val="hybridMultilevel"/>
    <w:tmpl w:val="70B42798"/>
    <w:lvl w:ilvl="0" w:tplc="78584F5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26467E44"/>
    <w:multiLevelType w:val="hybridMultilevel"/>
    <w:tmpl w:val="0FB295B0"/>
    <w:lvl w:ilvl="0" w:tplc="78584F5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26AF332E"/>
    <w:multiLevelType w:val="hybridMultilevel"/>
    <w:tmpl w:val="E242A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77B52B4"/>
    <w:multiLevelType w:val="multilevel"/>
    <w:tmpl w:val="7F0205EC"/>
    <w:lvl w:ilvl="0">
      <w:start w:val="2"/>
      <w:numFmt w:val="decimal"/>
      <w:lvlText w:val="%1."/>
      <w:lvlJc w:val="left"/>
      <w:pPr>
        <w:tabs>
          <w:tab w:val="num" w:pos="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5922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FFF0A31"/>
    <w:multiLevelType w:val="hybridMultilevel"/>
    <w:tmpl w:val="F87E8456"/>
    <w:lvl w:ilvl="0" w:tplc="6D085662">
      <w:start w:val="1"/>
      <w:numFmt w:val="decimal"/>
      <w:lvlText w:val="%1."/>
      <w:lvlJc w:val="left"/>
      <w:pPr>
        <w:tabs>
          <w:tab w:val="num" w:pos="360"/>
        </w:tabs>
        <w:ind w:left="360" w:hanging="360"/>
      </w:pPr>
      <w:rPr>
        <w:rFonts w:ascii="Calibri" w:eastAsia="Times New Roman" w:hAnsi="Calibri" w:cs="Arial" w:hint="default"/>
        <w:b w:val="0"/>
        <w:bCs/>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3D06838"/>
    <w:multiLevelType w:val="hybridMultilevel"/>
    <w:tmpl w:val="FDA424FC"/>
    <w:lvl w:ilvl="0" w:tplc="0000000A">
      <w:start w:val="1"/>
      <w:numFmt w:val="decimal"/>
      <w:lvlText w:val="%1."/>
      <w:lvlJc w:val="left"/>
      <w:pPr>
        <w:tabs>
          <w:tab w:val="num" w:pos="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41A1583"/>
    <w:multiLevelType w:val="hybridMultilevel"/>
    <w:tmpl w:val="E508F106"/>
    <w:lvl w:ilvl="0" w:tplc="78584F5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343C11BE"/>
    <w:multiLevelType w:val="hybridMultilevel"/>
    <w:tmpl w:val="39666EE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34927281"/>
    <w:multiLevelType w:val="multilevel"/>
    <w:tmpl w:val="7F0205EC"/>
    <w:lvl w:ilvl="0">
      <w:start w:val="2"/>
      <w:numFmt w:val="decimal"/>
      <w:lvlText w:val="%1."/>
      <w:lvlJc w:val="left"/>
      <w:pPr>
        <w:tabs>
          <w:tab w:val="num" w:pos="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9791E8D"/>
    <w:multiLevelType w:val="hybridMultilevel"/>
    <w:tmpl w:val="C838BF40"/>
    <w:lvl w:ilvl="0" w:tplc="858CAB4E">
      <w:start w:val="1"/>
      <w:numFmt w:val="decimal"/>
      <w:lvlText w:val="%1."/>
      <w:lvlJc w:val="left"/>
      <w:pPr>
        <w:tabs>
          <w:tab w:val="num" w:pos="360"/>
        </w:tabs>
        <w:ind w:left="360" w:hanging="360"/>
      </w:pPr>
      <w:rPr>
        <w:rFonts w:ascii="Calibri" w:eastAsia="Times New Roman" w:hAnsi="Calibri" w:cs="Arial" w:hint="default"/>
        <w:sz w:val="22"/>
      </w:rPr>
    </w:lvl>
    <w:lvl w:ilvl="1" w:tplc="FD402824">
      <w:numFmt w:val="bullet"/>
      <w:lvlText w:val=""/>
      <w:lvlJc w:val="left"/>
      <w:pPr>
        <w:ind w:left="1440" w:hanging="360"/>
      </w:pPr>
      <w:rPr>
        <w:rFonts w:ascii="Symbol" w:eastAsia="Arial" w:hAnsi="Symbol"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F4441CE"/>
    <w:multiLevelType w:val="hybridMultilevel"/>
    <w:tmpl w:val="48765598"/>
    <w:lvl w:ilvl="0" w:tplc="FDF8BED4">
      <w:start w:val="1"/>
      <w:numFmt w:val="decimal"/>
      <w:lvlText w:val="%1."/>
      <w:lvlJc w:val="left"/>
      <w:pPr>
        <w:ind w:left="340" w:hanging="360"/>
      </w:pPr>
      <w:rPr>
        <w:rFonts w:hint="default"/>
      </w:rPr>
    </w:lvl>
    <w:lvl w:ilvl="1" w:tplc="04050019" w:tentative="1">
      <w:start w:val="1"/>
      <w:numFmt w:val="lowerLetter"/>
      <w:lvlText w:val="%2."/>
      <w:lvlJc w:val="left"/>
      <w:pPr>
        <w:ind w:left="1060" w:hanging="360"/>
      </w:pPr>
    </w:lvl>
    <w:lvl w:ilvl="2" w:tplc="0405001B" w:tentative="1">
      <w:start w:val="1"/>
      <w:numFmt w:val="lowerRoman"/>
      <w:lvlText w:val="%3."/>
      <w:lvlJc w:val="right"/>
      <w:pPr>
        <w:ind w:left="1780" w:hanging="180"/>
      </w:pPr>
    </w:lvl>
    <w:lvl w:ilvl="3" w:tplc="0405000F" w:tentative="1">
      <w:start w:val="1"/>
      <w:numFmt w:val="decimal"/>
      <w:lvlText w:val="%4."/>
      <w:lvlJc w:val="left"/>
      <w:pPr>
        <w:ind w:left="2500" w:hanging="360"/>
      </w:pPr>
    </w:lvl>
    <w:lvl w:ilvl="4" w:tplc="04050019" w:tentative="1">
      <w:start w:val="1"/>
      <w:numFmt w:val="lowerLetter"/>
      <w:lvlText w:val="%5."/>
      <w:lvlJc w:val="left"/>
      <w:pPr>
        <w:ind w:left="3220" w:hanging="360"/>
      </w:pPr>
    </w:lvl>
    <w:lvl w:ilvl="5" w:tplc="0405001B" w:tentative="1">
      <w:start w:val="1"/>
      <w:numFmt w:val="lowerRoman"/>
      <w:lvlText w:val="%6."/>
      <w:lvlJc w:val="right"/>
      <w:pPr>
        <w:ind w:left="3940" w:hanging="180"/>
      </w:pPr>
    </w:lvl>
    <w:lvl w:ilvl="6" w:tplc="0405000F" w:tentative="1">
      <w:start w:val="1"/>
      <w:numFmt w:val="decimal"/>
      <w:lvlText w:val="%7."/>
      <w:lvlJc w:val="left"/>
      <w:pPr>
        <w:ind w:left="4660" w:hanging="360"/>
      </w:pPr>
    </w:lvl>
    <w:lvl w:ilvl="7" w:tplc="04050019" w:tentative="1">
      <w:start w:val="1"/>
      <w:numFmt w:val="lowerLetter"/>
      <w:lvlText w:val="%8."/>
      <w:lvlJc w:val="left"/>
      <w:pPr>
        <w:ind w:left="5380" w:hanging="360"/>
      </w:pPr>
    </w:lvl>
    <w:lvl w:ilvl="8" w:tplc="0405001B" w:tentative="1">
      <w:start w:val="1"/>
      <w:numFmt w:val="lowerRoman"/>
      <w:lvlText w:val="%9."/>
      <w:lvlJc w:val="right"/>
      <w:pPr>
        <w:ind w:left="6100" w:hanging="180"/>
      </w:pPr>
    </w:lvl>
  </w:abstractNum>
  <w:abstractNum w:abstractNumId="33">
    <w:nsid w:val="47DD23B0"/>
    <w:multiLevelType w:val="hybridMultilevel"/>
    <w:tmpl w:val="4F642D0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49D651C7"/>
    <w:multiLevelType w:val="hybridMultilevel"/>
    <w:tmpl w:val="9ACAD016"/>
    <w:lvl w:ilvl="0" w:tplc="0405000F">
      <w:start w:val="1"/>
      <w:numFmt w:val="decimal"/>
      <w:lvlText w:val="%1."/>
      <w:lvlJc w:val="left"/>
      <w:pPr>
        <w:tabs>
          <w:tab w:val="num" w:pos="360"/>
        </w:tabs>
        <w:ind w:left="36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B9679DD"/>
    <w:multiLevelType w:val="hybridMultilevel"/>
    <w:tmpl w:val="F6CA273C"/>
    <w:lvl w:ilvl="0" w:tplc="78584F5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BCF7F03"/>
    <w:multiLevelType w:val="hybridMultilevel"/>
    <w:tmpl w:val="C624F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0CE2B98"/>
    <w:multiLevelType w:val="hybridMultilevel"/>
    <w:tmpl w:val="1F3225A6"/>
    <w:lvl w:ilvl="0" w:tplc="858CAB4E">
      <w:start w:val="1"/>
      <w:numFmt w:val="decimal"/>
      <w:lvlText w:val="%1."/>
      <w:lvlJc w:val="left"/>
      <w:pPr>
        <w:tabs>
          <w:tab w:val="num" w:pos="360"/>
        </w:tabs>
        <w:ind w:left="360" w:hanging="360"/>
      </w:pPr>
      <w:rPr>
        <w:rFonts w:ascii="Calibri" w:eastAsia="Times New Roman" w:hAnsi="Calibri"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9EC7F25"/>
    <w:multiLevelType w:val="hybridMultilevel"/>
    <w:tmpl w:val="1BDE9510"/>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9">
    <w:nsid w:val="5D7641F6"/>
    <w:multiLevelType w:val="hybridMultilevel"/>
    <w:tmpl w:val="C0B0965C"/>
    <w:lvl w:ilvl="0" w:tplc="B3D0DD6E">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69EF502D"/>
    <w:multiLevelType w:val="hybridMultilevel"/>
    <w:tmpl w:val="064A93F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775F520C"/>
    <w:multiLevelType w:val="multilevel"/>
    <w:tmpl w:val="7F0205EC"/>
    <w:lvl w:ilvl="0">
      <w:start w:val="2"/>
      <w:numFmt w:val="decimal"/>
      <w:lvlText w:val="%1."/>
      <w:lvlJc w:val="left"/>
      <w:pPr>
        <w:tabs>
          <w:tab w:val="num" w:pos="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27"/>
  </w:num>
  <w:num w:numId="15">
    <w:abstractNumId w:val="40"/>
  </w:num>
  <w:num w:numId="16">
    <w:abstractNumId w:val="12"/>
  </w:num>
  <w:num w:numId="17">
    <w:abstractNumId w:val="18"/>
  </w:num>
  <w:num w:numId="18">
    <w:abstractNumId w:val="31"/>
  </w:num>
  <w:num w:numId="19">
    <w:abstractNumId w:val="20"/>
  </w:num>
  <w:num w:numId="20">
    <w:abstractNumId w:val="26"/>
  </w:num>
  <w:num w:numId="21">
    <w:abstractNumId w:val="21"/>
  </w:num>
  <w:num w:numId="22">
    <w:abstractNumId w:val="22"/>
  </w:num>
  <w:num w:numId="23">
    <w:abstractNumId w:val="33"/>
  </w:num>
  <w:num w:numId="24">
    <w:abstractNumId w:val="15"/>
  </w:num>
  <w:num w:numId="25">
    <w:abstractNumId w:val="34"/>
  </w:num>
  <w:num w:numId="26">
    <w:abstractNumId w:val="39"/>
  </w:num>
  <w:num w:numId="27">
    <w:abstractNumId w:val="28"/>
  </w:num>
  <w:num w:numId="28">
    <w:abstractNumId w:val="38"/>
  </w:num>
  <w:num w:numId="29">
    <w:abstractNumId w:val="25"/>
  </w:num>
  <w:num w:numId="30">
    <w:abstractNumId w:val="16"/>
  </w:num>
  <w:num w:numId="31">
    <w:abstractNumId w:val="29"/>
  </w:num>
  <w:num w:numId="32">
    <w:abstractNumId w:val="14"/>
  </w:num>
  <w:num w:numId="33">
    <w:abstractNumId w:val="35"/>
  </w:num>
  <w:num w:numId="34">
    <w:abstractNumId w:val="23"/>
  </w:num>
  <w:num w:numId="35">
    <w:abstractNumId w:val="19"/>
  </w:num>
  <w:num w:numId="36">
    <w:abstractNumId w:val="37"/>
  </w:num>
  <w:num w:numId="37">
    <w:abstractNumId w:val="30"/>
  </w:num>
  <w:num w:numId="38">
    <w:abstractNumId w:val="24"/>
  </w:num>
  <w:num w:numId="39">
    <w:abstractNumId w:val="41"/>
  </w:num>
  <w:num w:numId="40">
    <w:abstractNumId w:val="32"/>
  </w:num>
  <w:num w:numId="41">
    <w:abstractNumId w:val="17"/>
  </w:num>
  <w:num w:numId="42">
    <w:abstractNumId w:val="17"/>
    <w:lvlOverride w:ilvl="0">
      <w:lvl w:ilvl="0" w:tplc="EAC41442">
        <w:start w:val="1"/>
        <w:numFmt w:val="decimal"/>
        <w:lvlText w:val="%1."/>
        <w:lvlJc w:val="left"/>
        <w:pPr>
          <w:ind w:left="0" w:firstLine="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EA"/>
    <w:rsid w:val="00005780"/>
    <w:rsid w:val="000060BA"/>
    <w:rsid w:val="000138BE"/>
    <w:rsid w:val="00013FD4"/>
    <w:rsid w:val="00017192"/>
    <w:rsid w:val="00021428"/>
    <w:rsid w:val="00036139"/>
    <w:rsid w:val="0003616B"/>
    <w:rsid w:val="0004524D"/>
    <w:rsid w:val="00046759"/>
    <w:rsid w:val="000524D9"/>
    <w:rsid w:val="00054D8C"/>
    <w:rsid w:val="00076D58"/>
    <w:rsid w:val="000A0C97"/>
    <w:rsid w:val="000B2502"/>
    <w:rsid w:val="000B383B"/>
    <w:rsid w:val="000B429B"/>
    <w:rsid w:val="000C5571"/>
    <w:rsid w:val="000D4CFD"/>
    <w:rsid w:val="000D6628"/>
    <w:rsid w:val="000E37C7"/>
    <w:rsid w:val="000E3831"/>
    <w:rsid w:val="000E733B"/>
    <w:rsid w:val="000F0630"/>
    <w:rsid w:val="000F6644"/>
    <w:rsid w:val="00100665"/>
    <w:rsid w:val="00102FFD"/>
    <w:rsid w:val="00123D8D"/>
    <w:rsid w:val="00127C0A"/>
    <w:rsid w:val="00133729"/>
    <w:rsid w:val="00137467"/>
    <w:rsid w:val="00142B59"/>
    <w:rsid w:val="00153BB2"/>
    <w:rsid w:val="00154F13"/>
    <w:rsid w:val="00160096"/>
    <w:rsid w:val="00161E44"/>
    <w:rsid w:val="00163F54"/>
    <w:rsid w:val="00165CE8"/>
    <w:rsid w:val="001901E4"/>
    <w:rsid w:val="001A1A5E"/>
    <w:rsid w:val="001A6361"/>
    <w:rsid w:val="001B03A1"/>
    <w:rsid w:val="001C5464"/>
    <w:rsid w:val="001D0730"/>
    <w:rsid w:val="001E160C"/>
    <w:rsid w:val="001E274C"/>
    <w:rsid w:val="00210792"/>
    <w:rsid w:val="00210A35"/>
    <w:rsid w:val="002112A5"/>
    <w:rsid w:val="00214603"/>
    <w:rsid w:val="00215F6E"/>
    <w:rsid w:val="00221D19"/>
    <w:rsid w:val="0023282E"/>
    <w:rsid w:val="002328CB"/>
    <w:rsid w:val="002356D8"/>
    <w:rsid w:val="00243F2C"/>
    <w:rsid w:val="00246044"/>
    <w:rsid w:val="00250C1C"/>
    <w:rsid w:val="002544ED"/>
    <w:rsid w:val="00255A68"/>
    <w:rsid w:val="0026588C"/>
    <w:rsid w:val="002866C6"/>
    <w:rsid w:val="00286883"/>
    <w:rsid w:val="00297324"/>
    <w:rsid w:val="0029796C"/>
    <w:rsid w:val="002A1107"/>
    <w:rsid w:val="002A2A1A"/>
    <w:rsid w:val="002A3AD6"/>
    <w:rsid w:val="002A4F9B"/>
    <w:rsid w:val="002A6C63"/>
    <w:rsid w:val="002C4E75"/>
    <w:rsid w:val="002D0899"/>
    <w:rsid w:val="002D27E9"/>
    <w:rsid w:val="002D34E0"/>
    <w:rsid w:val="002D527A"/>
    <w:rsid w:val="002F1F41"/>
    <w:rsid w:val="002F6D48"/>
    <w:rsid w:val="00326B09"/>
    <w:rsid w:val="00336E3B"/>
    <w:rsid w:val="00340534"/>
    <w:rsid w:val="00351982"/>
    <w:rsid w:val="003561C4"/>
    <w:rsid w:val="003563B1"/>
    <w:rsid w:val="00364009"/>
    <w:rsid w:val="00372A0C"/>
    <w:rsid w:val="00375A6C"/>
    <w:rsid w:val="00376185"/>
    <w:rsid w:val="003805F0"/>
    <w:rsid w:val="003845E5"/>
    <w:rsid w:val="0039068E"/>
    <w:rsid w:val="003936A3"/>
    <w:rsid w:val="003B55CF"/>
    <w:rsid w:val="003C0B0D"/>
    <w:rsid w:val="003C0D5B"/>
    <w:rsid w:val="003C1382"/>
    <w:rsid w:val="003C2108"/>
    <w:rsid w:val="003C5BC4"/>
    <w:rsid w:val="003C7907"/>
    <w:rsid w:val="003D5697"/>
    <w:rsid w:val="003D5CB2"/>
    <w:rsid w:val="003E0544"/>
    <w:rsid w:val="003E39CE"/>
    <w:rsid w:val="003F0144"/>
    <w:rsid w:val="003F3BC3"/>
    <w:rsid w:val="003F6C81"/>
    <w:rsid w:val="003F6E97"/>
    <w:rsid w:val="00403179"/>
    <w:rsid w:val="0041104A"/>
    <w:rsid w:val="00411B8A"/>
    <w:rsid w:val="00413183"/>
    <w:rsid w:val="00421608"/>
    <w:rsid w:val="00422672"/>
    <w:rsid w:val="00423BF2"/>
    <w:rsid w:val="004243E4"/>
    <w:rsid w:val="004259F1"/>
    <w:rsid w:val="004419AD"/>
    <w:rsid w:val="00447E48"/>
    <w:rsid w:val="004577B1"/>
    <w:rsid w:val="00472B07"/>
    <w:rsid w:val="00473130"/>
    <w:rsid w:val="00473CBC"/>
    <w:rsid w:val="00482864"/>
    <w:rsid w:val="004843F2"/>
    <w:rsid w:val="00487C7E"/>
    <w:rsid w:val="00492643"/>
    <w:rsid w:val="00496459"/>
    <w:rsid w:val="00496AD5"/>
    <w:rsid w:val="004A493A"/>
    <w:rsid w:val="004B50B3"/>
    <w:rsid w:val="004B7026"/>
    <w:rsid w:val="004C21F0"/>
    <w:rsid w:val="004C3418"/>
    <w:rsid w:val="004C7468"/>
    <w:rsid w:val="004D61EA"/>
    <w:rsid w:val="004D72A6"/>
    <w:rsid w:val="004D7405"/>
    <w:rsid w:val="004D757A"/>
    <w:rsid w:val="004D76E6"/>
    <w:rsid w:val="004F041A"/>
    <w:rsid w:val="004F50A8"/>
    <w:rsid w:val="004F6B51"/>
    <w:rsid w:val="00512F03"/>
    <w:rsid w:val="005370EB"/>
    <w:rsid w:val="00543DBD"/>
    <w:rsid w:val="00550029"/>
    <w:rsid w:val="00550AC8"/>
    <w:rsid w:val="00553F3A"/>
    <w:rsid w:val="00571008"/>
    <w:rsid w:val="00574B12"/>
    <w:rsid w:val="005822C8"/>
    <w:rsid w:val="00584B96"/>
    <w:rsid w:val="005949F8"/>
    <w:rsid w:val="005A23E8"/>
    <w:rsid w:val="005B4C05"/>
    <w:rsid w:val="005B66A2"/>
    <w:rsid w:val="005B6D8E"/>
    <w:rsid w:val="005C0107"/>
    <w:rsid w:val="005C351D"/>
    <w:rsid w:val="005C3E97"/>
    <w:rsid w:val="005D3AF7"/>
    <w:rsid w:val="005E0718"/>
    <w:rsid w:val="005E676E"/>
    <w:rsid w:val="005F34AD"/>
    <w:rsid w:val="005F58FD"/>
    <w:rsid w:val="005F5F30"/>
    <w:rsid w:val="005F7C67"/>
    <w:rsid w:val="00600B7A"/>
    <w:rsid w:val="00610557"/>
    <w:rsid w:val="0061596C"/>
    <w:rsid w:val="006221D3"/>
    <w:rsid w:val="006264BB"/>
    <w:rsid w:val="00626CF6"/>
    <w:rsid w:val="006338EA"/>
    <w:rsid w:val="0063689E"/>
    <w:rsid w:val="00644D21"/>
    <w:rsid w:val="00656261"/>
    <w:rsid w:val="00671A37"/>
    <w:rsid w:val="006747A7"/>
    <w:rsid w:val="00681B38"/>
    <w:rsid w:val="0068418D"/>
    <w:rsid w:val="00686386"/>
    <w:rsid w:val="00692B0F"/>
    <w:rsid w:val="00697F76"/>
    <w:rsid w:val="006A0708"/>
    <w:rsid w:val="006A1AC3"/>
    <w:rsid w:val="006A75E7"/>
    <w:rsid w:val="006B7A8F"/>
    <w:rsid w:val="006D0D30"/>
    <w:rsid w:val="006E1604"/>
    <w:rsid w:val="006E66B8"/>
    <w:rsid w:val="006E7CEA"/>
    <w:rsid w:val="006F132C"/>
    <w:rsid w:val="006F1A25"/>
    <w:rsid w:val="006F2510"/>
    <w:rsid w:val="006F32F4"/>
    <w:rsid w:val="006F3DA3"/>
    <w:rsid w:val="00702F79"/>
    <w:rsid w:val="00710012"/>
    <w:rsid w:val="0072341B"/>
    <w:rsid w:val="0072385E"/>
    <w:rsid w:val="00723E8A"/>
    <w:rsid w:val="00723EDC"/>
    <w:rsid w:val="00730798"/>
    <w:rsid w:val="00741238"/>
    <w:rsid w:val="007471D5"/>
    <w:rsid w:val="007477E9"/>
    <w:rsid w:val="007509C4"/>
    <w:rsid w:val="00755155"/>
    <w:rsid w:val="00760F65"/>
    <w:rsid w:val="00771C85"/>
    <w:rsid w:val="00786A1C"/>
    <w:rsid w:val="00790D26"/>
    <w:rsid w:val="007954D6"/>
    <w:rsid w:val="007A3D31"/>
    <w:rsid w:val="007B03B7"/>
    <w:rsid w:val="007B2D86"/>
    <w:rsid w:val="007B2DC0"/>
    <w:rsid w:val="007B3137"/>
    <w:rsid w:val="007B3209"/>
    <w:rsid w:val="007B41B9"/>
    <w:rsid w:val="007B7312"/>
    <w:rsid w:val="007C4167"/>
    <w:rsid w:val="007C5AEF"/>
    <w:rsid w:val="007D44F7"/>
    <w:rsid w:val="007D752A"/>
    <w:rsid w:val="007E4342"/>
    <w:rsid w:val="007F320E"/>
    <w:rsid w:val="00802983"/>
    <w:rsid w:val="008036BA"/>
    <w:rsid w:val="00803CC4"/>
    <w:rsid w:val="00804C36"/>
    <w:rsid w:val="0080717A"/>
    <w:rsid w:val="00813FC9"/>
    <w:rsid w:val="00830A85"/>
    <w:rsid w:val="0083485D"/>
    <w:rsid w:val="008461F0"/>
    <w:rsid w:val="00850040"/>
    <w:rsid w:val="00852024"/>
    <w:rsid w:val="00853075"/>
    <w:rsid w:val="00853ABE"/>
    <w:rsid w:val="00870AD0"/>
    <w:rsid w:val="00872235"/>
    <w:rsid w:val="00872ACF"/>
    <w:rsid w:val="00873EFE"/>
    <w:rsid w:val="00875BEB"/>
    <w:rsid w:val="00877364"/>
    <w:rsid w:val="0089693A"/>
    <w:rsid w:val="00897969"/>
    <w:rsid w:val="008A587C"/>
    <w:rsid w:val="008B39B4"/>
    <w:rsid w:val="008C3CB7"/>
    <w:rsid w:val="008C5E29"/>
    <w:rsid w:val="008D76A2"/>
    <w:rsid w:val="008E12E2"/>
    <w:rsid w:val="008E3A3E"/>
    <w:rsid w:val="008E60A4"/>
    <w:rsid w:val="008F7AEF"/>
    <w:rsid w:val="00907A2A"/>
    <w:rsid w:val="00910FF1"/>
    <w:rsid w:val="0091418D"/>
    <w:rsid w:val="00915340"/>
    <w:rsid w:val="00915BF1"/>
    <w:rsid w:val="00924870"/>
    <w:rsid w:val="0092771C"/>
    <w:rsid w:val="0093128D"/>
    <w:rsid w:val="009370F3"/>
    <w:rsid w:val="0094064F"/>
    <w:rsid w:val="00943785"/>
    <w:rsid w:val="00950DE9"/>
    <w:rsid w:val="009512EC"/>
    <w:rsid w:val="00954E82"/>
    <w:rsid w:val="00962124"/>
    <w:rsid w:val="00963D3A"/>
    <w:rsid w:val="00965ACC"/>
    <w:rsid w:val="009678D6"/>
    <w:rsid w:val="0097128A"/>
    <w:rsid w:val="00975B93"/>
    <w:rsid w:val="00976578"/>
    <w:rsid w:val="0097788F"/>
    <w:rsid w:val="009807A4"/>
    <w:rsid w:val="00985052"/>
    <w:rsid w:val="009853D3"/>
    <w:rsid w:val="009923EA"/>
    <w:rsid w:val="009C5572"/>
    <w:rsid w:val="009D2822"/>
    <w:rsid w:val="009D41A6"/>
    <w:rsid w:val="009D41E2"/>
    <w:rsid w:val="009D5BBA"/>
    <w:rsid w:val="009E17CC"/>
    <w:rsid w:val="009E73A0"/>
    <w:rsid w:val="009F724C"/>
    <w:rsid w:val="00A007E8"/>
    <w:rsid w:val="00A22812"/>
    <w:rsid w:val="00A31A66"/>
    <w:rsid w:val="00A34C72"/>
    <w:rsid w:val="00A50EC4"/>
    <w:rsid w:val="00A51D8B"/>
    <w:rsid w:val="00A61892"/>
    <w:rsid w:val="00A648B7"/>
    <w:rsid w:val="00A74015"/>
    <w:rsid w:val="00A740A4"/>
    <w:rsid w:val="00A86F0F"/>
    <w:rsid w:val="00AA705A"/>
    <w:rsid w:val="00AB61E0"/>
    <w:rsid w:val="00AD4C0A"/>
    <w:rsid w:val="00AE1E24"/>
    <w:rsid w:val="00AE4BA7"/>
    <w:rsid w:val="00AF1AD5"/>
    <w:rsid w:val="00AF1E72"/>
    <w:rsid w:val="00B01E85"/>
    <w:rsid w:val="00B131CE"/>
    <w:rsid w:val="00B2582A"/>
    <w:rsid w:val="00B314A7"/>
    <w:rsid w:val="00B31B3D"/>
    <w:rsid w:val="00B40B01"/>
    <w:rsid w:val="00B41369"/>
    <w:rsid w:val="00B44357"/>
    <w:rsid w:val="00B53B56"/>
    <w:rsid w:val="00B736D9"/>
    <w:rsid w:val="00B7454F"/>
    <w:rsid w:val="00B75195"/>
    <w:rsid w:val="00B77B32"/>
    <w:rsid w:val="00B8099D"/>
    <w:rsid w:val="00B85416"/>
    <w:rsid w:val="00B85DBB"/>
    <w:rsid w:val="00B862F6"/>
    <w:rsid w:val="00B9338C"/>
    <w:rsid w:val="00BA1168"/>
    <w:rsid w:val="00BA27D8"/>
    <w:rsid w:val="00BB254C"/>
    <w:rsid w:val="00BB6258"/>
    <w:rsid w:val="00BB7568"/>
    <w:rsid w:val="00BC1EE1"/>
    <w:rsid w:val="00BC22B7"/>
    <w:rsid w:val="00BD5B0D"/>
    <w:rsid w:val="00BE25EE"/>
    <w:rsid w:val="00BE4366"/>
    <w:rsid w:val="00BE7164"/>
    <w:rsid w:val="00BF03C0"/>
    <w:rsid w:val="00BF0960"/>
    <w:rsid w:val="00C20E7F"/>
    <w:rsid w:val="00C21207"/>
    <w:rsid w:val="00C213D3"/>
    <w:rsid w:val="00C22259"/>
    <w:rsid w:val="00C23721"/>
    <w:rsid w:val="00C25882"/>
    <w:rsid w:val="00C30C0E"/>
    <w:rsid w:val="00C311CD"/>
    <w:rsid w:val="00C37FCF"/>
    <w:rsid w:val="00C437A0"/>
    <w:rsid w:val="00C4760B"/>
    <w:rsid w:val="00C47A94"/>
    <w:rsid w:val="00C5480D"/>
    <w:rsid w:val="00C63747"/>
    <w:rsid w:val="00C64E11"/>
    <w:rsid w:val="00C66B4D"/>
    <w:rsid w:val="00C72668"/>
    <w:rsid w:val="00C831C5"/>
    <w:rsid w:val="00C832D0"/>
    <w:rsid w:val="00C876C4"/>
    <w:rsid w:val="00C9716B"/>
    <w:rsid w:val="00CB133F"/>
    <w:rsid w:val="00CC068D"/>
    <w:rsid w:val="00CC52EE"/>
    <w:rsid w:val="00CC6147"/>
    <w:rsid w:val="00CD1F88"/>
    <w:rsid w:val="00CD60DD"/>
    <w:rsid w:val="00CF2938"/>
    <w:rsid w:val="00CF5305"/>
    <w:rsid w:val="00CF78F1"/>
    <w:rsid w:val="00D0392A"/>
    <w:rsid w:val="00D0445E"/>
    <w:rsid w:val="00D05AEC"/>
    <w:rsid w:val="00D06F2C"/>
    <w:rsid w:val="00D117A5"/>
    <w:rsid w:val="00D12FF0"/>
    <w:rsid w:val="00D141F7"/>
    <w:rsid w:val="00D166F4"/>
    <w:rsid w:val="00D20A2E"/>
    <w:rsid w:val="00D222BE"/>
    <w:rsid w:val="00D27070"/>
    <w:rsid w:val="00D3049F"/>
    <w:rsid w:val="00D3236D"/>
    <w:rsid w:val="00D407B0"/>
    <w:rsid w:val="00D44BE8"/>
    <w:rsid w:val="00D45E44"/>
    <w:rsid w:val="00D52993"/>
    <w:rsid w:val="00D575E5"/>
    <w:rsid w:val="00D6493A"/>
    <w:rsid w:val="00D75004"/>
    <w:rsid w:val="00D80B26"/>
    <w:rsid w:val="00D810EA"/>
    <w:rsid w:val="00D83959"/>
    <w:rsid w:val="00D9263E"/>
    <w:rsid w:val="00DA427A"/>
    <w:rsid w:val="00DA796D"/>
    <w:rsid w:val="00DB34D4"/>
    <w:rsid w:val="00DB722E"/>
    <w:rsid w:val="00DC19F1"/>
    <w:rsid w:val="00DC675D"/>
    <w:rsid w:val="00DD3B57"/>
    <w:rsid w:val="00DD5830"/>
    <w:rsid w:val="00DD7C0C"/>
    <w:rsid w:val="00DE4D5B"/>
    <w:rsid w:val="00E0165F"/>
    <w:rsid w:val="00E0691D"/>
    <w:rsid w:val="00E10FA8"/>
    <w:rsid w:val="00E11144"/>
    <w:rsid w:val="00E11B32"/>
    <w:rsid w:val="00E1560C"/>
    <w:rsid w:val="00E21941"/>
    <w:rsid w:val="00E222B4"/>
    <w:rsid w:val="00E268E6"/>
    <w:rsid w:val="00E273A4"/>
    <w:rsid w:val="00E34992"/>
    <w:rsid w:val="00E35D6C"/>
    <w:rsid w:val="00E40B44"/>
    <w:rsid w:val="00E668A4"/>
    <w:rsid w:val="00E67974"/>
    <w:rsid w:val="00E76E9F"/>
    <w:rsid w:val="00E80CD0"/>
    <w:rsid w:val="00E8585D"/>
    <w:rsid w:val="00E87115"/>
    <w:rsid w:val="00E93800"/>
    <w:rsid w:val="00E9478E"/>
    <w:rsid w:val="00E95E09"/>
    <w:rsid w:val="00E96C8C"/>
    <w:rsid w:val="00EA057A"/>
    <w:rsid w:val="00EA1118"/>
    <w:rsid w:val="00EA38AF"/>
    <w:rsid w:val="00EA3BAD"/>
    <w:rsid w:val="00EB2E5B"/>
    <w:rsid w:val="00ED54A2"/>
    <w:rsid w:val="00EE12B9"/>
    <w:rsid w:val="00EF31CC"/>
    <w:rsid w:val="00EF5EE6"/>
    <w:rsid w:val="00F00F88"/>
    <w:rsid w:val="00F0708A"/>
    <w:rsid w:val="00F07689"/>
    <w:rsid w:val="00F16EC0"/>
    <w:rsid w:val="00F25C43"/>
    <w:rsid w:val="00F402B4"/>
    <w:rsid w:val="00F40CC3"/>
    <w:rsid w:val="00F42342"/>
    <w:rsid w:val="00F42947"/>
    <w:rsid w:val="00F469D7"/>
    <w:rsid w:val="00F54364"/>
    <w:rsid w:val="00F80467"/>
    <w:rsid w:val="00F80B89"/>
    <w:rsid w:val="00F871BF"/>
    <w:rsid w:val="00F94444"/>
    <w:rsid w:val="00FA0C7D"/>
    <w:rsid w:val="00FA24BF"/>
    <w:rsid w:val="00FB0E55"/>
    <w:rsid w:val="00FB7E48"/>
    <w:rsid w:val="00FC065A"/>
    <w:rsid w:val="00FC4A12"/>
    <w:rsid w:val="00FD4279"/>
    <w:rsid w:val="00FD5AD6"/>
    <w:rsid w:val="00FD6F21"/>
    <w:rsid w:val="00FE5025"/>
    <w:rsid w:val="00FF2689"/>
    <w:rsid w:val="00FF4622"/>
    <w:rsid w:val="00FF74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9C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785"/>
    <w:pPr>
      <w:suppressAutoHyphens/>
    </w:pPr>
    <w:rPr>
      <w:sz w:val="24"/>
      <w:szCs w:val="24"/>
      <w:lang w:eastAsia="ar-SA"/>
    </w:rPr>
  </w:style>
  <w:style w:type="paragraph" w:styleId="Nadpis1">
    <w:name w:val="heading 1"/>
    <w:basedOn w:val="Normln"/>
    <w:next w:val="Normln"/>
    <w:qFormat/>
    <w:rsid w:val="00943785"/>
    <w:pPr>
      <w:keepNext/>
      <w:numPr>
        <w:numId w:val="1"/>
      </w:numPr>
      <w:autoSpaceDE w:val="0"/>
      <w:ind w:left="0" w:right="2880" w:firstLine="0"/>
      <w:outlineLvl w:val="0"/>
    </w:pPr>
    <w:rPr>
      <w:rFonts w:ascii="Arial" w:hAnsi="Arial" w:cs="Arial"/>
      <w:b/>
      <w:bCs/>
      <w:sz w:val="36"/>
      <w:szCs w:val="36"/>
    </w:rPr>
  </w:style>
  <w:style w:type="paragraph" w:styleId="Nadpis2">
    <w:name w:val="heading 2"/>
    <w:basedOn w:val="Normln"/>
    <w:next w:val="Normln"/>
    <w:qFormat/>
    <w:rsid w:val="00943785"/>
    <w:pPr>
      <w:keepNext/>
      <w:numPr>
        <w:ilvl w:val="1"/>
        <w:numId w:val="1"/>
      </w:numPr>
      <w:autoSpaceDE w:val="0"/>
      <w:spacing w:line="240" w:lineRule="atLeast"/>
      <w:outlineLvl w:val="1"/>
    </w:pPr>
    <w:rPr>
      <w:rFonts w:ascii="Arial" w:hAnsi="Arial" w:cs="Arial"/>
      <w:b/>
      <w:bCs/>
      <w:sz w:val="20"/>
      <w:szCs w:val="20"/>
    </w:rPr>
  </w:style>
  <w:style w:type="paragraph" w:styleId="Nadpis8">
    <w:name w:val="heading 8"/>
    <w:basedOn w:val="Normln"/>
    <w:next w:val="Normln"/>
    <w:link w:val="Nadpis8Char"/>
    <w:uiPriority w:val="9"/>
    <w:semiHidden/>
    <w:unhideWhenUsed/>
    <w:qFormat/>
    <w:rsid w:val="00CC614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sid w:val="00943785"/>
    <w:rPr>
      <w:rFonts w:ascii="Arial" w:eastAsia="Times New Roman" w:hAnsi="Arial" w:cs="Arial"/>
    </w:rPr>
  </w:style>
  <w:style w:type="character" w:customStyle="1" w:styleId="WW8Num7z1">
    <w:name w:val="WW8Num7z1"/>
    <w:rsid w:val="00943785"/>
    <w:rPr>
      <w:rFonts w:ascii="Courier New" w:hAnsi="Courier New" w:cs="Courier New"/>
    </w:rPr>
  </w:style>
  <w:style w:type="character" w:customStyle="1" w:styleId="WW8Num7z2">
    <w:name w:val="WW8Num7z2"/>
    <w:rsid w:val="00943785"/>
    <w:rPr>
      <w:rFonts w:ascii="Wingdings" w:hAnsi="Wingdings"/>
    </w:rPr>
  </w:style>
  <w:style w:type="character" w:customStyle="1" w:styleId="WW8Num7z3">
    <w:name w:val="WW8Num7z3"/>
    <w:rsid w:val="00943785"/>
    <w:rPr>
      <w:rFonts w:ascii="Symbol" w:hAnsi="Symbol"/>
    </w:rPr>
  </w:style>
  <w:style w:type="character" w:customStyle="1" w:styleId="WW8Num8z0">
    <w:name w:val="WW8Num8z0"/>
    <w:rsid w:val="00943785"/>
    <w:rPr>
      <w:rFonts w:ascii="Arial" w:eastAsia="Times New Roman" w:hAnsi="Arial" w:cs="Arial"/>
    </w:rPr>
  </w:style>
  <w:style w:type="character" w:customStyle="1" w:styleId="WW8Num8z1">
    <w:name w:val="WW8Num8z1"/>
    <w:rsid w:val="00943785"/>
    <w:rPr>
      <w:rFonts w:ascii="Courier New" w:hAnsi="Courier New" w:cs="Courier New"/>
    </w:rPr>
  </w:style>
  <w:style w:type="character" w:customStyle="1" w:styleId="WW8Num8z2">
    <w:name w:val="WW8Num8z2"/>
    <w:rsid w:val="00943785"/>
    <w:rPr>
      <w:rFonts w:ascii="Wingdings" w:hAnsi="Wingdings"/>
    </w:rPr>
  </w:style>
  <w:style w:type="character" w:customStyle="1" w:styleId="WW8Num8z3">
    <w:name w:val="WW8Num8z3"/>
    <w:rsid w:val="00943785"/>
    <w:rPr>
      <w:rFonts w:ascii="Symbol" w:hAnsi="Symbol"/>
    </w:rPr>
  </w:style>
  <w:style w:type="character" w:customStyle="1" w:styleId="WW8Num10z0">
    <w:name w:val="WW8Num10z0"/>
    <w:rsid w:val="00943785"/>
    <w:rPr>
      <w:rFonts w:ascii="Courier New" w:hAnsi="Courier New" w:cs="Courier New"/>
    </w:rPr>
  </w:style>
  <w:style w:type="character" w:customStyle="1" w:styleId="WW8Num10z2">
    <w:name w:val="WW8Num10z2"/>
    <w:rsid w:val="00943785"/>
    <w:rPr>
      <w:rFonts w:ascii="Wingdings" w:hAnsi="Wingdings"/>
    </w:rPr>
  </w:style>
  <w:style w:type="character" w:customStyle="1" w:styleId="WW8Num10z3">
    <w:name w:val="WW8Num10z3"/>
    <w:rsid w:val="00943785"/>
    <w:rPr>
      <w:rFonts w:ascii="Symbol" w:hAnsi="Symbol"/>
    </w:rPr>
  </w:style>
  <w:style w:type="character" w:customStyle="1" w:styleId="Standardnpsmoodstavce1">
    <w:name w:val="Standardní písmo odstavce1"/>
    <w:rsid w:val="00943785"/>
  </w:style>
  <w:style w:type="character" w:customStyle="1" w:styleId="ZkladntextChar">
    <w:name w:val="Základní text Char"/>
    <w:rsid w:val="00943785"/>
    <w:rPr>
      <w:rFonts w:ascii="Arial" w:hAnsi="Arial" w:cs="Arial"/>
    </w:rPr>
  </w:style>
  <w:style w:type="character" w:customStyle="1" w:styleId="ZpatChar">
    <w:name w:val="Zápatí Char"/>
    <w:rsid w:val="00943785"/>
    <w:rPr>
      <w:sz w:val="24"/>
      <w:szCs w:val="24"/>
    </w:rPr>
  </w:style>
  <w:style w:type="paragraph" w:customStyle="1" w:styleId="Nadpis">
    <w:name w:val="Nadpis"/>
    <w:basedOn w:val="Normln"/>
    <w:next w:val="Zkladntext"/>
    <w:rsid w:val="00943785"/>
    <w:pPr>
      <w:keepNext/>
      <w:spacing w:before="240" w:after="120"/>
    </w:pPr>
    <w:rPr>
      <w:rFonts w:ascii="Arial" w:eastAsia="Arial Unicode MS" w:hAnsi="Arial" w:cs="Tahoma"/>
      <w:sz w:val="28"/>
      <w:szCs w:val="28"/>
    </w:rPr>
  </w:style>
  <w:style w:type="paragraph" w:styleId="Zkladntext">
    <w:name w:val="Body Text"/>
    <w:basedOn w:val="Normln"/>
    <w:rsid w:val="00943785"/>
    <w:pPr>
      <w:autoSpaceDE w:val="0"/>
      <w:spacing w:line="240" w:lineRule="atLeast"/>
    </w:pPr>
    <w:rPr>
      <w:rFonts w:ascii="Arial" w:hAnsi="Arial" w:cs="Arial"/>
      <w:sz w:val="20"/>
      <w:szCs w:val="20"/>
    </w:rPr>
  </w:style>
  <w:style w:type="paragraph" w:styleId="Seznam">
    <w:name w:val="List"/>
    <w:basedOn w:val="Zkladntext"/>
    <w:rsid w:val="00943785"/>
    <w:rPr>
      <w:rFonts w:cs="Tahoma"/>
    </w:rPr>
  </w:style>
  <w:style w:type="paragraph" w:customStyle="1" w:styleId="Popisek">
    <w:name w:val="Popisek"/>
    <w:basedOn w:val="Normln"/>
    <w:rsid w:val="00943785"/>
    <w:pPr>
      <w:suppressLineNumbers/>
      <w:spacing w:before="120" w:after="120"/>
    </w:pPr>
    <w:rPr>
      <w:rFonts w:cs="Tahoma"/>
      <w:i/>
      <w:iCs/>
    </w:rPr>
  </w:style>
  <w:style w:type="paragraph" w:customStyle="1" w:styleId="Rejstk">
    <w:name w:val="Rejstřík"/>
    <w:basedOn w:val="Normln"/>
    <w:rsid w:val="00943785"/>
    <w:pPr>
      <w:suppressLineNumbers/>
    </w:pPr>
    <w:rPr>
      <w:rFonts w:cs="Tahoma"/>
    </w:rPr>
  </w:style>
  <w:style w:type="paragraph" w:customStyle="1" w:styleId="Zkladntext21">
    <w:name w:val="Základní text 21"/>
    <w:basedOn w:val="Normln"/>
    <w:rsid w:val="00943785"/>
    <w:pPr>
      <w:autoSpaceDE w:val="0"/>
      <w:jc w:val="both"/>
    </w:pPr>
    <w:rPr>
      <w:rFonts w:ascii="Arial" w:hAnsi="Arial" w:cs="Arial"/>
      <w:sz w:val="20"/>
      <w:szCs w:val="20"/>
    </w:rPr>
  </w:style>
  <w:style w:type="paragraph" w:customStyle="1" w:styleId="Zkladntextodsazen21">
    <w:name w:val="Základní text odsazený 21"/>
    <w:basedOn w:val="Normln"/>
    <w:rsid w:val="00943785"/>
    <w:pPr>
      <w:ind w:left="360"/>
      <w:jc w:val="both"/>
    </w:pPr>
  </w:style>
  <w:style w:type="paragraph" w:styleId="Zhlav">
    <w:name w:val="header"/>
    <w:basedOn w:val="Normln"/>
    <w:rsid w:val="00943785"/>
    <w:pPr>
      <w:tabs>
        <w:tab w:val="center" w:pos="4536"/>
        <w:tab w:val="right" w:pos="9072"/>
      </w:tabs>
    </w:pPr>
  </w:style>
  <w:style w:type="paragraph" w:customStyle="1" w:styleId="Zkladntextodsazen31">
    <w:name w:val="Základní text odsazený 31"/>
    <w:basedOn w:val="Normln"/>
    <w:rsid w:val="00943785"/>
    <w:pPr>
      <w:overflowPunct w:val="0"/>
      <w:autoSpaceDE w:val="0"/>
      <w:spacing w:before="120" w:line="240" w:lineRule="atLeast"/>
      <w:ind w:left="426" w:hanging="426"/>
      <w:jc w:val="both"/>
      <w:textAlignment w:val="baseline"/>
    </w:pPr>
    <w:rPr>
      <w:szCs w:val="20"/>
    </w:rPr>
  </w:style>
  <w:style w:type="paragraph" w:customStyle="1" w:styleId="Zkladntext22">
    <w:name w:val="Základní text 22"/>
    <w:basedOn w:val="Normln"/>
    <w:rsid w:val="00943785"/>
    <w:pPr>
      <w:overflowPunct w:val="0"/>
      <w:autoSpaceDE w:val="0"/>
      <w:spacing w:before="240" w:line="240" w:lineRule="atLeast"/>
      <w:ind w:left="425" w:hanging="425"/>
      <w:jc w:val="both"/>
      <w:textAlignment w:val="baseline"/>
    </w:pPr>
    <w:rPr>
      <w:szCs w:val="20"/>
    </w:rPr>
  </w:style>
  <w:style w:type="paragraph" w:styleId="Zpat">
    <w:name w:val="footer"/>
    <w:basedOn w:val="Normln"/>
    <w:rsid w:val="00943785"/>
    <w:pPr>
      <w:tabs>
        <w:tab w:val="center" w:pos="4536"/>
        <w:tab w:val="right" w:pos="9072"/>
      </w:tabs>
    </w:pPr>
  </w:style>
  <w:style w:type="paragraph" w:styleId="Bezmezer">
    <w:name w:val="No Spacing"/>
    <w:uiPriority w:val="1"/>
    <w:qFormat/>
    <w:rsid w:val="00943785"/>
    <w:pPr>
      <w:suppressAutoHyphens/>
    </w:pPr>
    <w:rPr>
      <w:rFonts w:eastAsia="Arial"/>
      <w:sz w:val="24"/>
      <w:szCs w:val="24"/>
      <w:lang w:eastAsia="ar-SA"/>
    </w:rPr>
  </w:style>
  <w:style w:type="paragraph" w:styleId="Odstavecseseznamem">
    <w:name w:val="List Paragraph"/>
    <w:basedOn w:val="Normln"/>
    <w:qFormat/>
    <w:rsid w:val="00943785"/>
    <w:pPr>
      <w:spacing w:after="200" w:line="276" w:lineRule="auto"/>
      <w:ind w:left="720"/>
    </w:pPr>
    <w:rPr>
      <w:rFonts w:ascii="Calibri" w:eastAsia="Calibri" w:hAnsi="Calibri"/>
      <w:sz w:val="22"/>
      <w:szCs w:val="22"/>
    </w:rPr>
  </w:style>
  <w:style w:type="paragraph" w:customStyle="1" w:styleId="Normln0">
    <w:name w:val="Normální~"/>
    <w:basedOn w:val="Normln"/>
    <w:rsid w:val="00877364"/>
    <w:pPr>
      <w:widowControl w:val="0"/>
      <w:suppressAutoHyphens w:val="0"/>
      <w:spacing w:line="288" w:lineRule="auto"/>
    </w:pPr>
    <w:rPr>
      <w:szCs w:val="20"/>
      <w:lang w:eastAsia="cs-CZ"/>
    </w:rPr>
  </w:style>
  <w:style w:type="character" w:customStyle="1" w:styleId="Nadpis8Char">
    <w:name w:val="Nadpis 8 Char"/>
    <w:basedOn w:val="Standardnpsmoodstavce"/>
    <w:link w:val="Nadpis8"/>
    <w:uiPriority w:val="9"/>
    <w:semiHidden/>
    <w:rsid w:val="00CC6147"/>
    <w:rPr>
      <w:rFonts w:asciiTheme="majorHAnsi" w:eastAsiaTheme="majorEastAsia" w:hAnsiTheme="majorHAnsi" w:cstheme="majorBidi"/>
      <w:color w:val="272727" w:themeColor="text1" w:themeTint="D8"/>
      <w:sz w:val="21"/>
      <w:szCs w:val="21"/>
      <w:lang w:eastAsia="ar-SA"/>
    </w:rPr>
  </w:style>
  <w:style w:type="paragraph" w:styleId="Textbubliny">
    <w:name w:val="Balloon Text"/>
    <w:basedOn w:val="Normln"/>
    <w:link w:val="TextbublinyChar"/>
    <w:uiPriority w:val="99"/>
    <w:semiHidden/>
    <w:unhideWhenUsed/>
    <w:rsid w:val="006E7C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7CEA"/>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785"/>
    <w:pPr>
      <w:suppressAutoHyphens/>
    </w:pPr>
    <w:rPr>
      <w:sz w:val="24"/>
      <w:szCs w:val="24"/>
      <w:lang w:eastAsia="ar-SA"/>
    </w:rPr>
  </w:style>
  <w:style w:type="paragraph" w:styleId="Nadpis1">
    <w:name w:val="heading 1"/>
    <w:basedOn w:val="Normln"/>
    <w:next w:val="Normln"/>
    <w:qFormat/>
    <w:rsid w:val="00943785"/>
    <w:pPr>
      <w:keepNext/>
      <w:numPr>
        <w:numId w:val="1"/>
      </w:numPr>
      <w:autoSpaceDE w:val="0"/>
      <w:ind w:left="0" w:right="2880" w:firstLine="0"/>
      <w:outlineLvl w:val="0"/>
    </w:pPr>
    <w:rPr>
      <w:rFonts w:ascii="Arial" w:hAnsi="Arial" w:cs="Arial"/>
      <w:b/>
      <w:bCs/>
      <w:sz w:val="36"/>
      <w:szCs w:val="36"/>
    </w:rPr>
  </w:style>
  <w:style w:type="paragraph" w:styleId="Nadpis2">
    <w:name w:val="heading 2"/>
    <w:basedOn w:val="Normln"/>
    <w:next w:val="Normln"/>
    <w:qFormat/>
    <w:rsid w:val="00943785"/>
    <w:pPr>
      <w:keepNext/>
      <w:numPr>
        <w:ilvl w:val="1"/>
        <w:numId w:val="1"/>
      </w:numPr>
      <w:autoSpaceDE w:val="0"/>
      <w:spacing w:line="240" w:lineRule="atLeast"/>
      <w:outlineLvl w:val="1"/>
    </w:pPr>
    <w:rPr>
      <w:rFonts w:ascii="Arial" w:hAnsi="Arial" w:cs="Arial"/>
      <w:b/>
      <w:bCs/>
      <w:sz w:val="20"/>
      <w:szCs w:val="20"/>
    </w:rPr>
  </w:style>
  <w:style w:type="paragraph" w:styleId="Nadpis8">
    <w:name w:val="heading 8"/>
    <w:basedOn w:val="Normln"/>
    <w:next w:val="Normln"/>
    <w:link w:val="Nadpis8Char"/>
    <w:uiPriority w:val="9"/>
    <w:semiHidden/>
    <w:unhideWhenUsed/>
    <w:qFormat/>
    <w:rsid w:val="00CC614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sid w:val="00943785"/>
    <w:rPr>
      <w:rFonts w:ascii="Arial" w:eastAsia="Times New Roman" w:hAnsi="Arial" w:cs="Arial"/>
    </w:rPr>
  </w:style>
  <w:style w:type="character" w:customStyle="1" w:styleId="WW8Num7z1">
    <w:name w:val="WW8Num7z1"/>
    <w:rsid w:val="00943785"/>
    <w:rPr>
      <w:rFonts w:ascii="Courier New" w:hAnsi="Courier New" w:cs="Courier New"/>
    </w:rPr>
  </w:style>
  <w:style w:type="character" w:customStyle="1" w:styleId="WW8Num7z2">
    <w:name w:val="WW8Num7z2"/>
    <w:rsid w:val="00943785"/>
    <w:rPr>
      <w:rFonts w:ascii="Wingdings" w:hAnsi="Wingdings"/>
    </w:rPr>
  </w:style>
  <w:style w:type="character" w:customStyle="1" w:styleId="WW8Num7z3">
    <w:name w:val="WW8Num7z3"/>
    <w:rsid w:val="00943785"/>
    <w:rPr>
      <w:rFonts w:ascii="Symbol" w:hAnsi="Symbol"/>
    </w:rPr>
  </w:style>
  <w:style w:type="character" w:customStyle="1" w:styleId="WW8Num8z0">
    <w:name w:val="WW8Num8z0"/>
    <w:rsid w:val="00943785"/>
    <w:rPr>
      <w:rFonts w:ascii="Arial" w:eastAsia="Times New Roman" w:hAnsi="Arial" w:cs="Arial"/>
    </w:rPr>
  </w:style>
  <w:style w:type="character" w:customStyle="1" w:styleId="WW8Num8z1">
    <w:name w:val="WW8Num8z1"/>
    <w:rsid w:val="00943785"/>
    <w:rPr>
      <w:rFonts w:ascii="Courier New" w:hAnsi="Courier New" w:cs="Courier New"/>
    </w:rPr>
  </w:style>
  <w:style w:type="character" w:customStyle="1" w:styleId="WW8Num8z2">
    <w:name w:val="WW8Num8z2"/>
    <w:rsid w:val="00943785"/>
    <w:rPr>
      <w:rFonts w:ascii="Wingdings" w:hAnsi="Wingdings"/>
    </w:rPr>
  </w:style>
  <w:style w:type="character" w:customStyle="1" w:styleId="WW8Num8z3">
    <w:name w:val="WW8Num8z3"/>
    <w:rsid w:val="00943785"/>
    <w:rPr>
      <w:rFonts w:ascii="Symbol" w:hAnsi="Symbol"/>
    </w:rPr>
  </w:style>
  <w:style w:type="character" w:customStyle="1" w:styleId="WW8Num10z0">
    <w:name w:val="WW8Num10z0"/>
    <w:rsid w:val="00943785"/>
    <w:rPr>
      <w:rFonts w:ascii="Courier New" w:hAnsi="Courier New" w:cs="Courier New"/>
    </w:rPr>
  </w:style>
  <w:style w:type="character" w:customStyle="1" w:styleId="WW8Num10z2">
    <w:name w:val="WW8Num10z2"/>
    <w:rsid w:val="00943785"/>
    <w:rPr>
      <w:rFonts w:ascii="Wingdings" w:hAnsi="Wingdings"/>
    </w:rPr>
  </w:style>
  <w:style w:type="character" w:customStyle="1" w:styleId="WW8Num10z3">
    <w:name w:val="WW8Num10z3"/>
    <w:rsid w:val="00943785"/>
    <w:rPr>
      <w:rFonts w:ascii="Symbol" w:hAnsi="Symbol"/>
    </w:rPr>
  </w:style>
  <w:style w:type="character" w:customStyle="1" w:styleId="Standardnpsmoodstavce1">
    <w:name w:val="Standardní písmo odstavce1"/>
    <w:rsid w:val="00943785"/>
  </w:style>
  <w:style w:type="character" w:customStyle="1" w:styleId="ZkladntextChar">
    <w:name w:val="Základní text Char"/>
    <w:rsid w:val="00943785"/>
    <w:rPr>
      <w:rFonts w:ascii="Arial" w:hAnsi="Arial" w:cs="Arial"/>
    </w:rPr>
  </w:style>
  <w:style w:type="character" w:customStyle="1" w:styleId="ZpatChar">
    <w:name w:val="Zápatí Char"/>
    <w:rsid w:val="00943785"/>
    <w:rPr>
      <w:sz w:val="24"/>
      <w:szCs w:val="24"/>
    </w:rPr>
  </w:style>
  <w:style w:type="paragraph" w:customStyle="1" w:styleId="Nadpis">
    <w:name w:val="Nadpis"/>
    <w:basedOn w:val="Normln"/>
    <w:next w:val="Zkladntext"/>
    <w:rsid w:val="00943785"/>
    <w:pPr>
      <w:keepNext/>
      <w:spacing w:before="240" w:after="120"/>
    </w:pPr>
    <w:rPr>
      <w:rFonts w:ascii="Arial" w:eastAsia="Arial Unicode MS" w:hAnsi="Arial" w:cs="Tahoma"/>
      <w:sz w:val="28"/>
      <w:szCs w:val="28"/>
    </w:rPr>
  </w:style>
  <w:style w:type="paragraph" w:styleId="Zkladntext">
    <w:name w:val="Body Text"/>
    <w:basedOn w:val="Normln"/>
    <w:rsid w:val="00943785"/>
    <w:pPr>
      <w:autoSpaceDE w:val="0"/>
      <w:spacing w:line="240" w:lineRule="atLeast"/>
    </w:pPr>
    <w:rPr>
      <w:rFonts w:ascii="Arial" w:hAnsi="Arial" w:cs="Arial"/>
      <w:sz w:val="20"/>
      <w:szCs w:val="20"/>
    </w:rPr>
  </w:style>
  <w:style w:type="paragraph" w:styleId="Seznam">
    <w:name w:val="List"/>
    <w:basedOn w:val="Zkladntext"/>
    <w:rsid w:val="00943785"/>
    <w:rPr>
      <w:rFonts w:cs="Tahoma"/>
    </w:rPr>
  </w:style>
  <w:style w:type="paragraph" w:customStyle="1" w:styleId="Popisek">
    <w:name w:val="Popisek"/>
    <w:basedOn w:val="Normln"/>
    <w:rsid w:val="00943785"/>
    <w:pPr>
      <w:suppressLineNumbers/>
      <w:spacing w:before="120" w:after="120"/>
    </w:pPr>
    <w:rPr>
      <w:rFonts w:cs="Tahoma"/>
      <w:i/>
      <w:iCs/>
    </w:rPr>
  </w:style>
  <w:style w:type="paragraph" w:customStyle="1" w:styleId="Rejstk">
    <w:name w:val="Rejstřík"/>
    <w:basedOn w:val="Normln"/>
    <w:rsid w:val="00943785"/>
    <w:pPr>
      <w:suppressLineNumbers/>
    </w:pPr>
    <w:rPr>
      <w:rFonts w:cs="Tahoma"/>
    </w:rPr>
  </w:style>
  <w:style w:type="paragraph" w:customStyle="1" w:styleId="Zkladntext21">
    <w:name w:val="Základní text 21"/>
    <w:basedOn w:val="Normln"/>
    <w:rsid w:val="00943785"/>
    <w:pPr>
      <w:autoSpaceDE w:val="0"/>
      <w:jc w:val="both"/>
    </w:pPr>
    <w:rPr>
      <w:rFonts w:ascii="Arial" w:hAnsi="Arial" w:cs="Arial"/>
      <w:sz w:val="20"/>
      <w:szCs w:val="20"/>
    </w:rPr>
  </w:style>
  <w:style w:type="paragraph" w:customStyle="1" w:styleId="Zkladntextodsazen21">
    <w:name w:val="Základní text odsazený 21"/>
    <w:basedOn w:val="Normln"/>
    <w:rsid w:val="00943785"/>
    <w:pPr>
      <w:ind w:left="360"/>
      <w:jc w:val="both"/>
    </w:pPr>
  </w:style>
  <w:style w:type="paragraph" w:styleId="Zhlav">
    <w:name w:val="header"/>
    <w:basedOn w:val="Normln"/>
    <w:rsid w:val="00943785"/>
    <w:pPr>
      <w:tabs>
        <w:tab w:val="center" w:pos="4536"/>
        <w:tab w:val="right" w:pos="9072"/>
      </w:tabs>
    </w:pPr>
  </w:style>
  <w:style w:type="paragraph" w:customStyle="1" w:styleId="Zkladntextodsazen31">
    <w:name w:val="Základní text odsazený 31"/>
    <w:basedOn w:val="Normln"/>
    <w:rsid w:val="00943785"/>
    <w:pPr>
      <w:overflowPunct w:val="0"/>
      <w:autoSpaceDE w:val="0"/>
      <w:spacing w:before="120" w:line="240" w:lineRule="atLeast"/>
      <w:ind w:left="426" w:hanging="426"/>
      <w:jc w:val="both"/>
      <w:textAlignment w:val="baseline"/>
    </w:pPr>
    <w:rPr>
      <w:szCs w:val="20"/>
    </w:rPr>
  </w:style>
  <w:style w:type="paragraph" w:customStyle="1" w:styleId="Zkladntext22">
    <w:name w:val="Základní text 22"/>
    <w:basedOn w:val="Normln"/>
    <w:rsid w:val="00943785"/>
    <w:pPr>
      <w:overflowPunct w:val="0"/>
      <w:autoSpaceDE w:val="0"/>
      <w:spacing w:before="240" w:line="240" w:lineRule="atLeast"/>
      <w:ind w:left="425" w:hanging="425"/>
      <w:jc w:val="both"/>
      <w:textAlignment w:val="baseline"/>
    </w:pPr>
    <w:rPr>
      <w:szCs w:val="20"/>
    </w:rPr>
  </w:style>
  <w:style w:type="paragraph" w:styleId="Zpat">
    <w:name w:val="footer"/>
    <w:basedOn w:val="Normln"/>
    <w:rsid w:val="00943785"/>
    <w:pPr>
      <w:tabs>
        <w:tab w:val="center" w:pos="4536"/>
        <w:tab w:val="right" w:pos="9072"/>
      </w:tabs>
    </w:pPr>
  </w:style>
  <w:style w:type="paragraph" w:styleId="Bezmezer">
    <w:name w:val="No Spacing"/>
    <w:uiPriority w:val="1"/>
    <w:qFormat/>
    <w:rsid w:val="00943785"/>
    <w:pPr>
      <w:suppressAutoHyphens/>
    </w:pPr>
    <w:rPr>
      <w:rFonts w:eastAsia="Arial"/>
      <w:sz w:val="24"/>
      <w:szCs w:val="24"/>
      <w:lang w:eastAsia="ar-SA"/>
    </w:rPr>
  </w:style>
  <w:style w:type="paragraph" w:styleId="Odstavecseseznamem">
    <w:name w:val="List Paragraph"/>
    <w:basedOn w:val="Normln"/>
    <w:qFormat/>
    <w:rsid w:val="00943785"/>
    <w:pPr>
      <w:spacing w:after="200" w:line="276" w:lineRule="auto"/>
      <w:ind w:left="720"/>
    </w:pPr>
    <w:rPr>
      <w:rFonts w:ascii="Calibri" w:eastAsia="Calibri" w:hAnsi="Calibri"/>
      <w:sz w:val="22"/>
      <w:szCs w:val="22"/>
    </w:rPr>
  </w:style>
  <w:style w:type="paragraph" w:customStyle="1" w:styleId="Normln0">
    <w:name w:val="Normální~"/>
    <w:basedOn w:val="Normln"/>
    <w:rsid w:val="00877364"/>
    <w:pPr>
      <w:widowControl w:val="0"/>
      <w:suppressAutoHyphens w:val="0"/>
      <w:spacing w:line="288" w:lineRule="auto"/>
    </w:pPr>
    <w:rPr>
      <w:szCs w:val="20"/>
      <w:lang w:eastAsia="cs-CZ"/>
    </w:rPr>
  </w:style>
  <w:style w:type="character" w:customStyle="1" w:styleId="Nadpis8Char">
    <w:name w:val="Nadpis 8 Char"/>
    <w:basedOn w:val="Standardnpsmoodstavce"/>
    <w:link w:val="Nadpis8"/>
    <w:uiPriority w:val="9"/>
    <w:semiHidden/>
    <w:rsid w:val="00CC6147"/>
    <w:rPr>
      <w:rFonts w:asciiTheme="majorHAnsi" w:eastAsiaTheme="majorEastAsia" w:hAnsiTheme="majorHAnsi" w:cstheme="majorBidi"/>
      <w:color w:val="272727" w:themeColor="text1" w:themeTint="D8"/>
      <w:sz w:val="21"/>
      <w:szCs w:val="21"/>
      <w:lang w:eastAsia="ar-SA"/>
    </w:rPr>
  </w:style>
  <w:style w:type="paragraph" w:styleId="Textbubliny">
    <w:name w:val="Balloon Text"/>
    <w:basedOn w:val="Normln"/>
    <w:link w:val="TextbublinyChar"/>
    <w:uiPriority w:val="99"/>
    <w:semiHidden/>
    <w:unhideWhenUsed/>
    <w:rsid w:val="006E7C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7CE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1DAE-9894-4822-866B-2C9192A5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2684</Words>
  <Characters>15838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Snovidky</dc:creator>
  <cp:lastModifiedBy>Uživatel systému Windows</cp:lastModifiedBy>
  <cp:revision>2</cp:revision>
  <cp:lastPrinted>2019-10-03T08:40:00Z</cp:lastPrinted>
  <dcterms:created xsi:type="dcterms:W3CDTF">2022-07-22T10:01:00Z</dcterms:created>
  <dcterms:modified xsi:type="dcterms:W3CDTF">2022-07-22T10:01:00Z</dcterms:modified>
</cp:coreProperties>
</file>