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A2118" w14:textId="77777777" w:rsidR="00E718A1" w:rsidRPr="00E718A1" w:rsidRDefault="00E718A1" w:rsidP="002609D7">
      <w:pPr>
        <w:pBdr>
          <w:bottom w:val="single" w:sz="24" w:space="1" w:color="FF0000"/>
        </w:pBdr>
        <w:rPr>
          <w:rFonts w:ascii="Times New Roman" w:hAnsi="Times New Roman" w:cs="Times New Roman"/>
          <w:bCs/>
          <w:lang w:val="cs-CZ"/>
        </w:rPr>
      </w:pPr>
      <w:r w:rsidRPr="00E718A1">
        <w:rPr>
          <w:rFonts w:ascii="Times New Roman" w:hAnsi="Times New Roman" w:cs="Times New Roman"/>
          <w:bCs/>
          <w:lang w:val="cs-CZ"/>
        </w:rPr>
        <w:t>Příloha č. 4 Výzvy a Zadávací dokumentace – Závazný návrh smlouvy o dílo</w:t>
      </w:r>
    </w:p>
    <w:p w14:paraId="705463DE" w14:textId="77777777" w:rsidR="00E718A1" w:rsidRPr="00E718A1" w:rsidRDefault="00E718A1" w:rsidP="00E718A1">
      <w:pPr>
        <w:pBdr>
          <w:bottom w:val="single" w:sz="24" w:space="1" w:color="FF0000"/>
        </w:pBdr>
        <w:spacing w:after="0" w:line="240" w:lineRule="auto"/>
        <w:jc w:val="center"/>
        <w:rPr>
          <w:rFonts w:ascii="Times New Roman" w:hAnsi="Times New Roman" w:cs="Times New Roman"/>
          <w:b/>
          <w:bCs/>
          <w:sz w:val="44"/>
          <w:szCs w:val="44"/>
          <w:lang w:val="cs-CZ"/>
        </w:rPr>
      </w:pPr>
      <w:r w:rsidRPr="00E718A1">
        <w:rPr>
          <w:rFonts w:ascii="Times New Roman" w:hAnsi="Times New Roman" w:cs="Times New Roman"/>
          <w:b/>
          <w:bCs/>
          <w:sz w:val="44"/>
          <w:szCs w:val="44"/>
          <w:lang w:val="cs-CZ"/>
        </w:rPr>
        <w:t>Smlouva o dílo</w:t>
      </w:r>
    </w:p>
    <w:p w14:paraId="708826CB" w14:textId="77777777" w:rsidR="00E718A1" w:rsidRPr="00E718A1" w:rsidRDefault="00E718A1" w:rsidP="00E718A1">
      <w:pPr>
        <w:rPr>
          <w:rFonts w:ascii="Times New Roman" w:hAnsi="Times New Roman" w:cs="Times New Roman"/>
          <w:sz w:val="2"/>
          <w:szCs w:val="2"/>
          <w:lang w:val="cs-CZ"/>
        </w:rPr>
      </w:pPr>
    </w:p>
    <w:p w14:paraId="3245305C" w14:textId="77777777" w:rsidR="00E718A1" w:rsidRPr="00E718A1" w:rsidRDefault="00E718A1" w:rsidP="00E718A1">
      <w:pPr>
        <w:rPr>
          <w:rFonts w:ascii="Times New Roman" w:hAnsi="Times New Roman" w:cs="Times New Roman"/>
          <w:lang w:val="cs-CZ"/>
        </w:rPr>
      </w:pPr>
      <w:r w:rsidRPr="00E718A1">
        <w:rPr>
          <w:rFonts w:ascii="Times New Roman" w:hAnsi="Times New Roman" w:cs="Times New Roman"/>
          <w:lang w:val="cs-CZ"/>
        </w:rPr>
        <w:t xml:space="preserve">evidována u Objednatele pod č. </w:t>
      </w:r>
    </w:p>
    <w:p w14:paraId="235D0194" w14:textId="77777777" w:rsidR="00E718A1" w:rsidRPr="00E718A1" w:rsidRDefault="00E718A1" w:rsidP="00E718A1">
      <w:pPr>
        <w:rPr>
          <w:rFonts w:ascii="Times New Roman" w:hAnsi="Times New Roman" w:cs="Times New Roman"/>
          <w:lang w:val="cs-CZ"/>
        </w:rPr>
      </w:pPr>
      <w:r w:rsidRPr="00E718A1">
        <w:rPr>
          <w:rFonts w:ascii="Times New Roman" w:hAnsi="Times New Roman" w:cs="Times New Roman"/>
          <w:lang w:val="cs-CZ"/>
        </w:rPr>
        <w:t xml:space="preserve">a u Zhotovitele pod č. </w:t>
      </w:r>
    </w:p>
    <w:p w14:paraId="42126188" w14:textId="77777777" w:rsidR="00E718A1" w:rsidRPr="00E718A1" w:rsidRDefault="00E718A1" w:rsidP="00E718A1">
      <w:pPr>
        <w:jc w:val="center"/>
        <w:rPr>
          <w:rFonts w:ascii="Times New Roman" w:hAnsi="Times New Roman" w:cs="Times New Roman"/>
          <w:lang w:val="cs-CZ"/>
        </w:rPr>
      </w:pPr>
      <w:r w:rsidRPr="00E718A1">
        <w:rPr>
          <w:rFonts w:ascii="Times New Roman" w:hAnsi="Times New Roman" w:cs="Times New Roman"/>
          <w:lang w:val="cs-CZ"/>
        </w:rPr>
        <w:t xml:space="preserve">(dále též „Smlouva“) ve smyslu § 51 odstavce 1 zákona č. 134/2016 Sb., o zadávání veřejných zakázek, ve znění pozdějších předpisů, uzavřená dle § </w:t>
      </w:r>
      <w:smartTag w:uri="urn:schemas-microsoft-com:office:smarttags" w:element="metricconverter">
        <w:smartTagPr>
          <w:attr w:name="ProductID" w:val="2586 a"/>
        </w:smartTagPr>
        <w:r w:rsidRPr="00E718A1">
          <w:rPr>
            <w:rFonts w:ascii="Times New Roman" w:hAnsi="Times New Roman" w:cs="Times New Roman"/>
            <w:lang w:val="cs-CZ"/>
          </w:rPr>
          <w:t>2586 a</w:t>
        </w:r>
      </w:smartTag>
      <w:r w:rsidRPr="00E718A1">
        <w:rPr>
          <w:rFonts w:ascii="Times New Roman" w:hAnsi="Times New Roman" w:cs="Times New Roman"/>
          <w:lang w:val="cs-CZ"/>
        </w:rPr>
        <w:t xml:space="preserve"> násl. zákona </w:t>
      </w:r>
      <w:r w:rsidRPr="00E718A1">
        <w:rPr>
          <w:rFonts w:ascii="Times New Roman" w:hAnsi="Times New Roman" w:cs="Times New Roman"/>
          <w:lang w:val="cs-CZ"/>
        </w:rPr>
        <w:br/>
        <w:t>č. 89/2012 Sb., občanský zákoník, ve znění pozdějších předpisů (dále jen</w:t>
      </w:r>
      <w:r w:rsidRPr="00E718A1">
        <w:rPr>
          <w:rFonts w:ascii="Times New Roman" w:hAnsi="Times New Roman" w:cs="Times New Roman"/>
          <w:lang w:val="cs-CZ"/>
        </w:rPr>
        <w:br/>
        <w:t xml:space="preserve"> „občanský zákoník“)</w:t>
      </w:r>
    </w:p>
    <w:p w14:paraId="56348548" w14:textId="77777777" w:rsidR="00E718A1" w:rsidRPr="00E718A1" w:rsidRDefault="00E718A1" w:rsidP="00E718A1">
      <w:pPr>
        <w:jc w:val="center"/>
        <w:rPr>
          <w:rFonts w:ascii="Times New Roman" w:hAnsi="Times New Roman" w:cs="Times New Roman"/>
          <w:lang w:val="cs-CZ"/>
        </w:rPr>
      </w:pPr>
    </w:p>
    <w:p w14:paraId="37EA040F" w14:textId="77777777" w:rsidR="00E718A1" w:rsidRPr="005E0097" w:rsidRDefault="00E718A1" w:rsidP="00E718A1">
      <w:pPr>
        <w:pStyle w:val="Nadpis1"/>
        <w:spacing w:before="360" w:line="240" w:lineRule="auto"/>
        <w:ind w:left="0"/>
        <w:rPr>
          <w:rFonts w:ascii="Times New Roman" w:hAnsi="Times New Roman"/>
          <w:lang w:val="cs-CZ"/>
        </w:rPr>
      </w:pPr>
      <w:r w:rsidRPr="005E0097">
        <w:rPr>
          <w:rFonts w:ascii="Times New Roman" w:hAnsi="Times New Roman"/>
          <w:lang w:val="cs-CZ"/>
        </w:rPr>
        <w:t>Smluvní strany</w:t>
      </w:r>
    </w:p>
    <w:p w14:paraId="27AA7251" w14:textId="60496637" w:rsidR="00E718A1" w:rsidRPr="005E0097" w:rsidRDefault="00E718A1" w:rsidP="00E718A1">
      <w:pPr>
        <w:pStyle w:val="Nadpis2"/>
        <w:numPr>
          <w:ilvl w:val="1"/>
          <w:numId w:val="1"/>
        </w:numPr>
        <w:tabs>
          <w:tab w:val="num" w:pos="360"/>
        </w:tabs>
        <w:ind w:left="851"/>
        <w:rPr>
          <w:rFonts w:ascii="Times New Roman" w:hAnsi="Times New Roman"/>
          <w:b/>
          <w:bCs/>
          <w:i/>
          <w:iCs/>
          <w:sz w:val="22"/>
          <w:szCs w:val="22"/>
          <w:lang w:val="cs-CZ"/>
        </w:rPr>
      </w:pPr>
      <w:r w:rsidRPr="005E0097">
        <w:rPr>
          <w:rFonts w:ascii="Times New Roman" w:hAnsi="Times New Roman"/>
          <w:b/>
          <w:bCs/>
          <w:i/>
          <w:iCs/>
          <w:sz w:val="22"/>
          <w:szCs w:val="22"/>
          <w:lang w:val="cs-CZ"/>
        </w:rPr>
        <w:t xml:space="preserve">Obec </w:t>
      </w:r>
      <w:r w:rsidR="005E0097" w:rsidRPr="005E0097">
        <w:rPr>
          <w:rFonts w:ascii="Times New Roman" w:hAnsi="Times New Roman"/>
          <w:b/>
          <w:bCs/>
          <w:i/>
          <w:iCs/>
          <w:sz w:val="22"/>
          <w:szCs w:val="22"/>
          <w:lang w:val="cs-CZ"/>
        </w:rPr>
        <w:t>Vranov</w:t>
      </w:r>
    </w:p>
    <w:p w14:paraId="50F0501C" w14:textId="2C92EF38" w:rsidR="00E718A1" w:rsidRPr="005E0097" w:rsidRDefault="00E718A1" w:rsidP="00E718A1">
      <w:pPr>
        <w:tabs>
          <w:tab w:val="left" w:pos="3402"/>
        </w:tabs>
        <w:spacing w:line="240" w:lineRule="auto"/>
        <w:ind w:left="3402" w:hanging="3402"/>
        <w:jc w:val="both"/>
        <w:rPr>
          <w:rFonts w:ascii="Times New Roman" w:hAnsi="Times New Roman" w:cs="Times New Roman"/>
          <w:lang w:val="cs-CZ"/>
        </w:rPr>
      </w:pPr>
      <w:r w:rsidRPr="005E0097">
        <w:rPr>
          <w:rFonts w:ascii="Times New Roman" w:hAnsi="Times New Roman" w:cs="Times New Roman"/>
          <w:lang w:val="cs-CZ"/>
        </w:rPr>
        <w:t>Sídlo:</w:t>
      </w:r>
      <w:r w:rsidRPr="005E0097">
        <w:rPr>
          <w:rFonts w:ascii="Times New Roman" w:hAnsi="Times New Roman" w:cs="Times New Roman"/>
          <w:lang w:val="cs-CZ"/>
        </w:rPr>
        <w:tab/>
      </w:r>
      <w:r w:rsidR="005E0097" w:rsidRPr="005E0097">
        <w:rPr>
          <w:rFonts w:ascii="Times New Roman" w:hAnsi="Times New Roman" w:cs="Times New Roman"/>
          <w:bCs/>
          <w:lang w:val="cs-CZ"/>
        </w:rPr>
        <w:t>Vranov č.p. 24, 664 32 Vranov</w:t>
      </w:r>
    </w:p>
    <w:p w14:paraId="2E3E3557" w14:textId="12E21C43" w:rsidR="00E718A1" w:rsidRPr="005E0097" w:rsidRDefault="00E718A1" w:rsidP="00E718A1">
      <w:pPr>
        <w:pStyle w:val="Bezmezer"/>
        <w:tabs>
          <w:tab w:val="left" w:pos="3402"/>
        </w:tabs>
        <w:spacing w:line="240" w:lineRule="auto"/>
        <w:rPr>
          <w:rFonts w:ascii="Times New Roman" w:hAnsi="Times New Roman" w:cs="Times New Roman"/>
          <w:sz w:val="22"/>
          <w:szCs w:val="22"/>
        </w:rPr>
      </w:pPr>
      <w:r w:rsidRPr="005E0097">
        <w:rPr>
          <w:rFonts w:ascii="Times New Roman" w:hAnsi="Times New Roman" w:cs="Times New Roman"/>
          <w:sz w:val="22"/>
          <w:szCs w:val="22"/>
        </w:rPr>
        <w:t>Statutární zástupce:</w:t>
      </w:r>
      <w:r w:rsidRPr="005E0097">
        <w:rPr>
          <w:rFonts w:ascii="Times New Roman" w:hAnsi="Times New Roman" w:cs="Times New Roman"/>
          <w:sz w:val="22"/>
          <w:szCs w:val="22"/>
        </w:rPr>
        <w:tab/>
      </w:r>
      <w:r w:rsidR="005E0097" w:rsidRPr="005E0097">
        <w:rPr>
          <w:rFonts w:ascii="Times New Roman" w:hAnsi="Times New Roman" w:cs="Times New Roman"/>
          <w:sz w:val="22"/>
          <w:szCs w:val="22"/>
        </w:rPr>
        <w:t>Ing. Kateřina Jetelinová</w:t>
      </w:r>
      <w:r w:rsidRPr="005E0097">
        <w:rPr>
          <w:rFonts w:ascii="Times New Roman" w:hAnsi="Times New Roman" w:cs="Times New Roman"/>
          <w:sz w:val="22"/>
          <w:szCs w:val="22"/>
        </w:rPr>
        <w:t>, starost</w:t>
      </w:r>
      <w:r w:rsidR="005E0097" w:rsidRPr="005E0097">
        <w:rPr>
          <w:rFonts w:ascii="Times New Roman" w:hAnsi="Times New Roman" w:cs="Times New Roman"/>
          <w:sz w:val="22"/>
          <w:szCs w:val="22"/>
        </w:rPr>
        <w:t>k</w:t>
      </w:r>
      <w:r w:rsidRPr="005E0097">
        <w:rPr>
          <w:rFonts w:ascii="Times New Roman" w:hAnsi="Times New Roman" w:cs="Times New Roman"/>
          <w:sz w:val="22"/>
          <w:szCs w:val="22"/>
        </w:rPr>
        <w:t>a obce</w:t>
      </w:r>
      <w:r w:rsidRPr="005E0097" w:rsidDel="00E41C6C">
        <w:rPr>
          <w:rFonts w:ascii="Times New Roman" w:hAnsi="Times New Roman" w:cs="Times New Roman"/>
          <w:sz w:val="22"/>
          <w:szCs w:val="22"/>
        </w:rPr>
        <w:t xml:space="preserve"> </w:t>
      </w:r>
    </w:p>
    <w:p w14:paraId="2391050D" w14:textId="22A42C90" w:rsidR="00E718A1" w:rsidRPr="005E0097" w:rsidRDefault="00E718A1" w:rsidP="00E718A1">
      <w:pPr>
        <w:pStyle w:val="Bezmezer"/>
        <w:tabs>
          <w:tab w:val="left" w:pos="3402"/>
        </w:tabs>
        <w:spacing w:line="240" w:lineRule="auto"/>
        <w:rPr>
          <w:rFonts w:ascii="Times New Roman" w:hAnsi="Times New Roman" w:cs="Times New Roman"/>
          <w:bCs/>
          <w:sz w:val="22"/>
          <w:szCs w:val="22"/>
        </w:rPr>
      </w:pPr>
      <w:r w:rsidRPr="005E0097">
        <w:rPr>
          <w:rFonts w:ascii="Times New Roman" w:hAnsi="Times New Roman" w:cs="Times New Roman"/>
          <w:sz w:val="22"/>
          <w:szCs w:val="22"/>
        </w:rPr>
        <w:t>IČO:</w:t>
      </w:r>
      <w:r w:rsidRPr="005E0097">
        <w:rPr>
          <w:rFonts w:ascii="Times New Roman" w:hAnsi="Times New Roman" w:cs="Times New Roman"/>
          <w:sz w:val="22"/>
          <w:szCs w:val="22"/>
        </w:rPr>
        <w:tab/>
      </w:r>
      <w:r w:rsidR="005E0097" w:rsidRPr="005E0097">
        <w:rPr>
          <w:rFonts w:ascii="Times New Roman" w:hAnsi="Times New Roman" w:cs="Times New Roman"/>
          <w:bCs/>
          <w:sz w:val="22"/>
          <w:szCs w:val="22"/>
        </w:rPr>
        <w:t>00282855</w:t>
      </w:r>
    </w:p>
    <w:p w14:paraId="58810431" w14:textId="32B7E6A2" w:rsidR="00E718A1" w:rsidRPr="005E0097" w:rsidRDefault="00E718A1" w:rsidP="00E718A1">
      <w:pPr>
        <w:pStyle w:val="Bezmezer"/>
        <w:tabs>
          <w:tab w:val="left" w:pos="3402"/>
        </w:tabs>
        <w:spacing w:after="120" w:line="240" w:lineRule="auto"/>
        <w:rPr>
          <w:rFonts w:ascii="Times New Roman" w:hAnsi="Times New Roman" w:cs="Times New Roman"/>
          <w:sz w:val="20"/>
          <w:szCs w:val="20"/>
        </w:rPr>
      </w:pPr>
      <w:r w:rsidRPr="005E0097">
        <w:rPr>
          <w:rFonts w:ascii="Times New Roman" w:hAnsi="Times New Roman" w:cs="Times New Roman"/>
          <w:sz w:val="22"/>
          <w:szCs w:val="22"/>
        </w:rPr>
        <w:t>Bankovní spojení, č.ú.</w:t>
      </w:r>
      <w:r w:rsidRPr="005E0097">
        <w:rPr>
          <w:rFonts w:ascii="Times New Roman" w:hAnsi="Times New Roman" w:cs="Times New Roman"/>
          <w:sz w:val="22"/>
          <w:szCs w:val="22"/>
        </w:rPr>
        <w:tab/>
      </w:r>
      <w:r w:rsidR="005E0097" w:rsidRPr="005E0097">
        <w:rPr>
          <w:rFonts w:ascii="Times New Roman" w:hAnsi="Times New Roman" w:cs="Times New Roman"/>
          <w:sz w:val="20"/>
          <w:szCs w:val="20"/>
          <w:lang w:val="sk-SK"/>
        </w:rPr>
        <w:t>Sberbank CZ a.s., 420049174/6800</w:t>
      </w:r>
    </w:p>
    <w:p w14:paraId="54716395" w14:textId="77777777" w:rsidR="005E0097" w:rsidRPr="005E0097" w:rsidRDefault="00E718A1" w:rsidP="005E0097">
      <w:pPr>
        <w:pStyle w:val="Bezmezer"/>
        <w:tabs>
          <w:tab w:val="left" w:pos="3402"/>
        </w:tabs>
        <w:spacing w:after="120" w:line="240" w:lineRule="auto"/>
        <w:rPr>
          <w:rFonts w:ascii="Times New Roman" w:hAnsi="Times New Roman" w:cs="Times New Roman"/>
          <w:spacing w:val="12"/>
          <w:sz w:val="20"/>
          <w:szCs w:val="20"/>
          <w:shd w:val="clear" w:color="auto" w:fill="F9F9F9"/>
          <w:lang w:val="sk-SK"/>
        </w:rPr>
      </w:pPr>
      <w:r w:rsidRPr="002077B8">
        <w:rPr>
          <w:rFonts w:ascii="Times New Roman" w:hAnsi="Times New Roman" w:cs="Times New Roman"/>
          <w:sz w:val="20"/>
          <w:szCs w:val="20"/>
        </w:rPr>
        <w:t>Datová schránka:</w:t>
      </w:r>
      <w:r w:rsidRPr="002077B8">
        <w:rPr>
          <w:rFonts w:ascii="Times New Roman" w:hAnsi="Times New Roman" w:cs="Times New Roman"/>
          <w:sz w:val="20"/>
          <w:szCs w:val="20"/>
        </w:rPr>
        <w:tab/>
      </w:r>
      <w:r w:rsidR="005E0097" w:rsidRPr="002077B8">
        <w:rPr>
          <w:rFonts w:ascii="Times New Roman" w:hAnsi="Times New Roman" w:cs="Times New Roman"/>
          <w:spacing w:val="12"/>
          <w:sz w:val="20"/>
          <w:szCs w:val="20"/>
          <w:shd w:val="clear" w:color="auto" w:fill="F9F9F9"/>
          <w:lang w:val="sk-SK"/>
        </w:rPr>
        <w:t>xnzazv8</w:t>
      </w:r>
    </w:p>
    <w:p w14:paraId="2D7C6E29" w14:textId="1D063647" w:rsidR="00E718A1" w:rsidRPr="005E0097" w:rsidRDefault="00E718A1" w:rsidP="005E0097">
      <w:pPr>
        <w:pStyle w:val="Bezmezer"/>
        <w:tabs>
          <w:tab w:val="left" w:pos="3402"/>
        </w:tabs>
        <w:spacing w:after="120" w:line="240" w:lineRule="auto"/>
        <w:rPr>
          <w:rFonts w:ascii="Times New Roman" w:hAnsi="Times New Roman" w:cs="Times New Roman"/>
          <w:sz w:val="22"/>
          <w:szCs w:val="22"/>
          <w:lang w:eastAsia="cs-CZ"/>
        </w:rPr>
      </w:pPr>
      <w:r w:rsidRPr="005E0097">
        <w:rPr>
          <w:rFonts w:ascii="Times New Roman" w:hAnsi="Times New Roman" w:cs="Times New Roman"/>
          <w:sz w:val="22"/>
          <w:szCs w:val="22"/>
          <w:lang w:eastAsia="cs-CZ"/>
        </w:rPr>
        <w:t>Osoba oprávněná jednat</w:t>
      </w:r>
    </w:p>
    <w:p w14:paraId="199AE8BF" w14:textId="640F2396" w:rsidR="00E718A1" w:rsidRPr="005E0097" w:rsidRDefault="00E718A1" w:rsidP="00E718A1">
      <w:pPr>
        <w:pStyle w:val="Bezmezer"/>
        <w:tabs>
          <w:tab w:val="left" w:pos="3402"/>
        </w:tabs>
        <w:spacing w:after="0" w:line="240" w:lineRule="auto"/>
        <w:ind w:left="3402" w:hanging="3402"/>
        <w:jc w:val="left"/>
        <w:rPr>
          <w:rFonts w:ascii="Times New Roman" w:hAnsi="Times New Roman" w:cs="Times New Roman"/>
          <w:sz w:val="22"/>
          <w:szCs w:val="22"/>
        </w:rPr>
      </w:pPr>
      <w:r w:rsidRPr="005E0097">
        <w:rPr>
          <w:rFonts w:ascii="Times New Roman" w:hAnsi="Times New Roman" w:cs="Times New Roman"/>
          <w:sz w:val="22"/>
          <w:szCs w:val="22"/>
          <w:lang w:eastAsia="cs-CZ"/>
        </w:rPr>
        <w:t>Ve věcech technických:</w:t>
      </w:r>
      <w:r w:rsidRPr="005E0097">
        <w:rPr>
          <w:rFonts w:ascii="Times New Roman" w:hAnsi="Times New Roman" w:cs="Times New Roman"/>
          <w:sz w:val="22"/>
          <w:szCs w:val="22"/>
          <w:lang w:eastAsia="cs-CZ"/>
        </w:rPr>
        <w:tab/>
      </w:r>
      <w:r w:rsidR="005E0097" w:rsidRPr="005E0097">
        <w:rPr>
          <w:rFonts w:ascii="Times New Roman" w:hAnsi="Times New Roman" w:cs="Times New Roman"/>
          <w:sz w:val="22"/>
          <w:szCs w:val="22"/>
        </w:rPr>
        <w:t>Roman Jonáš</w:t>
      </w:r>
      <w:r w:rsidRPr="005E0097">
        <w:rPr>
          <w:rFonts w:ascii="Times New Roman" w:hAnsi="Times New Roman" w:cs="Times New Roman"/>
          <w:sz w:val="22"/>
          <w:szCs w:val="22"/>
        </w:rPr>
        <w:t xml:space="preserve">, </w:t>
      </w:r>
      <w:r w:rsidR="005E0097" w:rsidRPr="005E0097">
        <w:rPr>
          <w:rFonts w:ascii="Times New Roman" w:hAnsi="Times New Roman" w:cs="Times New Roman"/>
          <w:sz w:val="22"/>
          <w:szCs w:val="22"/>
        </w:rPr>
        <w:t>místo</w:t>
      </w:r>
      <w:r w:rsidRPr="005E0097">
        <w:rPr>
          <w:rFonts w:ascii="Times New Roman" w:hAnsi="Times New Roman" w:cs="Times New Roman"/>
          <w:sz w:val="22"/>
          <w:szCs w:val="22"/>
        </w:rPr>
        <w:t>starosta obce</w:t>
      </w:r>
    </w:p>
    <w:p w14:paraId="6D1ECD75" w14:textId="536438E6" w:rsidR="00FD06CB" w:rsidRPr="005E0097" w:rsidRDefault="00FD06CB" w:rsidP="00E718A1">
      <w:pPr>
        <w:pStyle w:val="Bezmezer"/>
        <w:tabs>
          <w:tab w:val="left" w:pos="3402"/>
        </w:tabs>
        <w:spacing w:after="0" w:line="240" w:lineRule="auto"/>
        <w:ind w:left="3402" w:hanging="3402"/>
        <w:jc w:val="left"/>
        <w:rPr>
          <w:rFonts w:ascii="Times New Roman" w:hAnsi="Times New Roman" w:cs="Times New Roman"/>
          <w:sz w:val="22"/>
          <w:szCs w:val="22"/>
          <w:lang w:eastAsia="cs-CZ"/>
        </w:rPr>
      </w:pPr>
      <w:r w:rsidRPr="005E0097">
        <w:rPr>
          <w:rFonts w:ascii="Times New Roman" w:hAnsi="Times New Roman" w:cs="Times New Roman"/>
          <w:sz w:val="22"/>
          <w:szCs w:val="22"/>
        </w:rPr>
        <w:tab/>
        <w:t xml:space="preserve">Ing. </w:t>
      </w:r>
      <w:r w:rsidR="005E0097" w:rsidRPr="005E0097">
        <w:rPr>
          <w:rFonts w:ascii="Times New Roman" w:hAnsi="Times New Roman" w:cs="Times New Roman"/>
          <w:sz w:val="22"/>
          <w:szCs w:val="22"/>
        </w:rPr>
        <w:t>Kateřina Jetelinová</w:t>
      </w:r>
      <w:r w:rsidRPr="005E0097">
        <w:rPr>
          <w:rFonts w:ascii="Times New Roman" w:hAnsi="Times New Roman" w:cs="Times New Roman"/>
          <w:sz w:val="22"/>
          <w:szCs w:val="22"/>
        </w:rPr>
        <w:t xml:space="preserve">, </w:t>
      </w:r>
      <w:r w:rsidR="005E0097" w:rsidRPr="005E0097">
        <w:rPr>
          <w:rFonts w:ascii="Times New Roman" w:hAnsi="Times New Roman" w:cs="Times New Roman"/>
          <w:sz w:val="22"/>
          <w:szCs w:val="22"/>
        </w:rPr>
        <w:t>starostka obce</w:t>
      </w:r>
    </w:p>
    <w:p w14:paraId="66DFB6A9" w14:textId="77777777" w:rsidR="00E718A1" w:rsidRPr="005E0097" w:rsidRDefault="00E718A1" w:rsidP="00E718A1">
      <w:pPr>
        <w:pStyle w:val="Bezmezer"/>
        <w:tabs>
          <w:tab w:val="left" w:pos="3402"/>
        </w:tabs>
        <w:spacing w:after="0" w:line="240" w:lineRule="auto"/>
        <w:ind w:left="3402" w:hanging="3402"/>
        <w:jc w:val="left"/>
        <w:rPr>
          <w:rFonts w:ascii="Times New Roman" w:hAnsi="Times New Roman" w:cs="Times New Roman"/>
          <w:sz w:val="22"/>
          <w:szCs w:val="22"/>
        </w:rPr>
      </w:pPr>
      <w:r w:rsidRPr="005E0097">
        <w:rPr>
          <w:rFonts w:ascii="Times New Roman" w:hAnsi="Times New Roman" w:cs="Times New Roman"/>
          <w:sz w:val="22"/>
          <w:szCs w:val="22"/>
          <w:lang w:eastAsia="cs-CZ"/>
        </w:rPr>
        <w:tab/>
      </w:r>
    </w:p>
    <w:p w14:paraId="2F6F51FA" w14:textId="77777777" w:rsidR="00E718A1" w:rsidRPr="00E718A1" w:rsidRDefault="00E718A1" w:rsidP="00E718A1">
      <w:pPr>
        <w:pStyle w:val="Bezmezer"/>
        <w:spacing w:before="240"/>
        <w:rPr>
          <w:rFonts w:ascii="Times New Roman" w:hAnsi="Times New Roman" w:cs="Times New Roman"/>
          <w:sz w:val="22"/>
          <w:szCs w:val="22"/>
        </w:rPr>
      </w:pPr>
      <w:r w:rsidRPr="00E718A1">
        <w:rPr>
          <w:rFonts w:ascii="Times New Roman" w:hAnsi="Times New Roman" w:cs="Times New Roman"/>
          <w:sz w:val="22"/>
          <w:szCs w:val="22"/>
        </w:rPr>
        <w:t xml:space="preserve"> (dále jen „Zadavatel nebo Objednatel“)</w:t>
      </w:r>
    </w:p>
    <w:p w14:paraId="5CA8C2D4" w14:textId="77777777" w:rsidR="00E718A1" w:rsidRPr="00E718A1" w:rsidRDefault="00E718A1" w:rsidP="00E718A1">
      <w:pPr>
        <w:pStyle w:val="Bezmezer"/>
        <w:rPr>
          <w:rFonts w:ascii="Times New Roman" w:hAnsi="Times New Roman" w:cs="Times New Roman"/>
          <w:sz w:val="22"/>
          <w:szCs w:val="22"/>
        </w:rPr>
      </w:pPr>
    </w:p>
    <w:p w14:paraId="51472524" w14:textId="77777777" w:rsidR="00E718A1" w:rsidRPr="00E718A1" w:rsidRDefault="00E718A1" w:rsidP="00E718A1">
      <w:pPr>
        <w:pStyle w:val="Nadpis2"/>
        <w:numPr>
          <w:ilvl w:val="1"/>
          <w:numId w:val="3"/>
        </w:numPr>
        <w:tabs>
          <w:tab w:val="num" w:pos="360"/>
        </w:tabs>
        <w:ind w:left="851"/>
        <w:rPr>
          <w:rFonts w:ascii="Times New Roman" w:hAnsi="Times New Roman"/>
          <w:b/>
          <w:bCs/>
          <w:i/>
          <w:iCs/>
          <w:sz w:val="22"/>
          <w:szCs w:val="22"/>
          <w:highlight w:val="yellow"/>
          <w:lang w:val="cs-CZ"/>
        </w:rPr>
      </w:pPr>
      <w:r w:rsidRPr="00E718A1">
        <w:rPr>
          <w:rFonts w:ascii="Times New Roman" w:hAnsi="Times New Roman"/>
          <w:b/>
          <w:bCs/>
          <w:i/>
          <w:iCs/>
          <w:sz w:val="22"/>
          <w:szCs w:val="22"/>
          <w:highlight w:val="yellow"/>
          <w:shd w:val="clear" w:color="auto" w:fill="FFFF00"/>
          <w:lang w:val="cs-CZ"/>
        </w:rPr>
        <w:fldChar w:fldCharType="begin">
          <w:ffData>
            <w:name w:val="Text1"/>
            <w:enabled/>
            <w:calcOnExit w:val="0"/>
            <w:textInput/>
          </w:ffData>
        </w:fldChar>
      </w:r>
      <w:bookmarkStart w:id="0" w:name="Text1"/>
      <w:r w:rsidRPr="00E718A1">
        <w:rPr>
          <w:rFonts w:ascii="Times New Roman" w:hAnsi="Times New Roman"/>
          <w:b/>
          <w:bCs/>
          <w:i/>
          <w:iCs/>
          <w:sz w:val="22"/>
          <w:szCs w:val="22"/>
          <w:highlight w:val="yellow"/>
          <w:shd w:val="clear" w:color="auto" w:fill="FFFF00"/>
          <w:lang w:val="cs-CZ"/>
        </w:rPr>
        <w:instrText xml:space="preserve"> FORMTEXT </w:instrText>
      </w:r>
      <w:r w:rsidRPr="00E718A1">
        <w:rPr>
          <w:rFonts w:ascii="Times New Roman" w:hAnsi="Times New Roman"/>
          <w:b/>
          <w:bCs/>
          <w:i/>
          <w:iCs/>
          <w:sz w:val="22"/>
          <w:szCs w:val="22"/>
          <w:highlight w:val="yellow"/>
          <w:shd w:val="clear" w:color="auto" w:fill="FFFF00"/>
          <w:lang w:val="cs-CZ"/>
        </w:rPr>
      </w:r>
      <w:r w:rsidRPr="00E718A1">
        <w:rPr>
          <w:rFonts w:ascii="Times New Roman" w:hAnsi="Times New Roman"/>
          <w:b/>
          <w:bCs/>
          <w:i/>
          <w:iCs/>
          <w:sz w:val="22"/>
          <w:szCs w:val="22"/>
          <w:highlight w:val="yellow"/>
          <w:shd w:val="clear" w:color="auto" w:fill="FFFF00"/>
          <w:lang w:val="cs-CZ"/>
        </w:rPr>
        <w:fldChar w:fldCharType="separate"/>
      </w:r>
      <w:r w:rsidRPr="00E718A1">
        <w:rPr>
          <w:rFonts w:ascii="Times New Roman" w:hAnsi="Times New Roman"/>
          <w:b/>
          <w:bCs/>
          <w:i/>
          <w:iCs/>
          <w:sz w:val="22"/>
          <w:szCs w:val="22"/>
          <w:highlight w:val="yellow"/>
          <w:shd w:val="clear" w:color="auto" w:fill="FFFF00"/>
          <w:lang w:val="cs-CZ"/>
        </w:rPr>
        <w:t> </w:t>
      </w:r>
      <w:r w:rsidRPr="00E718A1">
        <w:rPr>
          <w:rFonts w:ascii="Times New Roman" w:hAnsi="Times New Roman"/>
          <w:b/>
          <w:bCs/>
          <w:i/>
          <w:iCs/>
          <w:sz w:val="22"/>
          <w:szCs w:val="22"/>
          <w:highlight w:val="yellow"/>
          <w:shd w:val="clear" w:color="auto" w:fill="FFFF00"/>
          <w:lang w:val="cs-CZ"/>
        </w:rPr>
        <w:t> </w:t>
      </w:r>
      <w:r w:rsidRPr="00E718A1">
        <w:rPr>
          <w:rFonts w:ascii="Times New Roman" w:hAnsi="Times New Roman"/>
          <w:b/>
          <w:bCs/>
          <w:i/>
          <w:iCs/>
          <w:sz w:val="22"/>
          <w:szCs w:val="22"/>
          <w:highlight w:val="yellow"/>
          <w:shd w:val="clear" w:color="auto" w:fill="FFFF00"/>
          <w:lang w:val="cs-CZ"/>
        </w:rPr>
        <w:t> </w:t>
      </w:r>
      <w:r w:rsidRPr="00E718A1">
        <w:rPr>
          <w:rFonts w:ascii="Times New Roman" w:hAnsi="Times New Roman"/>
          <w:b/>
          <w:bCs/>
          <w:i/>
          <w:iCs/>
          <w:sz w:val="22"/>
          <w:szCs w:val="22"/>
          <w:highlight w:val="yellow"/>
          <w:shd w:val="clear" w:color="auto" w:fill="FFFF00"/>
          <w:lang w:val="cs-CZ"/>
        </w:rPr>
        <w:t> </w:t>
      </w:r>
      <w:r w:rsidRPr="00E718A1">
        <w:rPr>
          <w:rFonts w:ascii="Times New Roman" w:hAnsi="Times New Roman"/>
          <w:b/>
          <w:bCs/>
          <w:i/>
          <w:iCs/>
          <w:sz w:val="22"/>
          <w:szCs w:val="22"/>
          <w:highlight w:val="yellow"/>
          <w:shd w:val="clear" w:color="auto" w:fill="FFFF00"/>
          <w:lang w:val="cs-CZ"/>
        </w:rPr>
        <w:t> </w:t>
      </w:r>
      <w:r w:rsidRPr="00E718A1">
        <w:rPr>
          <w:rFonts w:ascii="Times New Roman" w:hAnsi="Times New Roman"/>
          <w:b/>
          <w:bCs/>
          <w:i/>
          <w:iCs/>
          <w:sz w:val="22"/>
          <w:szCs w:val="22"/>
          <w:highlight w:val="yellow"/>
          <w:shd w:val="clear" w:color="auto" w:fill="FFFF00"/>
          <w:lang w:val="cs-CZ"/>
        </w:rPr>
        <w:fldChar w:fldCharType="end"/>
      </w:r>
      <w:bookmarkEnd w:id="0"/>
    </w:p>
    <w:p w14:paraId="3168C606" w14:textId="77777777" w:rsidR="00E718A1" w:rsidRPr="00E718A1" w:rsidRDefault="00E718A1" w:rsidP="00E718A1">
      <w:pPr>
        <w:pStyle w:val="Bezmezer"/>
        <w:tabs>
          <w:tab w:val="left" w:pos="3402"/>
        </w:tabs>
        <w:spacing w:line="240" w:lineRule="auto"/>
        <w:rPr>
          <w:rFonts w:ascii="Times New Roman" w:hAnsi="Times New Roman" w:cs="Times New Roman"/>
          <w:sz w:val="22"/>
          <w:szCs w:val="22"/>
        </w:rPr>
      </w:pPr>
      <w:r w:rsidRPr="00E718A1">
        <w:rPr>
          <w:rFonts w:ascii="Times New Roman" w:hAnsi="Times New Roman" w:cs="Times New Roman"/>
          <w:sz w:val="22"/>
          <w:szCs w:val="22"/>
        </w:rPr>
        <w:t>Sídlo:</w:t>
      </w:r>
      <w:r w:rsidRPr="00E718A1">
        <w:rPr>
          <w:rFonts w:ascii="Times New Roman" w:hAnsi="Times New Roman" w:cs="Times New Roman"/>
          <w:sz w:val="22"/>
          <w:szCs w:val="22"/>
        </w:rPr>
        <w:tab/>
      </w:r>
      <w:bookmarkStart w:id="1" w:name="Text2"/>
      <w:r w:rsidRPr="00E718A1">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E718A1">
        <w:rPr>
          <w:rFonts w:ascii="Times New Roman" w:hAnsi="Times New Roman" w:cs="Times New Roman"/>
          <w:sz w:val="22"/>
          <w:szCs w:val="22"/>
          <w:highlight w:val="yellow"/>
          <w:shd w:val="clear" w:color="auto" w:fill="FFFF00"/>
        </w:rPr>
        <w:instrText xml:space="preserve"> FORMTEXT </w:instrText>
      </w:r>
      <w:r w:rsidRPr="00E718A1">
        <w:rPr>
          <w:rFonts w:ascii="Times New Roman" w:hAnsi="Times New Roman" w:cs="Times New Roman"/>
          <w:sz w:val="22"/>
          <w:szCs w:val="22"/>
          <w:highlight w:val="yellow"/>
          <w:shd w:val="clear" w:color="auto" w:fill="FFFF00"/>
        </w:rPr>
      </w:r>
      <w:r w:rsidRPr="00E718A1">
        <w:rPr>
          <w:rFonts w:ascii="Times New Roman" w:hAnsi="Times New Roman" w:cs="Times New Roman"/>
          <w:sz w:val="22"/>
          <w:szCs w:val="22"/>
          <w:highlight w:val="yellow"/>
          <w:shd w:val="clear" w:color="auto" w:fill="FFFF00"/>
        </w:rPr>
        <w:fldChar w:fldCharType="separate"/>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sz w:val="22"/>
          <w:szCs w:val="22"/>
          <w:highlight w:val="yellow"/>
          <w:shd w:val="clear" w:color="auto" w:fill="FFFF00"/>
        </w:rPr>
        <w:fldChar w:fldCharType="end"/>
      </w:r>
      <w:bookmarkEnd w:id="1"/>
    </w:p>
    <w:p w14:paraId="1B8195E5" w14:textId="77777777" w:rsidR="00E718A1" w:rsidRPr="00E718A1" w:rsidRDefault="00E718A1" w:rsidP="00E718A1">
      <w:pPr>
        <w:pStyle w:val="Nadpis2"/>
        <w:numPr>
          <w:ilvl w:val="0"/>
          <w:numId w:val="0"/>
        </w:numPr>
        <w:tabs>
          <w:tab w:val="left" w:pos="3402"/>
        </w:tabs>
        <w:spacing w:line="240" w:lineRule="auto"/>
        <w:rPr>
          <w:rFonts w:ascii="Times New Roman" w:hAnsi="Times New Roman"/>
          <w:sz w:val="22"/>
          <w:szCs w:val="22"/>
          <w:lang w:val="cs-CZ"/>
        </w:rPr>
      </w:pPr>
      <w:r w:rsidRPr="00E718A1">
        <w:rPr>
          <w:rFonts w:ascii="Times New Roman" w:hAnsi="Times New Roman"/>
          <w:sz w:val="22"/>
          <w:szCs w:val="22"/>
          <w:lang w:val="cs-CZ"/>
        </w:rPr>
        <w:t>Statutární zástupce:</w:t>
      </w:r>
      <w:r w:rsidRPr="00E718A1">
        <w:rPr>
          <w:rFonts w:ascii="Times New Roman" w:hAnsi="Times New Roman"/>
          <w:sz w:val="22"/>
          <w:szCs w:val="22"/>
          <w:lang w:val="cs-CZ"/>
        </w:rPr>
        <w:tab/>
      </w:r>
      <w:r w:rsidRPr="00E718A1">
        <w:rPr>
          <w:rFonts w:ascii="Times New Roman" w:hAnsi="Times New Roman"/>
          <w:sz w:val="22"/>
          <w:szCs w:val="22"/>
          <w:highlight w:val="yellow"/>
          <w:shd w:val="clear" w:color="auto" w:fill="FFFF00"/>
          <w:lang w:val="cs-CZ"/>
        </w:rPr>
        <w:fldChar w:fldCharType="begin">
          <w:ffData>
            <w:name w:val="Text2"/>
            <w:enabled/>
            <w:calcOnExit w:val="0"/>
            <w:textInput/>
          </w:ffData>
        </w:fldChar>
      </w:r>
      <w:r w:rsidRPr="00E718A1">
        <w:rPr>
          <w:rFonts w:ascii="Times New Roman" w:hAnsi="Times New Roman"/>
          <w:sz w:val="22"/>
          <w:szCs w:val="22"/>
          <w:highlight w:val="yellow"/>
          <w:shd w:val="clear" w:color="auto" w:fill="FFFF00"/>
          <w:lang w:val="cs-CZ"/>
        </w:rPr>
        <w:instrText xml:space="preserve"> FORMTEXT </w:instrText>
      </w:r>
      <w:r w:rsidRPr="00E718A1">
        <w:rPr>
          <w:rFonts w:ascii="Times New Roman" w:hAnsi="Times New Roman"/>
          <w:sz w:val="22"/>
          <w:szCs w:val="22"/>
          <w:highlight w:val="yellow"/>
          <w:shd w:val="clear" w:color="auto" w:fill="FFFF00"/>
          <w:lang w:val="cs-CZ"/>
        </w:rPr>
      </w:r>
      <w:r w:rsidRPr="00E718A1">
        <w:rPr>
          <w:rFonts w:ascii="Times New Roman" w:hAnsi="Times New Roman"/>
          <w:sz w:val="22"/>
          <w:szCs w:val="22"/>
          <w:highlight w:val="yellow"/>
          <w:shd w:val="clear" w:color="auto" w:fill="FFFF00"/>
          <w:lang w:val="cs-CZ"/>
        </w:rPr>
        <w:fldChar w:fldCharType="separate"/>
      </w:r>
      <w:r w:rsidRPr="00E718A1">
        <w:rPr>
          <w:rFonts w:ascii="Times New Roman" w:hAnsi="Times New Roman"/>
          <w:noProof/>
          <w:sz w:val="22"/>
          <w:szCs w:val="22"/>
          <w:highlight w:val="yellow"/>
          <w:shd w:val="clear" w:color="auto" w:fill="FFFF00"/>
          <w:lang w:val="cs-CZ"/>
        </w:rPr>
        <w:t> </w:t>
      </w:r>
      <w:r w:rsidRPr="00E718A1">
        <w:rPr>
          <w:rFonts w:ascii="Times New Roman" w:hAnsi="Times New Roman"/>
          <w:noProof/>
          <w:sz w:val="22"/>
          <w:szCs w:val="22"/>
          <w:highlight w:val="yellow"/>
          <w:shd w:val="clear" w:color="auto" w:fill="FFFF00"/>
          <w:lang w:val="cs-CZ"/>
        </w:rPr>
        <w:t> </w:t>
      </w:r>
      <w:r w:rsidRPr="00E718A1">
        <w:rPr>
          <w:rFonts w:ascii="Times New Roman" w:hAnsi="Times New Roman"/>
          <w:noProof/>
          <w:sz w:val="22"/>
          <w:szCs w:val="22"/>
          <w:highlight w:val="yellow"/>
          <w:shd w:val="clear" w:color="auto" w:fill="FFFF00"/>
          <w:lang w:val="cs-CZ"/>
        </w:rPr>
        <w:t> </w:t>
      </w:r>
      <w:r w:rsidRPr="00E718A1">
        <w:rPr>
          <w:rFonts w:ascii="Times New Roman" w:hAnsi="Times New Roman"/>
          <w:noProof/>
          <w:sz w:val="22"/>
          <w:szCs w:val="22"/>
          <w:highlight w:val="yellow"/>
          <w:shd w:val="clear" w:color="auto" w:fill="FFFF00"/>
          <w:lang w:val="cs-CZ"/>
        </w:rPr>
        <w:t> </w:t>
      </w:r>
      <w:r w:rsidRPr="00E718A1">
        <w:rPr>
          <w:rFonts w:ascii="Times New Roman" w:hAnsi="Times New Roman"/>
          <w:noProof/>
          <w:sz w:val="22"/>
          <w:szCs w:val="22"/>
          <w:highlight w:val="yellow"/>
          <w:shd w:val="clear" w:color="auto" w:fill="FFFF00"/>
          <w:lang w:val="cs-CZ"/>
        </w:rPr>
        <w:t> </w:t>
      </w:r>
      <w:r w:rsidRPr="00E718A1">
        <w:rPr>
          <w:rFonts w:ascii="Times New Roman" w:hAnsi="Times New Roman"/>
          <w:sz w:val="22"/>
          <w:szCs w:val="22"/>
          <w:highlight w:val="yellow"/>
          <w:shd w:val="clear" w:color="auto" w:fill="FFFF00"/>
          <w:lang w:val="cs-CZ"/>
        </w:rPr>
        <w:fldChar w:fldCharType="end"/>
      </w:r>
    </w:p>
    <w:p w14:paraId="55603121" w14:textId="77777777" w:rsidR="00E718A1" w:rsidRPr="00E718A1" w:rsidRDefault="00E718A1" w:rsidP="00E718A1">
      <w:pPr>
        <w:pStyle w:val="Bezmezer"/>
        <w:tabs>
          <w:tab w:val="left" w:pos="3402"/>
          <w:tab w:val="left" w:pos="3540"/>
          <w:tab w:val="left" w:pos="4020"/>
        </w:tabs>
        <w:spacing w:line="240" w:lineRule="auto"/>
        <w:rPr>
          <w:rFonts w:ascii="Times New Roman" w:hAnsi="Times New Roman" w:cs="Times New Roman"/>
          <w:sz w:val="22"/>
          <w:szCs w:val="22"/>
        </w:rPr>
      </w:pPr>
      <w:r w:rsidRPr="00E718A1">
        <w:rPr>
          <w:rFonts w:ascii="Times New Roman" w:hAnsi="Times New Roman" w:cs="Times New Roman"/>
          <w:sz w:val="22"/>
          <w:szCs w:val="22"/>
        </w:rPr>
        <w:t>e-mail:</w:t>
      </w:r>
      <w:r w:rsidRPr="00E718A1">
        <w:rPr>
          <w:rFonts w:ascii="Times New Roman" w:hAnsi="Times New Roman" w:cs="Times New Roman"/>
          <w:sz w:val="22"/>
          <w:szCs w:val="22"/>
        </w:rPr>
        <w:tab/>
      </w:r>
      <w:r w:rsidRPr="00E718A1">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E718A1">
        <w:rPr>
          <w:rFonts w:ascii="Times New Roman" w:hAnsi="Times New Roman" w:cs="Times New Roman"/>
          <w:sz w:val="22"/>
          <w:szCs w:val="22"/>
          <w:highlight w:val="yellow"/>
          <w:shd w:val="clear" w:color="auto" w:fill="FFFF00"/>
        </w:rPr>
        <w:instrText xml:space="preserve"> FORMTEXT </w:instrText>
      </w:r>
      <w:r w:rsidRPr="00E718A1">
        <w:rPr>
          <w:rFonts w:ascii="Times New Roman" w:hAnsi="Times New Roman" w:cs="Times New Roman"/>
          <w:sz w:val="22"/>
          <w:szCs w:val="22"/>
          <w:highlight w:val="yellow"/>
          <w:shd w:val="clear" w:color="auto" w:fill="FFFF00"/>
        </w:rPr>
      </w:r>
      <w:r w:rsidRPr="00E718A1">
        <w:rPr>
          <w:rFonts w:ascii="Times New Roman" w:hAnsi="Times New Roman" w:cs="Times New Roman"/>
          <w:sz w:val="22"/>
          <w:szCs w:val="22"/>
          <w:highlight w:val="yellow"/>
          <w:shd w:val="clear" w:color="auto" w:fill="FFFF00"/>
        </w:rPr>
        <w:fldChar w:fldCharType="separate"/>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sz w:val="22"/>
          <w:szCs w:val="22"/>
          <w:highlight w:val="yellow"/>
          <w:shd w:val="clear" w:color="auto" w:fill="FFFF00"/>
        </w:rPr>
        <w:fldChar w:fldCharType="end"/>
      </w:r>
    </w:p>
    <w:p w14:paraId="6649AF01" w14:textId="77777777" w:rsidR="00E718A1" w:rsidRPr="00E718A1" w:rsidRDefault="00E718A1" w:rsidP="00E718A1">
      <w:pPr>
        <w:pStyle w:val="Bezmezer"/>
        <w:tabs>
          <w:tab w:val="left" w:pos="3402"/>
        </w:tabs>
        <w:spacing w:line="240" w:lineRule="auto"/>
        <w:rPr>
          <w:rFonts w:ascii="Times New Roman" w:hAnsi="Times New Roman" w:cs="Times New Roman"/>
          <w:sz w:val="22"/>
          <w:szCs w:val="22"/>
        </w:rPr>
      </w:pPr>
      <w:r w:rsidRPr="00E718A1">
        <w:rPr>
          <w:rFonts w:ascii="Times New Roman" w:hAnsi="Times New Roman" w:cs="Times New Roman"/>
          <w:sz w:val="22"/>
          <w:szCs w:val="22"/>
        </w:rPr>
        <w:t>telefon:</w:t>
      </w:r>
      <w:r w:rsidRPr="00E718A1">
        <w:rPr>
          <w:rFonts w:ascii="Times New Roman" w:hAnsi="Times New Roman" w:cs="Times New Roman"/>
          <w:sz w:val="22"/>
          <w:szCs w:val="22"/>
        </w:rPr>
        <w:tab/>
      </w:r>
      <w:r w:rsidRPr="00E718A1">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E718A1">
        <w:rPr>
          <w:rFonts w:ascii="Times New Roman" w:hAnsi="Times New Roman" w:cs="Times New Roman"/>
          <w:sz w:val="22"/>
          <w:szCs w:val="22"/>
          <w:highlight w:val="yellow"/>
          <w:shd w:val="clear" w:color="auto" w:fill="FFFF00"/>
        </w:rPr>
        <w:instrText xml:space="preserve"> FORMTEXT </w:instrText>
      </w:r>
      <w:r w:rsidRPr="00E718A1">
        <w:rPr>
          <w:rFonts w:ascii="Times New Roman" w:hAnsi="Times New Roman" w:cs="Times New Roman"/>
          <w:sz w:val="22"/>
          <w:szCs w:val="22"/>
          <w:highlight w:val="yellow"/>
          <w:shd w:val="clear" w:color="auto" w:fill="FFFF00"/>
        </w:rPr>
      </w:r>
      <w:r w:rsidRPr="00E718A1">
        <w:rPr>
          <w:rFonts w:ascii="Times New Roman" w:hAnsi="Times New Roman" w:cs="Times New Roman"/>
          <w:sz w:val="22"/>
          <w:szCs w:val="22"/>
          <w:highlight w:val="yellow"/>
          <w:shd w:val="clear" w:color="auto" w:fill="FFFF00"/>
        </w:rPr>
        <w:fldChar w:fldCharType="separate"/>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sz w:val="22"/>
          <w:szCs w:val="22"/>
          <w:highlight w:val="yellow"/>
          <w:shd w:val="clear" w:color="auto" w:fill="FFFF00"/>
        </w:rPr>
        <w:fldChar w:fldCharType="end"/>
      </w:r>
    </w:p>
    <w:p w14:paraId="33CBA868" w14:textId="77777777" w:rsidR="00E718A1" w:rsidRPr="00E718A1" w:rsidRDefault="00E718A1" w:rsidP="00E718A1">
      <w:pPr>
        <w:pStyle w:val="Bezmezer"/>
        <w:tabs>
          <w:tab w:val="left" w:pos="3402"/>
        </w:tabs>
        <w:spacing w:line="240" w:lineRule="auto"/>
        <w:rPr>
          <w:rFonts w:ascii="Times New Roman" w:hAnsi="Times New Roman" w:cs="Times New Roman"/>
          <w:sz w:val="22"/>
          <w:szCs w:val="22"/>
        </w:rPr>
      </w:pPr>
      <w:r w:rsidRPr="00E718A1">
        <w:rPr>
          <w:rFonts w:ascii="Times New Roman" w:hAnsi="Times New Roman" w:cs="Times New Roman"/>
          <w:sz w:val="22"/>
          <w:szCs w:val="22"/>
        </w:rPr>
        <w:t>fax:</w:t>
      </w:r>
      <w:r w:rsidRPr="00E718A1">
        <w:rPr>
          <w:rFonts w:ascii="Times New Roman" w:hAnsi="Times New Roman" w:cs="Times New Roman"/>
          <w:sz w:val="22"/>
          <w:szCs w:val="22"/>
        </w:rPr>
        <w:tab/>
      </w:r>
      <w:r w:rsidRPr="00E718A1">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E718A1">
        <w:rPr>
          <w:rFonts w:ascii="Times New Roman" w:hAnsi="Times New Roman" w:cs="Times New Roman"/>
          <w:sz w:val="22"/>
          <w:szCs w:val="22"/>
          <w:highlight w:val="yellow"/>
          <w:shd w:val="clear" w:color="auto" w:fill="FFFF00"/>
        </w:rPr>
        <w:instrText xml:space="preserve"> FORMTEXT </w:instrText>
      </w:r>
      <w:r w:rsidRPr="00E718A1">
        <w:rPr>
          <w:rFonts w:ascii="Times New Roman" w:hAnsi="Times New Roman" w:cs="Times New Roman"/>
          <w:sz w:val="22"/>
          <w:szCs w:val="22"/>
          <w:highlight w:val="yellow"/>
          <w:shd w:val="clear" w:color="auto" w:fill="FFFF00"/>
        </w:rPr>
      </w:r>
      <w:r w:rsidRPr="00E718A1">
        <w:rPr>
          <w:rFonts w:ascii="Times New Roman" w:hAnsi="Times New Roman" w:cs="Times New Roman"/>
          <w:sz w:val="22"/>
          <w:szCs w:val="22"/>
          <w:highlight w:val="yellow"/>
          <w:shd w:val="clear" w:color="auto" w:fill="FFFF00"/>
        </w:rPr>
        <w:fldChar w:fldCharType="separate"/>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sz w:val="22"/>
          <w:szCs w:val="22"/>
          <w:highlight w:val="yellow"/>
          <w:shd w:val="clear" w:color="auto" w:fill="FFFF00"/>
        </w:rPr>
        <w:fldChar w:fldCharType="end"/>
      </w:r>
    </w:p>
    <w:p w14:paraId="27087EF7" w14:textId="77777777" w:rsidR="00E718A1" w:rsidRPr="00E718A1" w:rsidRDefault="00E718A1" w:rsidP="00E718A1">
      <w:pPr>
        <w:pStyle w:val="Bezmezer"/>
        <w:tabs>
          <w:tab w:val="left" w:pos="3402"/>
        </w:tabs>
        <w:spacing w:line="240" w:lineRule="auto"/>
        <w:rPr>
          <w:rFonts w:ascii="Times New Roman" w:hAnsi="Times New Roman" w:cs="Times New Roman"/>
          <w:sz w:val="22"/>
          <w:szCs w:val="22"/>
          <w:shd w:val="clear" w:color="auto" w:fill="FFFF00"/>
        </w:rPr>
      </w:pPr>
      <w:r w:rsidRPr="00E718A1">
        <w:rPr>
          <w:rFonts w:ascii="Times New Roman" w:hAnsi="Times New Roman" w:cs="Times New Roman"/>
          <w:sz w:val="22"/>
          <w:szCs w:val="22"/>
        </w:rPr>
        <w:t>IČO:</w:t>
      </w:r>
      <w:r w:rsidRPr="00E718A1">
        <w:rPr>
          <w:rFonts w:ascii="Times New Roman" w:hAnsi="Times New Roman" w:cs="Times New Roman"/>
          <w:sz w:val="22"/>
          <w:szCs w:val="22"/>
        </w:rPr>
        <w:tab/>
      </w:r>
      <w:r w:rsidRPr="00E718A1">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E718A1">
        <w:rPr>
          <w:rFonts w:ascii="Times New Roman" w:hAnsi="Times New Roman" w:cs="Times New Roman"/>
          <w:sz w:val="22"/>
          <w:szCs w:val="22"/>
          <w:highlight w:val="yellow"/>
          <w:shd w:val="clear" w:color="auto" w:fill="FFFF00"/>
        </w:rPr>
        <w:instrText xml:space="preserve"> FORMTEXT </w:instrText>
      </w:r>
      <w:r w:rsidRPr="00E718A1">
        <w:rPr>
          <w:rFonts w:ascii="Times New Roman" w:hAnsi="Times New Roman" w:cs="Times New Roman"/>
          <w:sz w:val="22"/>
          <w:szCs w:val="22"/>
          <w:highlight w:val="yellow"/>
          <w:shd w:val="clear" w:color="auto" w:fill="FFFF00"/>
        </w:rPr>
      </w:r>
      <w:r w:rsidRPr="00E718A1">
        <w:rPr>
          <w:rFonts w:ascii="Times New Roman" w:hAnsi="Times New Roman" w:cs="Times New Roman"/>
          <w:sz w:val="22"/>
          <w:szCs w:val="22"/>
          <w:highlight w:val="yellow"/>
          <w:shd w:val="clear" w:color="auto" w:fill="FFFF00"/>
        </w:rPr>
        <w:fldChar w:fldCharType="separate"/>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sz w:val="22"/>
          <w:szCs w:val="22"/>
          <w:highlight w:val="yellow"/>
          <w:shd w:val="clear" w:color="auto" w:fill="FFFF00"/>
        </w:rPr>
        <w:fldChar w:fldCharType="end"/>
      </w:r>
    </w:p>
    <w:p w14:paraId="0BFB93C3" w14:textId="77777777" w:rsidR="00E718A1" w:rsidRPr="00E718A1" w:rsidRDefault="00E718A1" w:rsidP="00E718A1">
      <w:pPr>
        <w:pStyle w:val="Bezmezer"/>
        <w:tabs>
          <w:tab w:val="left" w:pos="3402"/>
        </w:tabs>
        <w:spacing w:line="240" w:lineRule="auto"/>
        <w:rPr>
          <w:rFonts w:ascii="Times New Roman" w:hAnsi="Times New Roman" w:cs="Times New Roman"/>
          <w:sz w:val="22"/>
          <w:szCs w:val="22"/>
        </w:rPr>
      </w:pPr>
      <w:r w:rsidRPr="00E718A1">
        <w:rPr>
          <w:rFonts w:ascii="Times New Roman" w:hAnsi="Times New Roman" w:cs="Times New Roman"/>
          <w:sz w:val="22"/>
          <w:szCs w:val="22"/>
        </w:rPr>
        <w:t>DIČ:</w:t>
      </w:r>
      <w:r w:rsidRPr="00E718A1">
        <w:rPr>
          <w:rFonts w:ascii="Times New Roman" w:hAnsi="Times New Roman" w:cs="Times New Roman"/>
          <w:sz w:val="22"/>
          <w:szCs w:val="22"/>
        </w:rPr>
        <w:tab/>
      </w:r>
      <w:r w:rsidRPr="00E718A1">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E718A1">
        <w:rPr>
          <w:rFonts w:ascii="Times New Roman" w:hAnsi="Times New Roman" w:cs="Times New Roman"/>
          <w:sz w:val="22"/>
          <w:szCs w:val="22"/>
          <w:highlight w:val="yellow"/>
          <w:shd w:val="clear" w:color="auto" w:fill="FFFF00"/>
        </w:rPr>
        <w:instrText xml:space="preserve"> FORMTEXT </w:instrText>
      </w:r>
      <w:r w:rsidRPr="00E718A1">
        <w:rPr>
          <w:rFonts w:ascii="Times New Roman" w:hAnsi="Times New Roman" w:cs="Times New Roman"/>
          <w:sz w:val="22"/>
          <w:szCs w:val="22"/>
          <w:highlight w:val="yellow"/>
          <w:shd w:val="clear" w:color="auto" w:fill="FFFF00"/>
        </w:rPr>
      </w:r>
      <w:r w:rsidRPr="00E718A1">
        <w:rPr>
          <w:rFonts w:ascii="Times New Roman" w:hAnsi="Times New Roman" w:cs="Times New Roman"/>
          <w:sz w:val="22"/>
          <w:szCs w:val="22"/>
          <w:highlight w:val="yellow"/>
          <w:shd w:val="clear" w:color="auto" w:fill="FFFF00"/>
        </w:rPr>
        <w:fldChar w:fldCharType="separate"/>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sz w:val="22"/>
          <w:szCs w:val="22"/>
          <w:highlight w:val="yellow"/>
          <w:shd w:val="clear" w:color="auto" w:fill="FFFF00"/>
        </w:rPr>
        <w:fldChar w:fldCharType="end"/>
      </w:r>
    </w:p>
    <w:p w14:paraId="4D606500" w14:textId="77777777" w:rsidR="00E718A1" w:rsidRPr="00E718A1" w:rsidRDefault="00E718A1" w:rsidP="00E718A1">
      <w:pPr>
        <w:pStyle w:val="Bezmezer"/>
        <w:tabs>
          <w:tab w:val="left" w:pos="3402"/>
        </w:tabs>
        <w:spacing w:line="240" w:lineRule="auto"/>
        <w:rPr>
          <w:rFonts w:ascii="Times New Roman" w:hAnsi="Times New Roman" w:cs="Times New Roman"/>
          <w:sz w:val="22"/>
          <w:szCs w:val="22"/>
        </w:rPr>
      </w:pPr>
      <w:r w:rsidRPr="00E718A1">
        <w:rPr>
          <w:rFonts w:ascii="Times New Roman" w:hAnsi="Times New Roman" w:cs="Times New Roman"/>
          <w:sz w:val="22"/>
          <w:szCs w:val="22"/>
        </w:rPr>
        <w:t>Bankovní spojení, č.ú.:</w:t>
      </w:r>
      <w:r w:rsidRPr="00E718A1">
        <w:rPr>
          <w:rFonts w:ascii="Times New Roman" w:hAnsi="Times New Roman" w:cs="Times New Roman"/>
          <w:sz w:val="22"/>
          <w:szCs w:val="22"/>
        </w:rPr>
        <w:tab/>
      </w:r>
      <w:r w:rsidRPr="00E718A1">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E718A1">
        <w:rPr>
          <w:rFonts w:ascii="Times New Roman" w:hAnsi="Times New Roman" w:cs="Times New Roman"/>
          <w:sz w:val="22"/>
          <w:szCs w:val="22"/>
          <w:highlight w:val="yellow"/>
          <w:shd w:val="clear" w:color="auto" w:fill="FFFF00"/>
        </w:rPr>
        <w:instrText xml:space="preserve"> FORMTEXT </w:instrText>
      </w:r>
      <w:r w:rsidRPr="00E718A1">
        <w:rPr>
          <w:rFonts w:ascii="Times New Roman" w:hAnsi="Times New Roman" w:cs="Times New Roman"/>
          <w:sz w:val="22"/>
          <w:szCs w:val="22"/>
          <w:highlight w:val="yellow"/>
          <w:shd w:val="clear" w:color="auto" w:fill="FFFF00"/>
        </w:rPr>
      </w:r>
      <w:r w:rsidRPr="00E718A1">
        <w:rPr>
          <w:rFonts w:ascii="Times New Roman" w:hAnsi="Times New Roman" w:cs="Times New Roman"/>
          <w:sz w:val="22"/>
          <w:szCs w:val="22"/>
          <w:highlight w:val="yellow"/>
          <w:shd w:val="clear" w:color="auto" w:fill="FFFF00"/>
        </w:rPr>
        <w:fldChar w:fldCharType="separate"/>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sz w:val="22"/>
          <w:szCs w:val="22"/>
          <w:highlight w:val="yellow"/>
          <w:shd w:val="clear" w:color="auto" w:fill="FFFF00"/>
        </w:rPr>
        <w:fldChar w:fldCharType="end"/>
      </w:r>
    </w:p>
    <w:p w14:paraId="060F7D95" w14:textId="77777777" w:rsidR="00E718A1" w:rsidRPr="00E718A1" w:rsidRDefault="00E718A1" w:rsidP="00E718A1">
      <w:pPr>
        <w:pStyle w:val="Bezmezer"/>
        <w:tabs>
          <w:tab w:val="left" w:pos="3402"/>
        </w:tabs>
        <w:spacing w:after="0" w:line="240" w:lineRule="auto"/>
        <w:rPr>
          <w:rFonts w:ascii="Times New Roman" w:hAnsi="Times New Roman" w:cs="Times New Roman"/>
          <w:sz w:val="22"/>
          <w:szCs w:val="22"/>
          <w:lang w:eastAsia="cs-CZ"/>
        </w:rPr>
      </w:pPr>
      <w:r w:rsidRPr="00E718A1">
        <w:rPr>
          <w:rFonts w:ascii="Times New Roman" w:hAnsi="Times New Roman" w:cs="Times New Roman"/>
          <w:sz w:val="22"/>
          <w:szCs w:val="22"/>
          <w:lang w:eastAsia="cs-CZ"/>
        </w:rPr>
        <w:lastRenderedPageBreak/>
        <w:t>Osoba oprávněná jednat</w:t>
      </w:r>
    </w:p>
    <w:p w14:paraId="1B5162AC" w14:textId="77777777" w:rsidR="00E718A1" w:rsidRPr="00E718A1" w:rsidRDefault="00E718A1" w:rsidP="00E718A1">
      <w:pPr>
        <w:pStyle w:val="Bezmezer"/>
        <w:tabs>
          <w:tab w:val="left" w:pos="3402"/>
        </w:tabs>
        <w:spacing w:line="240" w:lineRule="auto"/>
        <w:rPr>
          <w:rFonts w:ascii="Times New Roman" w:hAnsi="Times New Roman" w:cs="Times New Roman"/>
          <w:sz w:val="22"/>
          <w:szCs w:val="22"/>
          <w:shd w:val="clear" w:color="auto" w:fill="FFFF00"/>
        </w:rPr>
      </w:pPr>
      <w:r w:rsidRPr="00E718A1">
        <w:rPr>
          <w:rFonts w:ascii="Times New Roman" w:hAnsi="Times New Roman" w:cs="Times New Roman"/>
          <w:sz w:val="22"/>
          <w:szCs w:val="22"/>
          <w:lang w:eastAsia="cs-CZ"/>
        </w:rPr>
        <w:t>ve věcech technických:</w:t>
      </w:r>
      <w:r w:rsidRPr="00E718A1">
        <w:rPr>
          <w:rFonts w:ascii="Times New Roman" w:hAnsi="Times New Roman" w:cs="Times New Roman"/>
          <w:sz w:val="22"/>
          <w:szCs w:val="22"/>
        </w:rPr>
        <w:tab/>
      </w:r>
      <w:r w:rsidRPr="00E718A1">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E718A1">
        <w:rPr>
          <w:rFonts w:ascii="Times New Roman" w:hAnsi="Times New Roman" w:cs="Times New Roman"/>
          <w:sz w:val="22"/>
          <w:szCs w:val="22"/>
          <w:highlight w:val="yellow"/>
          <w:shd w:val="clear" w:color="auto" w:fill="FFFF00"/>
        </w:rPr>
        <w:instrText xml:space="preserve"> FORMTEXT </w:instrText>
      </w:r>
      <w:r w:rsidRPr="00E718A1">
        <w:rPr>
          <w:rFonts w:ascii="Times New Roman" w:hAnsi="Times New Roman" w:cs="Times New Roman"/>
          <w:sz w:val="22"/>
          <w:szCs w:val="22"/>
          <w:highlight w:val="yellow"/>
          <w:shd w:val="clear" w:color="auto" w:fill="FFFF00"/>
        </w:rPr>
      </w:r>
      <w:r w:rsidRPr="00E718A1">
        <w:rPr>
          <w:rFonts w:ascii="Times New Roman" w:hAnsi="Times New Roman" w:cs="Times New Roman"/>
          <w:sz w:val="22"/>
          <w:szCs w:val="22"/>
          <w:highlight w:val="yellow"/>
          <w:shd w:val="clear" w:color="auto" w:fill="FFFF00"/>
        </w:rPr>
        <w:fldChar w:fldCharType="separate"/>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sz w:val="22"/>
          <w:szCs w:val="22"/>
          <w:highlight w:val="yellow"/>
          <w:shd w:val="clear" w:color="auto" w:fill="FFFF00"/>
        </w:rPr>
        <w:fldChar w:fldCharType="end"/>
      </w:r>
    </w:p>
    <w:p w14:paraId="1C43140A" w14:textId="77777777" w:rsidR="00E718A1" w:rsidRPr="00E718A1" w:rsidRDefault="00E718A1" w:rsidP="00E718A1">
      <w:pPr>
        <w:pStyle w:val="Bezmezer"/>
        <w:rPr>
          <w:rFonts w:ascii="Times New Roman" w:hAnsi="Times New Roman" w:cs="Times New Roman"/>
          <w:sz w:val="22"/>
          <w:szCs w:val="22"/>
        </w:rPr>
      </w:pPr>
      <w:r w:rsidRPr="00E718A1">
        <w:rPr>
          <w:rFonts w:ascii="Times New Roman" w:hAnsi="Times New Roman" w:cs="Times New Roman"/>
          <w:sz w:val="22"/>
          <w:szCs w:val="22"/>
        </w:rPr>
        <w:t xml:space="preserve">Zapsán v Obchodním rejstříku vedeném </w:t>
      </w:r>
      <w:r w:rsidRPr="00E718A1">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E718A1">
        <w:rPr>
          <w:rFonts w:ascii="Times New Roman" w:hAnsi="Times New Roman" w:cs="Times New Roman"/>
          <w:sz w:val="22"/>
          <w:szCs w:val="22"/>
          <w:highlight w:val="yellow"/>
          <w:shd w:val="clear" w:color="auto" w:fill="FFFF00"/>
        </w:rPr>
        <w:instrText xml:space="preserve"> FORMTEXT </w:instrText>
      </w:r>
      <w:r w:rsidRPr="00E718A1">
        <w:rPr>
          <w:rFonts w:ascii="Times New Roman" w:hAnsi="Times New Roman" w:cs="Times New Roman"/>
          <w:sz w:val="22"/>
          <w:szCs w:val="22"/>
          <w:highlight w:val="yellow"/>
          <w:shd w:val="clear" w:color="auto" w:fill="FFFF00"/>
        </w:rPr>
      </w:r>
      <w:r w:rsidRPr="00E718A1">
        <w:rPr>
          <w:rFonts w:ascii="Times New Roman" w:hAnsi="Times New Roman" w:cs="Times New Roman"/>
          <w:sz w:val="22"/>
          <w:szCs w:val="22"/>
          <w:highlight w:val="yellow"/>
          <w:shd w:val="clear" w:color="auto" w:fill="FFFF00"/>
        </w:rPr>
        <w:fldChar w:fldCharType="separate"/>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sz w:val="22"/>
          <w:szCs w:val="22"/>
          <w:highlight w:val="yellow"/>
          <w:shd w:val="clear" w:color="auto" w:fill="FFFF00"/>
        </w:rPr>
        <w:fldChar w:fldCharType="end"/>
      </w:r>
      <w:r w:rsidRPr="00E718A1">
        <w:rPr>
          <w:rFonts w:ascii="Times New Roman" w:hAnsi="Times New Roman" w:cs="Times New Roman"/>
          <w:sz w:val="22"/>
          <w:szCs w:val="22"/>
        </w:rPr>
        <w:t>sp. zn.</w:t>
      </w:r>
      <w:r w:rsidRPr="00E718A1">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E718A1">
        <w:rPr>
          <w:rFonts w:ascii="Times New Roman" w:hAnsi="Times New Roman" w:cs="Times New Roman"/>
          <w:sz w:val="22"/>
          <w:szCs w:val="22"/>
          <w:highlight w:val="yellow"/>
          <w:shd w:val="clear" w:color="auto" w:fill="FFFF00"/>
        </w:rPr>
        <w:instrText xml:space="preserve"> FORMTEXT </w:instrText>
      </w:r>
      <w:r w:rsidRPr="00E718A1">
        <w:rPr>
          <w:rFonts w:ascii="Times New Roman" w:hAnsi="Times New Roman" w:cs="Times New Roman"/>
          <w:sz w:val="22"/>
          <w:szCs w:val="22"/>
          <w:highlight w:val="yellow"/>
          <w:shd w:val="clear" w:color="auto" w:fill="FFFF00"/>
        </w:rPr>
      </w:r>
      <w:r w:rsidRPr="00E718A1">
        <w:rPr>
          <w:rFonts w:ascii="Times New Roman" w:hAnsi="Times New Roman" w:cs="Times New Roman"/>
          <w:sz w:val="22"/>
          <w:szCs w:val="22"/>
          <w:highlight w:val="yellow"/>
          <w:shd w:val="clear" w:color="auto" w:fill="FFFF00"/>
        </w:rPr>
        <w:fldChar w:fldCharType="separate"/>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noProof/>
          <w:sz w:val="22"/>
          <w:szCs w:val="22"/>
          <w:highlight w:val="yellow"/>
          <w:shd w:val="clear" w:color="auto" w:fill="FFFF00"/>
        </w:rPr>
        <w:t> </w:t>
      </w:r>
      <w:r w:rsidRPr="00E718A1">
        <w:rPr>
          <w:rFonts w:ascii="Times New Roman" w:hAnsi="Times New Roman" w:cs="Times New Roman"/>
          <w:sz w:val="22"/>
          <w:szCs w:val="22"/>
          <w:highlight w:val="yellow"/>
          <w:shd w:val="clear" w:color="auto" w:fill="FFFF00"/>
        </w:rPr>
        <w:fldChar w:fldCharType="end"/>
      </w:r>
    </w:p>
    <w:p w14:paraId="1A088F9E" w14:textId="77777777" w:rsidR="00915B63" w:rsidRDefault="00E718A1" w:rsidP="00915B63">
      <w:pPr>
        <w:pStyle w:val="Bezmezer"/>
        <w:rPr>
          <w:rFonts w:ascii="Times New Roman" w:hAnsi="Times New Roman" w:cs="Times New Roman"/>
        </w:rPr>
      </w:pPr>
      <w:r w:rsidRPr="00E718A1">
        <w:rPr>
          <w:rFonts w:ascii="Times New Roman" w:hAnsi="Times New Roman" w:cs="Times New Roman"/>
          <w:sz w:val="22"/>
          <w:szCs w:val="22"/>
        </w:rPr>
        <w:t>(dále jen „Dodavatel“ nebo též „Zhotovitel“)</w:t>
      </w:r>
      <w:r w:rsidRPr="00915B63">
        <w:rPr>
          <w:rFonts w:ascii="Times New Roman" w:hAnsi="Times New Roman" w:cs="Times New Roman"/>
        </w:rPr>
        <w:t xml:space="preserve">. </w:t>
      </w:r>
    </w:p>
    <w:p w14:paraId="70CF5282" w14:textId="77777777" w:rsidR="00915B63" w:rsidRPr="00915B63" w:rsidRDefault="00915B63" w:rsidP="00915B63">
      <w:pPr>
        <w:pStyle w:val="Nadpis1"/>
        <w:spacing w:before="360" w:line="240" w:lineRule="auto"/>
        <w:ind w:left="0"/>
        <w:rPr>
          <w:rFonts w:ascii="Times New Roman" w:hAnsi="Times New Roman"/>
          <w:lang w:val="cs-CZ"/>
        </w:rPr>
      </w:pPr>
      <w:r w:rsidRPr="00915B63">
        <w:rPr>
          <w:rFonts w:ascii="Times New Roman" w:hAnsi="Times New Roman"/>
          <w:lang w:val="cs-CZ"/>
        </w:rPr>
        <w:t>Smluvní strany</w:t>
      </w:r>
    </w:p>
    <w:p w14:paraId="41A0C1FE" w14:textId="0BC2D7E6" w:rsidR="00E718A1" w:rsidRPr="003F123D" w:rsidRDefault="00915B63" w:rsidP="002609D7">
      <w:pPr>
        <w:pStyle w:val="Bezmezer"/>
        <w:spacing w:line="360" w:lineRule="auto"/>
        <w:rPr>
          <w:rFonts w:ascii="Times New Roman" w:hAnsi="Times New Roman" w:cs="Times New Roman"/>
        </w:rPr>
      </w:pPr>
      <w:r>
        <w:rPr>
          <w:rFonts w:ascii="Times New Roman" w:hAnsi="Times New Roman" w:cs="Times New Roman"/>
        </w:rPr>
        <w:t xml:space="preserve">1. </w:t>
      </w:r>
      <w:r w:rsidR="00E718A1" w:rsidRPr="00915B63">
        <w:rPr>
          <w:rFonts w:ascii="Times New Roman" w:hAnsi="Times New Roman" w:cs="Times New Roman"/>
        </w:rPr>
        <w:t>Zhotovitel se zavazuje provést svými kvalifikovanými a oprávněnými pracovníky na základě svého oprávnění k podnikání dílo pod názvem</w:t>
      </w:r>
      <w:r w:rsidR="00E718A1" w:rsidRPr="0056754C">
        <w:rPr>
          <w:rFonts w:ascii="Times New Roman" w:hAnsi="Times New Roman" w:cs="Times New Roman"/>
        </w:rPr>
        <w:t>: „</w:t>
      </w:r>
      <w:r w:rsidR="00457BD8" w:rsidRPr="0056754C">
        <w:rPr>
          <w:rFonts w:ascii="Times New Roman" w:hAnsi="Times New Roman" w:cs="Times New Roman"/>
          <w:b/>
          <w:bCs/>
          <w:lang w:val="sk-SK"/>
        </w:rPr>
        <w:t>Oprava vodní nádrže na p.č. 3</w:t>
      </w:r>
      <w:r w:rsidR="002609D7">
        <w:rPr>
          <w:rFonts w:ascii="Times New Roman" w:hAnsi="Times New Roman" w:cs="Times New Roman"/>
          <w:b/>
          <w:bCs/>
          <w:lang w:val="sk-SK"/>
        </w:rPr>
        <w:t>2</w:t>
      </w:r>
      <w:r w:rsidR="00457BD8" w:rsidRPr="0056754C">
        <w:rPr>
          <w:rFonts w:ascii="Times New Roman" w:hAnsi="Times New Roman" w:cs="Times New Roman"/>
          <w:b/>
          <w:bCs/>
          <w:lang w:val="sk-SK"/>
        </w:rPr>
        <w:t xml:space="preserve"> </w:t>
      </w:r>
      <w:r w:rsidR="002609D7">
        <w:rPr>
          <w:rFonts w:ascii="Times New Roman" w:hAnsi="Times New Roman" w:cs="Times New Roman"/>
          <w:b/>
          <w:bCs/>
          <w:lang w:val="sk-SK"/>
        </w:rPr>
        <w:br/>
      </w:r>
      <w:r w:rsidR="00457BD8" w:rsidRPr="0056754C">
        <w:rPr>
          <w:rFonts w:ascii="Times New Roman" w:hAnsi="Times New Roman" w:cs="Times New Roman"/>
          <w:b/>
          <w:bCs/>
          <w:lang w:val="sk-SK"/>
        </w:rPr>
        <w:t>v k.ú. Vranov u Brna</w:t>
      </w:r>
      <w:r w:rsidR="00E718A1" w:rsidRPr="0056754C">
        <w:rPr>
          <w:rFonts w:ascii="Times New Roman" w:hAnsi="Times New Roman" w:cs="Times New Roman"/>
        </w:rPr>
        <w:t xml:space="preserve">“ dle </w:t>
      </w:r>
      <w:r w:rsidR="00E718A1" w:rsidRPr="003F123D">
        <w:rPr>
          <w:rFonts w:ascii="Times New Roman" w:hAnsi="Times New Roman" w:cs="Times New Roman"/>
        </w:rPr>
        <w:t>projektové a zadávací dokumentace v rozsahu nabídkového rozpočtu zhotovitele</w:t>
      </w:r>
      <w:r w:rsidRPr="003F123D">
        <w:rPr>
          <w:rFonts w:ascii="Times New Roman" w:hAnsi="Times New Roman" w:cs="Times New Roman"/>
        </w:rPr>
        <w:t xml:space="preserve"> zpracovaného na základě soupisu prací, který je součástí zadávací dokumentace, a to způsobem a ve lhůtě sjednané v této smlouvě.</w:t>
      </w:r>
      <w:r w:rsidR="002609D7" w:rsidRPr="003F123D">
        <w:rPr>
          <w:rFonts w:ascii="Times New Roman" w:hAnsi="Times New Roman" w:cs="Times New Roman"/>
        </w:rPr>
        <w:t xml:space="preserve"> Objednatel se zavazuje takto řádně a včas zhotovené dílo převzít a zaplatit za něj dohodnutou cenu.</w:t>
      </w:r>
    </w:p>
    <w:p w14:paraId="4970C51C" w14:textId="7E402BDC" w:rsidR="002609D7" w:rsidRPr="003F123D" w:rsidRDefault="00915B63" w:rsidP="00A076D3">
      <w:pPr>
        <w:pStyle w:val="Bezmezer"/>
        <w:spacing w:line="360" w:lineRule="auto"/>
        <w:rPr>
          <w:rFonts w:ascii="Times New Roman" w:hAnsi="Times New Roman" w:cs="Times New Roman"/>
        </w:rPr>
      </w:pPr>
      <w:r w:rsidRPr="003F123D">
        <w:rPr>
          <w:rFonts w:ascii="Times New Roman" w:hAnsi="Times New Roman" w:cs="Times New Roman"/>
        </w:rPr>
        <w:t>2. Součástí díla je dodávka, případné zajištění a dodání všech potřebných materiálů, pracovních sil, doprava materiálu na místo stavby</w:t>
      </w:r>
      <w:r w:rsidR="00DB6D2B">
        <w:rPr>
          <w:rFonts w:ascii="Times New Roman" w:hAnsi="Times New Roman" w:cs="Times New Roman"/>
        </w:rPr>
        <w:t xml:space="preserve"> včetně zajištění dopravního značení k dopravním omezením, jejich údržbu, přemisťování a následné odstranění. Předmětem díla je také </w:t>
      </w:r>
      <w:r w:rsidR="000B40B4" w:rsidRPr="003F123D">
        <w:rPr>
          <w:rFonts w:ascii="Times New Roman" w:hAnsi="Times New Roman" w:cs="Times New Roman"/>
        </w:rPr>
        <w:t>předání všech dokladů nezbytných ke kolaudaci díla</w:t>
      </w:r>
      <w:r w:rsidRPr="003F123D">
        <w:rPr>
          <w:rFonts w:ascii="Times New Roman" w:hAnsi="Times New Roman" w:cs="Times New Roman"/>
        </w:rPr>
        <w:t xml:space="preserve"> a dalších činností nezbytných pro řádné a včasné provedení díla zhotovitelem včetně odvozu a likvidace odpadového materiálu.</w:t>
      </w:r>
      <w:r w:rsidR="00EA0584" w:rsidRPr="003F123D">
        <w:rPr>
          <w:rFonts w:ascii="Times New Roman" w:hAnsi="Times New Roman" w:cs="Times New Roman"/>
        </w:rPr>
        <w:t xml:space="preserve"> </w:t>
      </w:r>
      <w:r w:rsidR="002609D7" w:rsidRPr="003F123D">
        <w:rPr>
          <w:rFonts w:ascii="Times New Roman" w:hAnsi="Times New Roman" w:cs="Times New Roman"/>
        </w:rPr>
        <w:t>Odtěžené sedimenty se zhotovitel zavazuje odvézt a zlikvidovat – uložit na vhodnou skládku, a to prostřednictvím odborné firmy, neboť dle posudku a projektové dokumentace není možné uložení odtěžených sedimentů na zemědělskou půdu.</w:t>
      </w:r>
    </w:p>
    <w:p w14:paraId="07BDDDA6" w14:textId="2C4D0931" w:rsidR="00A076D3" w:rsidRDefault="00A076D3" w:rsidP="00A076D3">
      <w:pPr>
        <w:pStyle w:val="Bezmezer"/>
        <w:spacing w:line="360" w:lineRule="auto"/>
        <w:rPr>
          <w:rFonts w:ascii="Times New Roman" w:hAnsi="Times New Roman" w:cs="Times New Roman"/>
        </w:rPr>
      </w:pPr>
      <w:r w:rsidRPr="00A076D3">
        <w:rPr>
          <w:rFonts w:ascii="Times New Roman" w:hAnsi="Times New Roman" w:cs="Times New Roman"/>
        </w:rPr>
        <w:t>3. Za správnost a úplnost předané příslušné dokumentace je odpovědný objednatel. Povinností zhotovitele jako odborně způsobilé osoby je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 dopadem na cenu díla zhotovitel předá objednateli</w:t>
      </w:r>
      <w:r>
        <w:rPr>
          <w:rFonts w:ascii="Times New Roman" w:hAnsi="Times New Roman" w:cs="Times New Roman"/>
        </w:rPr>
        <w:t>.</w:t>
      </w:r>
    </w:p>
    <w:p w14:paraId="2266579F" w14:textId="026B164B" w:rsidR="00A076D3" w:rsidRDefault="00A076D3" w:rsidP="00A076D3">
      <w:pPr>
        <w:pStyle w:val="Bezmezer"/>
        <w:spacing w:line="360" w:lineRule="auto"/>
        <w:rPr>
          <w:rFonts w:ascii="Times New Roman" w:hAnsi="Times New Roman" w:cs="Times New Roman"/>
        </w:rPr>
      </w:pPr>
      <w:r>
        <w:rPr>
          <w:rFonts w:ascii="Times New Roman" w:hAnsi="Times New Roman" w:cs="Times New Roman"/>
        </w:rPr>
        <w:t>4</w:t>
      </w:r>
      <w:r w:rsidRPr="00A076D3">
        <w:rPr>
          <w:rFonts w:ascii="Times New Roman" w:hAnsi="Times New Roman" w:cs="Times New Roman"/>
        </w:rPr>
        <w:t xml:space="preserve">. Zhotovitel potvrzuje, že zkontroloval s řádnou a odbornou péčí podklady k provedení díla mu předané v rámci zadávací dokumentace, </w:t>
      </w:r>
      <w:r w:rsidR="00FD06CB">
        <w:rPr>
          <w:rFonts w:ascii="Times New Roman" w:hAnsi="Times New Roman" w:cs="Times New Roman"/>
        </w:rPr>
        <w:t>t</w:t>
      </w:r>
      <w:r w:rsidRPr="00A076D3">
        <w:rPr>
          <w:rFonts w:ascii="Times New Roman" w:hAnsi="Times New Roman" w:cs="Times New Roman"/>
        </w:rPr>
        <w:t>j. projektovou dokumentaci a soupis prací a dodávek s výkazem výměr, a že tyto podklady jsou úplné, dostačující pro řádné a včasné provedení díla a zhotovitel za provedení díla podle těchto podkladů přebírá odpovědnost</w:t>
      </w:r>
      <w:r>
        <w:rPr>
          <w:rFonts w:ascii="Times New Roman" w:hAnsi="Times New Roman" w:cs="Times New Roman"/>
        </w:rPr>
        <w:t>. Dále</w:t>
      </w:r>
      <w:r w:rsidRPr="00A076D3">
        <w:rPr>
          <w:rFonts w:ascii="Times New Roman" w:hAnsi="Times New Roman" w:cs="Times New Roman"/>
        </w:rPr>
        <w:t xml:space="preserve"> se seznámil s rozsahem a povahou díla, které bude na základě této smlouvy provádět</w:t>
      </w:r>
      <w:r w:rsidR="000B40B4">
        <w:rPr>
          <w:rFonts w:ascii="Times New Roman" w:hAnsi="Times New Roman" w:cs="Times New Roman"/>
        </w:rPr>
        <w:t xml:space="preserve">. </w:t>
      </w:r>
      <w:r>
        <w:rPr>
          <w:rFonts w:ascii="Times New Roman" w:hAnsi="Times New Roman" w:cs="Times New Roman"/>
        </w:rPr>
        <w:t>J</w:t>
      </w:r>
      <w:r w:rsidRPr="00A076D3">
        <w:rPr>
          <w:rFonts w:ascii="Times New Roman" w:hAnsi="Times New Roman" w:cs="Times New Roman"/>
        </w:rPr>
        <w:t xml:space="preserve">sou mu </w:t>
      </w:r>
      <w:r w:rsidRPr="00A076D3">
        <w:rPr>
          <w:rFonts w:ascii="Times New Roman" w:hAnsi="Times New Roman" w:cs="Times New Roman"/>
        </w:rPr>
        <w:lastRenderedPageBreak/>
        <w:t xml:space="preserve">známy veškeré technické, kvalitativní a jiné podmínky pro řádné a včasné provedení díla v souladu s touto smlouvou; </w:t>
      </w:r>
      <w:r>
        <w:rPr>
          <w:rFonts w:ascii="Times New Roman" w:hAnsi="Times New Roman" w:cs="Times New Roman"/>
        </w:rPr>
        <w:t>D</w:t>
      </w:r>
      <w:r w:rsidRPr="00A076D3">
        <w:rPr>
          <w:rFonts w:ascii="Times New Roman" w:hAnsi="Times New Roman" w:cs="Times New Roman"/>
        </w:rPr>
        <w:t>isponuje povoleními, kapacitami a odbornými znalostmi, které jsou potřebné k řádnému a včasnému provedení díla</w:t>
      </w:r>
      <w:r>
        <w:rPr>
          <w:rFonts w:ascii="Times New Roman" w:hAnsi="Times New Roman" w:cs="Times New Roman"/>
        </w:rPr>
        <w:t>. S</w:t>
      </w:r>
      <w:r w:rsidRPr="00A076D3">
        <w:rPr>
          <w:rFonts w:ascii="Times New Roman" w:hAnsi="Times New Roman" w:cs="Times New Roman"/>
        </w:rPr>
        <w:t>jednaná cena a ostatní podmínky této smlouvy zohledňují všechny výše uvedené skutečnosti a zhotovitel s nimi souhlasí.</w:t>
      </w:r>
    </w:p>
    <w:p w14:paraId="46C5F2DC" w14:textId="5C8A5CEB" w:rsidR="00A076D3" w:rsidRDefault="00A076D3" w:rsidP="00A076D3">
      <w:pPr>
        <w:pStyle w:val="Bezmezer"/>
        <w:spacing w:line="360" w:lineRule="auto"/>
        <w:rPr>
          <w:rFonts w:ascii="Times New Roman" w:hAnsi="Times New Roman" w:cs="Times New Roman"/>
        </w:rPr>
      </w:pPr>
      <w:r>
        <w:rPr>
          <w:rFonts w:ascii="Times New Roman" w:hAnsi="Times New Roman" w:cs="Times New Roman"/>
        </w:rPr>
        <w:t>5. Objednatel prohlašuje, že má veškerá potřebná povolení k realizaci díla.</w:t>
      </w:r>
    </w:p>
    <w:p w14:paraId="69C40682" w14:textId="377914E5" w:rsidR="00A076D3" w:rsidRDefault="00A076D3" w:rsidP="00A076D3">
      <w:pPr>
        <w:pStyle w:val="Bezmezer"/>
        <w:spacing w:line="360" w:lineRule="auto"/>
        <w:rPr>
          <w:rFonts w:ascii="Times New Roman" w:hAnsi="Times New Roman" w:cs="Times New Roman"/>
        </w:rPr>
      </w:pPr>
      <w:r w:rsidRPr="00A076D3">
        <w:rPr>
          <w:rFonts w:ascii="Times New Roman" w:hAnsi="Times New Roman" w:cs="Times New Roman"/>
        </w:rPr>
        <w:t>6. Zhotovitel se touto smlouvou zavazuje dohodnuté dílo ve sjednaném rozsahu na svůj náklad a nebezpečí provést a objednatel se zavazuje dokončené dílo, bez vad bránících jeho užívání, převzít a zaplatit za něj zhotoviteli sjednanou cenu. Drobné vady a nedodělky se zhotovitel zavazuje odstranit ve lhůtě do 14 kalendářních dnů od předání díla objednateli.</w:t>
      </w:r>
    </w:p>
    <w:p w14:paraId="64C9BEA4" w14:textId="59240397" w:rsidR="00A076D3" w:rsidRPr="00915B63" w:rsidRDefault="00A076D3" w:rsidP="00A076D3">
      <w:pPr>
        <w:pStyle w:val="Nadpis1"/>
        <w:spacing w:before="360" w:line="240" w:lineRule="auto"/>
        <w:ind w:left="0"/>
        <w:rPr>
          <w:rFonts w:ascii="Times New Roman" w:hAnsi="Times New Roman"/>
          <w:lang w:val="cs-CZ"/>
        </w:rPr>
      </w:pPr>
      <w:r>
        <w:rPr>
          <w:rFonts w:ascii="Times New Roman" w:hAnsi="Times New Roman"/>
          <w:lang w:val="cs-CZ"/>
        </w:rPr>
        <w:t>Cena díla</w:t>
      </w:r>
    </w:p>
    <w:p w14:paraId="03D38609" w14:textId="541CFA4F" w:rsidR="00A076D3" w:rsidRDefault="002D4ECC" w:rsidP="002D4ECC">
      <w:pPr>
        <w:pStyle w:val="Bezmezer"/>
        <w:spacing w:line="360" w:lineRule="auto"/>
        <w:rPr>
          <w:rFonts w:ascii="Times New Roman" w:hAnsi="Times New Roman" w:cs="Times New Roman"/>
        </w:rPr>
      </w:pPr>
      <w:r w:rsidRPr="002D4ECC">
        <w:rPr>
          <w:rFonts w:ascii="Times New Roman" w:hAnsi="Times New Roman" w:cs="Times New Roman"/>
        </w:rPr>
        <w:t>1. Cena díla je cenou nejvýše přípustnou a zahrnuje veškeré náklady nutné k realizaci díla. Cena je podložena nabídkovým rozpočtem zhotovitele. Cena je platná po celou dobu realizace bez ohledu na dobu ukončení.</w:t>
      </w:r>
    </w:p>
    <w:p w14:paraId="491C0D45" w14:textId="77777777" w:rsidR="002D4ECC" w:rsidRDefault="002D4ECC" w:rsidP="002D4ECC">
      <w:pPr>
        <w:pStyle w:val="Bezmezer"/>
        <w:spacing w:line="360" w:lineRule="auto"/>
        <w:rPr>
          <w:rFonts w:ascii="Times New Roman" w:hAnsi="Times New Roman" w:cs="Times New Roman"/>
        </w:rPr>
      </w:pPr>
      <w:r w:rsidRPr="002D4ECC">
        <w:rPr>
          <w:rFonts w:ascii="Times New Roman" w:hAnsi="Times New Roman" w:cs="Times New Roman"/>
        </w:rPr>
        <w:t>2. Podkladem pro sestavení ceny je položkový rozpočet. Položkový rozpočet uvedený v příloze č. 1 této smlouvy je nedílnou součástí této smlouvy. Jednotkové ceny uvedené v rozpočtu jsou pevné.</w:t>
      </w:r>
    </w:p>
    <w:p w14:paraId="5435F60B" w14:textId="5CB1DB52" w:rsidR="002D4ECC" w:rsidRPr="002D4ECC" w:rsidRDefault="002D4ECC" w:rsidP="002D4ECC">
      <w:pPr>
        <w:pStyle w:val="Odstavecseseznamem"/>
        <w:spacing w:line="240" w:lineRule="auto"/>
        <w:ind w:left="720"/>
        <w:jc w:val="both"/>
        <w:rPr>
          <w:rFonts w:ascii="Times New Roman" w:hAnsi="Times New Roman"/>
          <w:b/>
          <w:bCs/>
          <w:sz w:val="24"/>
          <w:szCs w:val="24"/>
          <w:lang w:val="cs-CZ"/>
        </w:rPr>
      </w:pPr>
      <w:r w:rsidRPr="002D4ECC">
        <w:rPr>
          <w:rFonts w:ascii="Times New Roman" w:hAnsi="Times New Roman"/>
          <w:b/>
          <w:bCs/>
          <w:sz w:val="24"/>
          <w:szCs w:val="24"/>
          <w:lang w:val="cs-CZ"/>
        </w:rPr>
        <w:t xml:space="preserve">Cena bez DPH </w:t>
      </w:r>
      <w:r w:rsidRPr="002D4ECC">
        <w:rPr>
          <w:rFonts w:ascii="Times New Roman" w:hAnsi="Times New Roman"/>
          <w:b/>
          <w:bCs/>
          <w:sz w:val="24"/>
          <w:szCs w:val="24"/>
          <w:lang w:val="cs-CZ"/>
        </w:rPr>
        <w:tab/>
      </w:r>
      <w:r w:rsidRPr="002D4ECC">
        <w:rPr>
          <w:rFonts w:ascii="Times New Roman" w:hAnsi="Times New Roman"/>
          <w:b/>
          <w:bCs/>
          <w:sz w:val="24"/>
          <w:szCs w:val="24"/>
          <w:lang w:val="cs-CZ"/>
        </w:rPr>
        <w:tab/>
      </w:r>
      <w:r w:rsidRPr="002D4ECC">
        <w:rPr>
          <w:rFonts w:ascii="Times New Roman" w:hAnsi="Times New Roman"/>
          <w:b/>
          <w:bCs/>
          <w:sz w:val="24"/>
          <w:szCs w:val="24"/>
          <w:lang w:val="cs-CZ"/>
        </w:rPr>
        <w:tab/>
      </w:r>
      <w:r w:rsidRPr="002D4ECC">
        <w:rPr>
          <w:rFonts w:ascii="Times New Roman" w:hAnsi="Times New Roman"/>
          <w:b/>
          <w:bCs/>
          <w:sz w:val="24"/>
          <w:szCs w:val="24"/>
          <w:lang w:val="cs-CZ"/>
        </w:rPr>
        <w:tab/>
      </w:r>
      <w:r w:rsidRPr="002D4ECC">
        <w:rPr>
          <w:rFonts w:ascii="Times New Roman" w:hAnsi="Times New Roman"/>
          <w:b/>
          <w:bCs/>
          <w:sz w:val="24"/>
          <w:szCs w:val="24"/>
          <w:lang w:val="cs-CZ"/>
        </w:rPr>
        <w:tab/>
      </w:r>
      <w:r w:rsidRPr="002D4ECC">
        <w:rPr>
          <w:rFonts w:ascii="Times New Roman" w:hAnsi="Times New Roman"/>
          <w:b/>
          <w:bCs/>
          <w:sz w:val="24"/>
          <w:szCs w:val="24"/>
          <w:lang w:val="cs-CZ"/>
        </w:rPr>
        <w:tab/>
      </w:r>
      <w:r w:rsidRPr="002D4ECC">
        <w:rPr>
          <w:rFonts w:ascii="Times New Roman" w:hAnsi="Times New Roman"/>
          <w:b/>
          <w:bCs/>
          <w:sz w:val="24"/>
          <w:szCs w:val="24"/>
          <w:highlight w:val="yellow"/>
          <w:lang w:val="cs-CZ"/>
        </w:rPr>
        <w:fldChar w:fldCharType="begin">
          <w:ffData>
            <w:name w:val="Text3"/>
            <w:enabled/>
            <w:calcOnExit w:val="0"/>
            <w:textInput/>
          </w:ffData>
        </w:fldChar>
      </w:r>
      <w:bookmarkStart w:id="2" w:name="Text3"/>
      <w:r w:rsidRPr="002D4ECC">
        <w:rPr>
          <w:rFonts w:ascii="Times New Roman" w:hAnsi="Times New Roman"/>
          <w:b/>
          <w:bCs/>
          <w:sz w:val="24"/>
          <w:szCs w:val="24"/>
          <w:highlight w:val="yellow"/>
          <w:lang w:val="cs-CZ"/>
        </w:rPr>
        <w:instrText xml:space="preserve"> FORMTEXT </w:instrText>
      </w:r>
      <w:r w:rsidRPr="002D4ECC">
        <w:rPr>
          <w:rFonts w:ascii="Times New Roman" w:hAnsi="Times New Roman"/>
          <w:b/>
          <w:bCs/>
          <w:sz w:val="24"/>
          <w:szCs w:val="24"/>
          <w:highlight w:val="yellow"/>
          <w:lang w:val="cs-CZ"/>
        </w:rPr>
      </w:r>
      <w:r w:rsidRPr="002D4ECC">
        <w:rPr>
          <w:rFonts w:ascii="Times New Roman" w:hAnsi="Times New Roman"/>
          <w:b/>
          <w:bCs/>
          <w:sz w:val="24"/>
          <w:szCs w:val="24"/>
          <w:highlight w:val="yellow"/>
          <w:lang w:val="cs-CZ"/>
        </w:rPr>
        <w:fldChar w:fldCharType="separate"/>
      </w:r>
      <w:r w:rsidRPr="002D4ECC">
        <w:rPr>
          <w:rFonts w:ascii="Times New Roman" w:hAnsi="Times New Roman"/>
          <w:b/>
          <w:bCs/>
          <w:sz w:val="24"/>
          <w:szCs w:val="24"/>
          <w:highlight w:val="yellow"/>
          <w:lang w:val="cs-CZ"/>
        </w:rPr>
        <w:t> </w:t>
      </w:r>
      <w:r w:rsidRPr="002D4ECC">
        <w:rPr>
          <w:rFonts w:ascii="Times New Roman" w:hAnsi="Times New Roman"/>
          <w:b/>
          <w:bCs/>
          <w:sz w:val="24"/>
          <w:szCs w:val="24"/>
          <w:highlight w:val="yellow"/>
          <w:lang w:val="cs-CZ"/>
        </w:rPr>
        <w:t> </w:t>
      </w:r>
      <w:r w:rsidRPr="002D4ECC">
        <w:rPr>
          <w:rFonts w:ascii="Times New Roman" w:hAnsi="Times New Roman"/>
          <w:b/>
          <w:bCs/>
          <w:sz w:val="24"/>
          <w:szCs w:val="24"/>
          <w:highlight w:val="yellow"/>
          <w:lang w:val="cs-CZ"/>
        </w:rPr>
        <w:t> </w:t>
      </w:r>
      <w:r w:rsidRPr="002D4ECC">
        <w:rPr>
          <w:rFonts w:ascii="Times New Roman" w:hAnsi="Times New Roman"/>
          <w:b/>
          <w:bCs/>
          <w:sz w:val="24"/>
          <w:szCs w:val="24"/>
          <w:highlight w:val="yellow"/>
          <w:lang w:val="cs-CZ"/>
        </w:rPr>
        <w:t> </w:t>
      </w:r>
      <w:r w:rsidRPr="002D4ECC">
        <w:rPr>
          <w:rFonts w:ascii="Times New Roman" w:hAnsi="Times New Roman"/>
          <w:b/>
          <w:bCs/>
          <w:sz w:val="24"/>
          <w:szCs w:val="24"/>
          <w:highlight w:val="yellow"/>
          <w:lang w:val="cs-CZ"/>
        </w:rPr>
        <w:t> </w:t>
      </w:r>
      <w:r w:rsidRPr="002D4ECC">
        <w:rPr>
          <w:rFonts w:ascii="Times New Roman" w:hAnsi="Times New Roman"/>
          <w:b/>
          <w:bCs/>
          <w:sz w:val="24"/>
          <w:szCs w:val="24"/>
          <w:highlight w:val="yellow"/>
          <w:lang w:val="cs-CZ"/>
        </w:rPr>
        <w:fldChar w:fldCharType="end"/>
      </w:r>
      <w:bookmarkEnd w:id="2"/>
      <w:r w:rsidRPr="002D4ECC">
        <w:rPr>
          <w:rFonts w:ascii="Times New Roman" w:hAnsi="Times New Roman"/>
          <w:b/>
          <w:bCs/>
          <w:sz w:val="24"/>
          <w:szCs w:val="24"/>
          <w:lang w:val="cs-CZ"/>
        </w:rPr>
        <w:t>,- Kč</w:t>
      </w:r>
    </w:p>
    <w:p w14:paraId="352CE601" w14:textId="77777777" w:rsidR="002D4ECC" w:rsidRPr="002D4ECC" w:rsidRDefault="002D4ECC" w:rsidP="002D4ECC">
      <w:pPr>
        <w:pStyle w:val="Odstavecseseznamem"/>
        <w:spacing w:line="240" w:lineRule="auto"/>
        <w:ind w:left="720"/>
        <w:jc w:val="both"/>
        <w:rPr>
          <w:rFonts w:ascii="Times New Roman" w:hAnsi="Times New Roman"/>
          <w:b/>
          <w:bCs/>
          <w:sz w:val="24"/>
          <w:szCs w:val="24"/>
          <w:lang w:val="cs-CZ"/>
        </w:rPr>
      </w:pPr>
      <w:r w:rsidRPr="002D4ECC">
        <w:rPr>
          <w:rFonts w:ascii="Times New Roman" w:hAnsi="Times New Roman"/>
          <w:b/>
          <w:bCs/>
          <w:sz w:val="24"/>
          <w:szCs w:val="24"/>
          <w:lang w:val="cs-CZ"/>
        </w:rPr>
        <w:t>Výše DPH</w:t>
      </w:r>
      <w:r w:rsidRPr="002D4ECC">
        <w:rPr>
          <w:rFonts w:ascii="Times New Roman" w:hAnsi="Times New Roman"/>
          <w:b/>
          <w:bCs/>
          <w:sz w:val="24"/>
          <w:szCs w:val="24"/>
          <w:lang w:val="cs-CZ"/>
        </w:rPr>
        <w:tab/>
      </w:r>
      <w:r w:rsidRPr="002D4ECC">
        <w:rPr>
          <w:rFonts w:ascii="Times New Roman" w:hAnsi="Times New Roman"/>
          <w:b/>
          <w:bCs/>
          <w:sz w:val="24"/>
          <w:szCs w:val="24"/>
          <w:lang w:val="cs-CZ"/>
        </w:rPr>
        <w:tab/>
      </w:r>
      <w:r w:rsidRPr="002D4ECC">
        <w:rPr>
          <w:rFonts w:ascii="Times New Roman" w:hAnsi="Times New Roman"/>
          <w:b/>
          <w:bCs/>
          <w:sz w:val="24"/>
          <w:szCs w:val="24"/>
          <w:lang w:val="cs-CZ"/>
        </w:rPr>
        <w:tab/>
      </w:r>
      <w:r w:rsidRPr="002D4ECC">
        <w:rPr>
          <w:rFonts w:ascii="Times New Roman" w:hAnsi="Times New Roman"/>
          <w:b/>
          <w:bCs/>
          <w:sz w:val="24"/>
          <w:szCs w:val="24"/>
          <w:lang w:val="cs-CZ"/>
        </w:rPr>
        <w:tab/>
      </w:r>
      <w:r w:rsidRPr="002D4ECC">
        <w:rPr>
          <w:rFonts w:ascii="Times New Roman" w:hAnsi="Times New Roman"/>
          <w:b/>
          <w:bCs/>
          <w:sz w:val="24"/>
          <w:szCs w:val="24"/>
          <w:lang w:val="cs-CZ"/>
        </w:rPr>
        <w:tab/>
      </w:r>
      <w:r w:rsidRPr="002D4ECC">
        <w:rPr>
          <w:rFonts w:ascii="Times New Roman" w:hAnsi="Times New Roman"/>
          <w:b/>
          <w:bCs/>
          <w:sz w:val="24"/>
          <w:szCs w:val="24"/>
          <w:lang w:val="cs-CZ"/>
        </w:rPr>
        <w:tab/>
      </w:r>
      <w:r w:rsidRPr="002D4ECC">
        <w:rPr>
          <w:rFonts w:ascii="Times New Roman" w:hAnsi="Times New Roman"/>
          <w:b/>
          <w:bCs/>
          <w:sz w:val="24"/>
          <w:szCs w:val="24"/>
          <w:lang w:val="cs-CZ"/>
        </w:rPr>
        <w:tab/>
      </w:r>
      <w:r w:rsidRPr="002D4ECC">
        <w:rPr>
          <w:rFonts w:ascii="Times New Roman" w:hAnsi="Times New Roman"/>
          <w:b/>
          <w:bCs/>
          <w:sz w:val="24"/>
          <w:szCs w:val="24"/>
          <w:highlight w:val="yellow"/>
          <w:lang w:val="cs-CZ"/>
        </w:rPr>
        <w:fldChar w:fldCharType="begin">
          <w:ffData>
            <w:name w:val="Text3"/>
            <w:enabled/>
            <w:calcOnExit w:val="0"/>
            <w:textInput/>
          </w:ffData>
        </w:fldChar>
      </w:r>
      <w:r w:rsidRPr="002D4ECC">
        <w:rPr>
          <w:rFonts w:ascii="Times New Roman" w:hAnsi="Times New Roman"/>
          <w:b/>
          <w:bCs/>
          <w:sz w:val="24"/>
          <w:szCs w:val="24"/>
          <w:highlight w:val="yellow"/>
          <w:lang w:val="cs-CZ"/>
        </w:rPr>
        <w:instrText xml:space="preserve"> FORMTEXT </w:instrText>
      </w:r>
      <w:r w:rsidRPr="002D4ECC">
        <w:rPr>
          <w:rFonts w:ascii="Times New Roman" w:hAnsi="Times New Roman"/>
          <w:b/>
          <w:bCs/>
          <w:sz w:val="24"/>
          <w:szCs w:val="24"/>
          <w:highlight w:val="yellow"/>
          <w:lang w:val="cs-CZ"/>
        </w:rPr>
      </w:r>
      <w:r w:rsidRPr="002D4ECC">
        <w:rPr>
          <w:rFonts w:ascii="Times New Roman" w:hAnsi="Times New Roman"/>
          <w:b/>
          <w:bCs/>
          <w:sz w:val="24"/>
          <w:szCs w:val="24"/>
          <w:highlight w:val="yellow"/>
          <w:lang w:val="cs-CZ"/>
        </w:rPr>
        <w:fldChar w:fldCharType="separate"/>
      </w:r>
      <w:r w:rsidRPr="002D4ECC">
        <w:rPr>
          <w:rFonts w:ascii="Times New Roman" w:hAnsi="Times New Roman"/>
          <w:b/>
          <w:bCs/>
          <w:sz w:val="24"/>
          <w:szCs w:val="24"/>
          <w:highlight w:val="yellow"/>
          <w:lang w:val="cs-CZ"/>
        </w:rPr>
        <w:t> </w:t>
      </w:r>
      <w:r w:rsidRPr="002D4ECC">
        <w:rPr>
          <w:rFonts w:ascii="Times New Roman" w:hAnsi="Times New Roman"/>
          <w:b/>
          <w:bCs/>
          <w:sz w:val="24"/>
          <w:szCs w:val="24"/>
          <w:highlight w:val="yellow"/>
          <w:lang w:val="cs-CZ"/>
        </w:rPr>
        <w:t> </w:t>
      </w:r>
      <w:r w:rsidRPr="002D4ECC">
        <w:rPr>
          <w:rFonts w:ascii="Times New Roman" w:hAnsi="Times New Roman"/>
          <w:b/>
          <w:bCs/>
          <w:sz w:val="24"/>
          <w:szCs w:val="24"/>
          <w:highlight w:val="yellow"/>
          <w:lang w:val="cs-CZ"/>
        </w:rPr>
        <w:t> </w:t>
      </w:r>
      <w:r w:rsidRPr="002D4ECC">
        <w:rPr>
          <w:rFonts w:ascii="Times New Roman" w:hAnsi="Times New Roman"/>
          <w:b/>
          <w:bCs/>
          <w:sz w:val="24"/>
          <w:szCs w:val="24"/>
          <w:highlight w:val="yellow"/>
          <w:lang w:val="cs-CZ"/>
        </w:rPr>
        <w:t> </w:t>
      </w:r>
      <w:r w:rsidRPr="002D4ECC">
        <w:rPr>
          <w:rFonts w:ascii="Times New Roman" w:hAnsi="Times New Roman"/>
          <w:b/>
          <w:bCs/>
          <w:sz w:val="24"/>
          <w:szCs w:val="24"/>
          <w:highlight w:val="yellow"/>
          <w:lang w:val="cs-CZ"/>
        </w:rPr>
        <w:t> </w:t>
      </w:r>
      <w:r w:rsidRPr="002D4ECC">
        <w:rPr>
          <w:rFonts w:ascii="Times New Roman" w:hAnsi="Times New Roman"/>
          <w:b/>
          <w:bCs/>
          <w:sz w:val="24"/>
          <w:szCs w:val="24"/>
          <w:highlight w:val="yellow"/>
          <w:lang w:val="cs-CZ"/>
        </w:rPr>
        <w:fldChar w:fldCharType="end"/>
      </w:r>
      <w:r w:rsidRPr="002D4ECC">
        <w:rPr>
          <w:rFonts w:ascii="Times New Roman" w:hAnsi="Times New Roman"/>
          <w:b/>
          <w:bCs/>
          <w:sz w:val="24"/>
          <w:szCs w:val="24"/>
          <w:lang w:val="cs-CZ"/>
        </w:rPr>
        <w:t>,- Kč</w:t>
      </w:r>
    </w:p>
    <w:p w14:paraId="16807E52" w14:textId="77777777" w:rsidR="002D4ECC" w:rsidRPr="002D4ECC" w:rsidRDefault="002D4ECC" w:rsidP="002D4ECC">
      <w:pPr>
        <w:pStyle w:val="Odstavecseseznamem"/>
        <w:spacing w:line="240" w:lineRule="auto"/>
        <w:ind w:left="720"/>
        <w:jc w:val="both"/>
        <w:rPr>
          <w:rFonts w:ascii="Times New Roman" w:hAnsi="Times New Roman"/>
          <w:b/>
          <w:bCs/>
          <w:sz w:val="24"/>
          <w:szCs w:val="24"/>
          <w:lang w:val="cs-CZ"/>
        </w:rPr>
      </w:pPr>
      <w:r w:rsidRPr="002D4ECC">
        <w:rPr>
          <w:rFonts w:ascii="Times New Roman" w:hAnsi="Times New Roman"/>
          <w:b/>
          <w:bCs/>
          <w:sz w:val="24"/>
          <w:szCs w:val="24"/>
          <w:lang w:val="cs-CZ"/>
        </w:rPr>
        <w:t xml:space="preserve">Cena včetně DPH </w:t>
      </w:r>
      <w:r w:rsidRPr="002D4ECC">
        <w:rPr>
          <w:rFonts w:ascii="Times New Roman" w:hAnsi="Times New Roman"/>
          <w:b/>
          <w:bCs/>
          <w:sz w:val="24"/>
          <w:szCs w:val="24"/>
          <w:lang w:val="cs-CZ"/>
        </w:rPr>
        <w:tab/>
      </w:r>
      <w:r w:rsidRPr="002D4ECC">
        <w:rPr>
          <w:rFonts w:ascii="Times New Roman" w:hAnsi="Times New Roman"/>
          <w:b/>
          <w:bCs/>
          <w:sz w:val="24"/>
          <w:szCs w:val="24"/>
          <w:lang w:val="cs-CZ"/>
        </w:rPr>
        <w:tab/>
      </w:r>
      <w:r w:rsidRPr="002D4ECC">
        <w:rPr>
          <w:rFonts w:ascii="Times New Roman" w:hAnsi="Times New Roman"/>
          <w:b/>
          <w:bCs/>
          <w:sz w:val="24"/>
          <w:szCs w:val="24"/>
          <w:lang w:val="cs-CZ"/>
        </w:rPr>
        <w:tab/>
      </w:r>
      <w:r w:rsidRPr="002D4ECC">
        <w:rPr>
          <w:rFonts w:ascii="Times New Roman" w:hAnsi="Times New Roman"/>
          <w:b/>
          <w:bCs/>
          <w:sz w:val="24"/>
          <w:szCs w:val="24"/>
          <w:lang w:val="cs-CZ"/>
        </w:rPr>
        <w:tab/>
      </w:r>
      <w:r w:rsidRPr="002D4ECC">
        <w:rPr>
          <w:rFonts w:ascii="Times New Roman" w:hAnsi="Times New Roman"/>
          <w:b/>
          <w:bCs/>
          <w:sz w:val="24"/>
          <w:szCs w:val="24"/>
          <w:lang w:val="cs-CZ"/>
        </w:rPr>
        <w:tab/>
      </w:r>
      <w:r w:rsidRPr="002D4ECC">
        <w:rPr>
          <w:rFonts w:ascii="Times New Roman" w:hAnsi="Times New Roman"/>
          <w:b/>
          <w:bCs/>
          <w:sz w:val="24"/>
          <w:szCs w:val="24"/>
          <w:lang w:val="cs-CZ"/>
        </w:rPr>
        <w:tab/>
      </w:r>
      <w:r w:rsidRPr="002D4ECC">
        <w:rPr>
          <w:rFonts w:ascii="Times New Roman" w:hAnsi="Times New Roman"/>
          <w:b/>
          <w:bCs/>
          <w:sz w:val="24"/>
          <w:szCs w:val="24"/>
          <w:highlight w:val="yellow"/>
          <w:lang w:val="cs-CZ"/>
        </w:rPr>
        <w:fldChar w:fldCharType="begin">
          <w:ffData>
            <w:name w:val="Text3"/>
            <w:enabled/>
            <w:calcOnExit w:val="0"/>
            <w:textInput/>
          </w:ffData>
        </w:fldChar>
      </w:r>
      <w:r w:rsidRPr="002D4ECC">
        <w:rPr>
          <w:rFonts w:ascii="Times New Roman" w:hAnsi="Times New Roman"/>
          <w:b/>
          <w:bCs/>
          <w:sz w:val="24"/>
          <w:szCs w:val="24"/>
          <w:highlight w:val="yellow"/>
          <w:lang w:val="cs-CZ"/>
        </w:rPr>
        <w:instrText xml:space="preserve"> FORMTEXT </w:instrText>
      </w:r>
      <w:r w:rsidRPr="002D4ECC">
        <w:rPr>
          <w:rFonts w:ascii="Times New Roman" w:hAnsi="Times New Roman"/>
          <w:b/>
          <w:bCs/>
          <w:sz w:val="24"/>
          <w:szCs w:val="24"/>
          <w:highlight w:val="yellow"/>
          <w:lang w:val="cs-CZ"/>
        </w:rPr>
      </w:r>
      <w:r w:rsidRPr="002D4ECC">
        <w:rPr>
          <w:rFonts w:ascii="Times New Roman" w:hAnsi="Times New Roman"/>
          <w:b/>
          <w:bCs/>
          <w:sz w:val="24"/>
          <w:szCs w:val="24"/>
          <w:highlight w:val="yellow"/>
          <w:lang w:val="cs-CZ"/>
        </w:rPr>
        <w:fldChar w:fldCharType="separate"/>
      </w:r>
      <w:r w:rsidRPr="002D4ECC">
        <w:rPr>
          <w:rFonts w:ascii="Times New Roman" w:hAnsi="Times New Roman"/>
          <w:b/>
          <w:bCs/>
          <w:sz w:val="24"/>
          <w:szCs w:val="24"/>
          <w:highlight w:val="yellow"/>
          <w:lang w:val="cs-CZ"/>
        </w:rPr>
        <w:t> </w:t>
      </w:r>
      <w:r w:rsidRPr="002D4ECC">
        <w:rPr>
          <w:rFonts w:ascii="Times New Roman" w:hAnsi="Times New Roman"/>
          <w:b/>
          <w:bCs/>
          <w:sz w:val="24"/>
          <w:szCs w:val="24"/>
          <w:highlight w:val="yellow"/>
          <w:lang w:val="cs-CZ"/>
        </w:rPr>
        <w:t> </w:t>
      </w:r>
      <w:r w:rsidRPr="002D4ECC">
        <w:rPr>
          <w:rFonts w:ascii="Times New Roman" w:hAnsi="Times New Roman"/>
          <w:b/>
          <w:bCs/>
          <w:sz w:val="24"/>
          <w:szCs w:val="24"/>
          <w:highlight w:val="yellow"/>
          <w:lang w:val="cs-CZ"/>
        </w:rPr>
        <w:t> </w:t>
      </w:r>
      <w:r w:rsidRPr="002D4ECC">
        <w:rPr>
          <w:rFonts w:ascii="Times New Roman" w:hAnsi="Times New Roman"/>
          <w:b/>
          <w:bCs/>
          <w:sz w:val="24"/>
          <w:szCs w:val="24"/>
          <w:highlight w:val="yellow"/>
          <w:lang w:val="cs-CZ"/>
        </w:rPr>
        <w:t> </w:t>
      </w:r>
      <w:r w:rsidRPr="002D4ECC">
        <w:rPr>
          <w:rFonts w:ascii="Times New Roman" w:hAnsi="Times New Roman"/>
          <w:b/>
          <w:bCs/>
          <w:sz w:val="24"/>
          <w:szCs w:val="24"/>
          <w:highlight w:val="yellow"/>
          <w:lang w:val="cs-CZ"/>
        </w:rPr>
        <w:t> </w:t>
      </w:r>
      <w:r w:rsidRPr="002D4ECC">
        <w:rPr>
          <w:rFonts w:ascii="Times New Roman" w:hAnsi="Times New Roman"/>
          <w:b/>
          <w:bCs/>
          <w:sz w:val="24"/>
          <w:szCs w:val="24"/>
          <w:highlight w:val="yellow"/>
          <w:lang w:val="cs-CZ"/>
        </w:rPr>
        <w:fldChar w:fldCharType="end"/>
      </w:r>
      <w:r w:rsidRPr="002D4ECC">
        <w:rPr>
          <w:rFonts w:ascii="Times New Roman" w:hAnsi="Times New Roman"/>
          <w:b/>
          <w:bCs/>
          <w:sz w:val="24"/>
          <w:szCs w:val="24"/>
          <w:lang w:val="cs-CZ"/>
        </w:rPr>
        <w:t>,- Kč</w:t>
      </w:r>
    </w:p>
    <w:p w14:paraId="4F9EC514" w14:textId="4E3453B1" w:rsidR="002D4ECC" w:rsidRDefault="002D4ECC" w:rsidP="002D4ECC">
      <w:pPr>
        <w:pStyle w:val="Bezmezer"/>
        <w:spacing w:line="360" w:lineRule="auto"/>
        <w:rPr>
          <w:rFonts w:ascii="Times New Roman" w:hAnsi="Times New Roman" w:cs="Times New Roman"/>
        </w:rPr>
      </w:pPr>
      <w:r w:rsidRPr="002D4ECC">
        <w:rPr>
          <w:rFonts w:ascii="Times New Roman" w:hAnsi="Times New Roman" w:cs="Times New Roman"/>
        </w:rPr>
        <w:t xml:space="preserve"> 3. Zhotovitel prohlašuje, že do ceny díla zapracoval veškerá rizika plynoucí z charakteru díla a potvrzuje, že cena díla je stanovena v cenové úrovni k datu celkového předání díla a obsahuje vývoj cen vstupních nákladů a veškeré ztížené podmínky, které lze při provádění díla očekávat a prověřil srozumitelnost, rozsah a kompletnost projektu stavby (díla), včetně technologických postupů, veškeré nejasnosti si objasnil před podpisem této smlouvy a je schopen dílo dle článku II. smlouvy provést.</w:t>
      </w:r>
    </w:p>
    <w:p w14:paraId="22DB35D3" w14:textId="67DD3728" w:rsidR="00B917E9" w:rsidRPr="00B917E9" w:rsidRDefault="002D4ECC" w:rsidP="00B917E9">
      <w:pPr>
        <w:pStyle w:val="Bezmezer"/>
        <w:spacing w:line="360" w:lineRule="auto"/>
        <w:rPr>
          <w:rFonts w:ascii="Times New Roman" w:hAnsi="Times New Roman" w:cs="Times New Roman"/>
        </w:rPr>
      </w:pPr>
      <w:r>
        <w:rPr>
          <w:rFonts w:ascii="Times New Roman" w:hAnsi="Times New Roman" w:cs="Times New Roman"/>
        </w:rPr>
        <w:t>4</w:t>
      </w:r>
      <w:r w:rsidRPr="00B917E9">
        <w:rPr>
          <w:rFonts w:ascii="Times New Roman" w:hAnsi="Times New Roman" w:cs="Times New Roman"/>
        </w:rPr>
        <w:t xml:space="preserve">. Cena za dílo může být </w:t>
      </w:r>
      <w:r w:rsidR="00173E37">
        <w:rPr>
          <w:rFonts w:ascii="Times New Roman" w:hAnsi="Times New Roman" w:cs="Times New Roman"/>
        </w:rPr>
        <w:t>měněna</w:t>
      </w:r>
      <w:r w:rsidRPr="00B917E9">
        <w:rPr>
          <w:rFonts w:ascii="Times New Roman" w:hAnsi="Times New Roman" w:cs="Times New Roman"/>
        </w:rPr>
        <w:t xml:space="preserve"> pouze na základě dodatku k této smlouvě, jestliže: </w:t>
      </w:r>
    </w:p>
    <w:p w14:paraId="4F3BC326" w14:textId="67E916FF" w:rsidR="00B917E9" w:rsidRPr="00B917E9" w:rsidRDefault="00B917E9" w:rsidP="00B917E9">
      <w:pPr>
        <w:pStyle w:val="Bezmezer"/>
        <w:spacing w:line="360" w:lineRule="auto"/>
        <w:rPr>
          <w:rFonts w:ascii="Times New Roman" w:hAnsi="Times New Roman" w:cs="Times New Roman"/>
        </w:rPr>
      </w:pPr>
      <w:r>
        <w:rPr>
          <w:rFonts w:ascii="Times New Roman" w:hAnsi="Times New Roman" w:cs="Times New Roman"/>
        </w:rPr>
        <w:tab/>
      </w:r>
      <w:r w:rsidR="002D4ECC" w:rsidRPr="00B917E9">
        <w:rPr>
          <w:rFonts w:ascii="Times New Roman" w:hAnsi="Times New Roman" w:cs="Times New Roman"/>
        </w:rPr>
        <w:t xml:space="preserve">a. objednatel požaduje práce, které nejsou v předmětu díla; </w:t>
      </w:r>
    </w:p>
    <w:p w14:paraId="487B99B9" w14:textId="26F8A83C" w:rsidR="002D4ECC" w:rsidRDefault="00B917E9" w:rsidP="00B917E9">
      <w:pPr>
        <w:pStyle w:val="Bezmezer"/>
        <w:spacing w:line="360" w:lineRule="auto"/>
        <w:rPr>
          <w:rFonts w:ascii="Times New Roman" w:hAnsi="Times New Roman" w:cs="Times New Roman"/>
        </w:rPr>
      </w:pPr>
      <w:r>
        <w:rPr>
          <w:rFonts w:ascii="Times New Roman" w:hAnsi="Times New Roman" w:cs="Times New Roman"/>
        </w:rPr>
        <w:tab/>
      </w:r>
      <w:r w:rsidR="002D4ECC" w:rsidRPr="00B917E9">
        <w:rPr>
          <w:rFonts w:ascii="Times New Roman" w:hAnsi="Times New Roman" w:cs="Times New Roman"/>
        </w:rPr>
        <w:t>b. objednatel požaduje vypustit některé práce předmětu díla;</w:t>
      </w:r>
    </w:p>
    <w:p w14:paraId="6F3540E2" w14:textId="77777777" w:rsidR="00B917E9" w:rsidRPr="00B917E9" w:rsidRDefault="00B917E9" w:rsidP="00B917E9">
      <w:pPr>
        <w:pStyle w:val="Bezmezer"/>
        <w:spacing w:line="360" w:lineRule="auto"/>
        <w:rPr>
          <w:rFonts w:ascii="Times New Roman" w:hAnsi="Times New Roman" w:cs="Times New Roman"/>
        </w:rPr>
      </w:pPr>
      <w:r>
        <w:rPr>
          <w:rFonts w:ascii="Times New Roman" w:hAnsi="Times New Roman" w:cs="Times New Roman"/>
        </w:rPr>
        <w:lastRenderedPageBreak/>
        <w:tab/>
      </w:r>
      <w:r w:rsidRPr="00B917E9">
        <w:rPr>
          <w:rFonts w:ascii="Times New Roman" w:hAnsi="Times New Roman" w:cs="Times New Roman"/>
        </w:rPr>
        <w:t xml:space="preserve">c. při realizaci se zjistí skutečnosti, které nebyly v době podpisu smlouvy známy, a </w:t>
      </w:r>
      <w:r w:rsidRPr="00B917E9">
        <w:rPr>
          <w:rFonts w:ascii="Times New Roman" w:hAnsi="Times New Roman" w:cs="Times New Roman"/>
        </w:rPr>
        <w:tab/>
        <w:t xml:space="preserve">zhotovitel je nezavinil ani nemohl předvídat a mají vliv na cenu díla. </w:t>
      </w:r>
    </w:p>
    <w:p w14:paraId="34115871" w14:textId="721F8988" w:rsidR="00BB468C" w:rsidRDefault="00B917E9" w:rsidP="00B917E9">
      <w:pPr>
        <w:pStyle w:val="Bezmezer"/>
        <w:spacing w:line="360" w:lineRule="auto"/>
        <w:rPr>
          <w:rFonts w:ascii="Times New Roman" w:hAnsi="Times New Roman" w:cs="Times New Roman"/>
        </w:rPr>
      </w:pPr>
      <w:r w:rsidRPr="00B917E9">
        <w:rPr>
          <w:rFonts w:ascii="Times New Roman" w:hAnsi="Times New Roman" w:cs="Times New Roman"/>
        </w:rPr>
        <w:t>Nové práce budou oceněny jednotkovými cenami uvedenými v položkovém rozpočtu. Ty práce, které nejsou v rozpočtu oceněny, budou stanoveny na základě cenové kalkulace odsouhlasené objednatelem.</w:t>
      </w:r>
    </w:p>
    <w:p w14:paraId="4C435649" w14:textId="43357676" w:rsidR="00BB468C" w:rsidRPr="008762AA" w:rsidRDefault="00BB468C" w:rsidP="00BB468C">
      <w:pPr>
        <w:pStyle w:val="Nadpis1"/>
        <w:spacing w:before="360" w:line="240" w:lineRule="auto"/>
        <w:ind w:left="0"/>
        <w:rPr>
          <w:rFonts w:ascii="Times New Roman" w:hAnsi="Times New Roman"/>
          <w:sz w:val="22"/>
          <w:szCs w:val="22"/>
          <w:lang w:val="cs-CZ"/>
        </w:rPr>
      </w:pPr>
      <w:r w:rsidRPr="008762AA">
        <w:rPr>
          <w:rFonts w:ascii="Times New Roman" w:hAnsi="Times New Roman"/>
          <w:sz w:val="22"/>
          <w:szCs w:val="22"/>
          <w:lang w:val="cs-CZ"/>
        </w:rPr>
        <w:t>Lhůty realizace</w:t>
      </w:r>
    </w:p>
    <w:tbl>
      <w:tblPr>
        <w:tblStyle w:val="Mkatabulky"/>
        <w:tblW w:w="0" w:type="auto"/>
        <w:tblLook w:val="04A0" w:firstRow="1" w:lastRow="0" w:firstColumn="1" w:lastColumn="0" w:noHBand="0" w:noVBand="1"/>
      </w:tblPr>
      <w:tblGrid>
        <w:gridCol w:w="4531"/>
        <w:gridCol w:w="4531"/>
      </w:tblGrid>
      <w:tr w:rsidR="008762AA" w:rsidRPr="008762AA" w14:paraId="21587B0D" w14:textId="77777777" w:rsidTr="00F23CC1">
        <w:trPr>
          <w:trHeight w:val="1056"/>
        </w:trPr>
        <w:tc>
          <w:tcPr>
            <w:tcW w:w="4531" w:type="dxa"/>
            <w:vAlign w:val="center"/>
          </w:tcPr>
          <w:p w14:paraId="1BC5DEEB" w14:textId="2FBB9007" w:rsidR="003F199C" w:rsidRPr="008762AA" w:rsidRDefault="003F199C" w:rsidP="00B917E9">
            <w:pPr>
              <w:pStyle w:val="Bezmezer"/>
              <w:spacing w:line="360" w:lineRule="auto"/>
              <w:rPr>
                <w:rFonts w:ascii="Times New Roman" w:hAnsi="Times New Roman" w:cs="Times New Roman"/>
                <w:b/>
                <w:bCs/>
                <w:sz w:val="22"/>
                <w:szCs w:val="22"/>
              </w:rPr>
            </w:pPr>
            <w:r w:rsidRPr="008762AA">
              <w:rPr>
                <w:rFonts w:ascii="Times New Roman" w:hAnsi="Times New Roman" w:cs="Times New Roman"/>
                <w:b/>
                <w:bCs/>
                <w:sz w:val="22"/>
                <w:szCs w:val="22"/>
              </w:rPr>
              <w:t>1. Předání a převzetí staveniště</w:t>
            </w:r>
          </w:p>
        </w:tc>
        <w:tc>
          <w:tcPr>
            <w:tcW w:w="4531" w:type="dxa"/>
            <w:shd w:val="clear" w:color="auto" w:fill="auto"/>
            <w:vAlign w:val="bottom"/>
          </w:tcPr>
          <w:p w14:paraId="1105AA07" w14:textId="1C19BE4F" w:rsidR="003F199C" w:rsidRPr="008762AA" w:rsidRDefault="00F23CC1" w:rsidP="00F23CC1">
            <w:pPr>
              <w:pStyle w:val="Bezmezer"/>
              <w:spacing w:line="360" w:lineRule="auto"/>
              <w:rPr>
                <w:rFonts w:ascii="Times New Roman" w:hAnsi="Times New Roman" w:cs="Times New Roman"/>
                <w:sz w:val="22"/>
                <w:szCs w:val="22"/>
              </w:rPr>
            </w:pPr>
            <w:r w:rsidRPr="008762AA">
              <w:rPr>
                <w:rFonts w:ascii="Times New Roman" w:hAnsi="Times New Roman" w:cs="Times New Roman"/>
                <w:sz w:val="22"/>
                <w:szCs w:val="22"/>
              </w:rPr>
              <w:t xml:space="preserve">Zhotovitel je povinen převzít staveniště a zahájit stavební práce nejpozději do 7 dnů od doručení písemné výzvy k převzetí staveniště. </w:t>
            </w:r>
          </w:p>
        </w:tc>
      </w:tr>
      <w:tr w:rsidR="008762AA" w:rsidRPr="008762AA" w14:paraId="55E18AD7" w14:textId="77777777" w:rsidTr="00F23CC1">
        <w:tc>
          <w:tcPr>
            <w:tcW w:w="4531" w:type="dxa"/>
            <w:vAlign w:val="center"/>
          </w:tcPr>
          <w:p w14:paraId="5A757784" w14:textId="565B5F44" w:rsidR="003F199C" w:rsidRPr="008762AA" w:rsidRDefault="003F199C" w:rsidP="00B917E9">
            <w:pPr>
              <w:pStyle w:val="Bezmezer"/>
              <w:spacing w:line="360" w:lineRule="auto"/>
              <w:rPr>
                <w:rFonts w:ascii="Times New Roman" w:hAnsi="Times New Roman" w:cs="Times New Roman"/>
                <w:b/>
                <w:bCs/>
                <w:sz w:val="22"/>
                <w:szCs w:val="22"/>
              </w:rPr>
            </w:pPr>
            <w:r w:rsidRPr="008762AA">
              <w:rPr>
                <w:rFonts w:ascii="Times New Roman" w:hAnsi="Times New Roman" w:cs="Times New Roman"/>
                <w:b/>
                <w:bCs/>
                <w:sz w:val="22"/>
                <w:szCs w:val="22"/>
              </w:rPr>
              <w:t>2. Zahájení stavebních prací</w:t>
            </w:r>
          </w:p>
        </w:tc>
        <w:tc>
          <w:tcPr>
            <w:tcW w:w="4531" w:type="dxa"/>
            <w:shd w:val="clear" w:color="auto" w:fill="auto"/>
            <w:vAlign w:val="center"/>
          </w:tcPr>
          <w:p w14:paraId="6776DBF7" w14:textId="0AA94DC9" w:rsidR="003F199C" w:rsidRPr="008762AA" w:rsidRDefault="00F23CC1" w:rsidP="00B917E9">
            <w:pPr>
              <w:pStyle w:val="Bezmezer"/>
              <w:spacing w:line="360" w:lineRule="auto"/>
              <w:rPr>
                <w:rFonts w:ascii="Times New Roman" w:hAnsi="Times New Roman" w:cs="Times New Roman"/>
                <w:sz w:val="22"/>
                <w:szCs w:val="22"/>
              </w:rPr>
            </w:pPr>
            <w:r w:rsidRPr="008762AA">
              <w:rPr>
                <w:rFonts w:ascii="Times New Roman" w:hAnsi="Times New Roman" w:cs="Times New Roman"/>
                <w:sz w:val="22"/>
                <w:szCs w:val="22"/>
              </w:rPr>
              <w:t>Předpoklad 01/2022</w:t>
            </w:r>
          </w:p>
        </w:tc>
      </w:tr>
      <w:tr w:rsidR="008762AA" w:rsidRPr="008762AA" w14:paraId="292AFC5F" w14:textId="77777777" w:rsidTr="00F23CC1">
        <w:tc>
          <w:tcPr>
            <w:tcW w:w="4531" w:type="dxa"/>
            <w:vAlign w:val="center"/>
          </w:tcPr>
          <w:p w14:paraId="48983A77" w14:textId="62ECDC6F" w:rsidR="003F199C" w:rsidRPr="008762AA" w:rsidRDefault="003F199C" w:rsidP="00B917E9">
            <w:pPr>
              <w:pStyle w:val="Bezmezer"/>
              <w:spacing w:line="360" w:lineRule="auto"/>
              <w:rPr>
                <w:rFonts w:ascii="Times New Roman" w:hAnsi="Times New Roman" w:cs="Times New Roman"/>
                <w:b/>
                <w:bCs/>
                <w:sz w:val="22"/>
                <w:szCs w:val="22"/>
              </w:rPr>
            </w:pPr>
            <w:r w:rsidRPr="008762AA">
              <w:rPr>
                <w:rFonts w:ascii="Times New Roman" w:hAnsi="Times New Roman" w:cs="Times New Roman"/>
                <w:b/>
                <w:bCs/>
                <w:sz w:val="22"/>
                <w:szCs w:val="22"/>
              </w:rPr>
              <w:t>3. Dokončení díla</w:t>
            </w:r>
          </w:p>
        </w:tc>
        <w:tc>
          <w:tcPr>
            <w:tcW w:w="4531" w:type="dxa"/>
            <w:shd w:val="clear" w:color="auto" w:fill="auto"/>
            <w:vAlign w:val="center"/>
          </w:tcPr>
          <w:p w14:paraId="1307B156" w14:textId="6FAA49D4" w:rsidR="003F199C" w:rsidRPr="008762AA" w:rsidRDefault="00FD06CB" w:rsidP="00F23CC1">
            <w:pPr>
              <w:pStyle w:val="Bezmezer"/>
              <w:spacing w:line="360" w:lineRule="auto"/>
              <w:rPr>
                <w:rFonts w:ascii="Times New Roman" w:hAnsi="Times New Roman" w:cs="Times New Roman"/>
                <w:sz w:val="22"/>
                <w:szCs w:val="22"/>
              </w:rPr>
            </w:pPr>
            <w:r w:rsidRPr="008762AA">
              <w:rPr>
                <w:rFonts w:ascii="Times New Roman" w:hAnsi="Times New Roman" w:cs="Times New Roman"/>
                <w:sz w:val="22"/>
                <w:szCs w:val="22"/>
              </w:rPr>
              <w:t>30.</w:t>
            </w:r>
            <w:r w:rsidR="00F23CC1" w:rsidRPr="008762AA">
              <w:rPr>
                <w:rFonts w:ascii="Times New Roman" w:hAnsi="Times New Roman" w:cs="Times New Roman"/>
                <w:sz w:val="22"/>
                <w:szCs w:val="22"/>
              </w:rPr>
              <w:t>11</w:t>
            </w:r>
            <w:r w:rsidRPr="008762AA">
              <w:rPr>
                <w:rFonts w:ascii="Times New Roman" w:hAnsi="Times New Roman" w:cs="Times New Roman"/>
                <w:sz w:val="22"/>
                <w:szCs w:val="22"/>
              </w:rPr>
              <w:t>.202</w:t>
            </w:r>
            <w:r w:rsidR="005A5BB2" w:rsidRPr="008762AA">
              <w:rPr>
                <w:rFonts w:ascii="Times New Roman" w:hAnsi="Times New Roman" w:cs="Times New Roman"/>
                <w:sz w:val="22"/>
                <w:szCs w:val="22"/>
              </w:rPr>
              <w:t>2</w:t>
            </w:r>
          </w:p>
        </w:tc>
      </w:tr>
      <w:tr w:rsidR="008762AA" w:rsidRPr="008762AA" w14:paraId="33A6810E" w14:textId="77777777" w:rsidTr="002609D7">
        <w:tc>
          <w:tcPr>
            <w:tcW w:w="4531" w:type="dxa"/>
            <w:vAlign w:val="center"/>
          </w:tcPr>
          <w:p w14:paraId="712090F7" w14:textId="42429BE2" w:rsidR="003F199C" w:rsidRPr="008762AA" w:rsidRDefault="003F199C" w:rsidP="00B917E9">
            <w:pPr>
              <w:pStyle w:val="Bezmezer"/>
              <w:spacing w:line="360" w:lineRule="auto"/>
              <w:rPr>
                <w:rFonts w:ascii="Times New Roman" w:hAnsi="Times New Roman" w:cs="Times New Roman"/>
                <w:b/>
                <w:bCs/>
                <w:sz w:val="22"/>
                <w:szCs w:val="22"/>
              </w:rPr>
            </w:pPr>
            <w:r w:rsidRPr="008762AA">
              <w:rPr>
                <w:rFonts w:ascii="Times New Roman" w:hAnsi="Times New Roman" w:cs="Times New Roman"/>
                <w:b/>
                <w:bCs/>
                <w:sz w:val="22"/>
                <w:szCs w:val="22"/>
              </w:rPr>
              <w:t>4. Předání a převzetí díla</w:t>
            </w:r>
          </w:p>
        </w:tc>
        <w:tc>
          <w:tcPr>
            <w:tcW w:w="4531" w:type="dxa"/>
            <w:shd w:val="clear" w:color="auto" w:fill="auto"/>
            <w:vAlign w:val="center"/>
          </w:tcPr>
          <w:p w14:paraId="214B0397" w14:textId="77777777" w:rsidR="000B40B4" w:rsidRPr="008762AA" w:rsidRDefault="00393107" w:rsidP="000B40B4">
            <w:pPr>
              <w:pStyle w:val="Bezmezer"/>
              <w:spacing w:line="360" w:lineRule="auto"/>
              <w:rPr>
                <w:rFonts w:ascii="Times New Roman" w:hAnsi="Times New Roman" w:cs="Times New Roman"/>
                <w:sz w:val="22"/>
                <w:szCs w:val="22"/>
              </w:rPr>
            </w:pPr>
            <w:r w:rsidRPr="008762AA">
              <w:rPr>
                <w:rFonts w:ascii="Times New Roman" w:hAnsi="Times New Roman" w:cs="Times New Roman"/>
                <w:sz w:val="22"/>
                <w:szCs w:val="22"/>
              </w:rPr>
              <w:t>30</w:t>
            </w:r>
            <w:r w:rsidR="00FD06CB" w:rsidRPr="008762AA">
              <w:rPr>
                <w:rFonts w:ascii="Times New Roman" w:hAnsi="Times New Roman" w:cs="Times New Roman"/>
                <w:sz w:val="22"/>
                <w:szCs w:val="22"/>
              </w:rPr>
              <w:t>.</w:t>
            </w:r>
            <w:r w:rsidR="00F23CC1" w:rsidRPr="008762AA">
              <w:rPr>
                <w:rFonts w:ascii="Times New Roman" w:hAnsi="Times New Roman" w:cs="Times New Roman"/>
                <w:sz w:val="22"/>
                <w:szCs w:val="22"/>
              </w:rPr>
              <w:t>11</w:t>
            </w:r>
            <w:r w:rsidR="00FD06CB" w:rsidRPr="008762AA">
              <w:rPr>
                <w:rFonts w:ascii="Times New Roman" w:hAnsi="Times New Roman" w:cs="Times New Roman"/>
                <w:sz w:val="22"/>
                <w:szCs w:val="22"/>
              </w:rPr>
              <w:t>.202</w:t>
            </w:r>
            <w:r w:rsidR="005A5BB2" w:rsidRPr="008762AA">
              <w:rPr>
                <w:rFonts w:ascii="Times New Roman" w:hAnsi="Times New Roman" w:cs="Times New Roman"/>
                <w:sz w:val="22"/>
                <w:szCs w:val="22"/>
              </w:rPr>
              <w:t>2</w:t>
            </w:r>
          </w:p>
          <w:p w14:paraId="09664660" w14:textId="049E176F" w:rsidR="000B40B4" w:rsidRPr="008762AA" w:rsidRDefault="000B40B4" w:rsidP="000B40B4">
            <w:pPr>
              <w:pStyle w:val="Bezmezer"/>
              <w:spacing w:line="360" w:lineRule="auto"/>
              <w:rPr>
                <w:rFonts w:ascii="Times New Roman" w:hAnsi="Times New Roman" w:cs="Times New Roman"/>
                <w:sz w:val="22"/>
                <w:szCs w:val="22"/>
              </w:rPr>
            </w:pPr>
            <w:r w:rsidRPr="008762AA">
              <w:rPr>
                <w:rFonts w:ascii="Times New Roman" w:hAnsi="Times New Roman" w:cs="Times New Roman"/>
                <w:sz w:val="22"/>
                <w:szCs w:val="22"/>
              </w:rPr>
              <w:t>V této lhůtě bude předmět díla řádně ukončen a předán objednateli včetně kompletních podkladů ke kolaudaci stavby.</w:t>
            </w:r>
          </w:p>
        </w:tc>
      </w:tr>
      <w:tr w:rsidR="008762AA" w:rsidRPr="008762AA" w14:paraId="2CE45870" w14:textId="77777777" w:rsidTr="00F23CC1">
        <w:tc>
          <w:tcPr>
            <w:tcW w:w="4531" w:type="dxa"/>
            <w:vAlign w:val="center"/>
          </w:tcPr>
          <w:p w14:paraId="15B1C80F" w14:textId="55D75F7B" w:rsidR="003F199C" w:rsidRPr="008762AA" w:rsidRDefault="003F199C" w:rsidP="00B917E9">
            <w:pPr>
              <w:pStyle w:val="Bezmezer"/>
              <w:spacing w:line="360" w:lineRule="auto"/>
              <w:rPr>
                <w:rFonts w:ascii="Times New Roman" w:hAnsi="Times New Roman" w:cs="Times New Roman"/>
                <w:b/>
                <w:bCs/>
                <w:sz w:val="22"/>
                <w:szCs w:val="22"/>
              </w:rPr>
            </w:pPr>
            <w:r w:rsidRPr="008762AA">
              <w:rPr>
                <w:rFonts w:ascii="Times New Roman" w:hAnsi="Times New Roman" w:cs="Times New Roman"/>
                <w:b/>
                <w:bCs/>
                <w:sz w:val="22"/>
                <w:szCs w:val="22"/>
              </w:rPr>
              <w:t>5. Odstranění staveniště a vyklizení staveniště po p</w:t>
            </w:r>
            <w:r w:rsidR="000472B2" w:rsidRPr="008762AA">
              <w:rPr>
                <w:rFonts w:ascii="Times New Roman" w:hAnsi="Times New Roman" w:cs="Times New Roman"/>
                <w:b/>
                <w:bCs/>
                <w:sz w:val="22"/>
                <w:szCs w:val="22"/>
              </w:rPr>
              <w:t>ředání a převzetí díla</w:t>
            </w:r>
          </w:p>
        </w:tc>
        <w:tc>
          <w:tcPr>
            <w:tcW w:w="4531" w:type="dxa"/>
            <w:vAlign w:val="center"/>
          </w:tcPr>
          <w:p w14:paraId="6054B659" w14:textId="7E66A616" w:rsidR="003F199C" w:rsidRPr="008762AA" w:rsidRDefault="000472B2" w:rsidP="00B917E9">
            <w:pPr>
              <w:pStyle w:val="Bezmezer"/>
              <w:spacing w:line="360" w:lineRule="auto"/>
              <w:rPr>
                <w:rFonts w:ascii="Times New Roman" w:hAnsi="Times New Roman" w:cs="Times New Roman"/>
                <w:sz w:val="22"/>
                <w:szCs w:val="22"/>
              </w:rPr>
            </w:pPr>
            <w:r w:rsidRPr="008762AA">
              <w:rPr>
                <w:rFonts w:ascii="Times New Roman" w:hAnsi="Times New Roman" w:cs="Times New Roman"/>
                <w:sz w:val="22"/>
                <w:szCs w:val="22"/>
              </w:rPr>
              <w:t>Do 14</w:t>
            </w:r>
            <w:r w:rsidR="00824A17" w:rsidRPr="008762AA">
              <w:rPr>
                <w:rFonts w:ascii="Times New Roman" w:hAnsi="Times New Roman" w:cs="Times New Roman"/>
                <w:sz w:val="22"/>
                <w:szCs w:val="22"/>
              </w:rPr>
              <w:t xml:space="preserve"> kalendářních dnů od předání a převzetí díla</w:t>
            </w:r>
          </w:p>
        </w:tc>
      </w:tr>
      <w:tr w:rsidR="008762AA" w:rsidRPr="008762AA" w14:paraId="55D00E3D" w14:textId="77777777" w:rsidTr="00F23CC1">
        <w:tc>
          <w:tcPr>
            <w:tcW w:w="4531" w:type="dxa"/>
            <w:vAlign w:val="center"/>
          </w:tcPr>
          <w:p w14:paraId="4F218DF0" w14:textId="347B5FAE" w:rsidR="003F199C" w:rsidRPr="008762AA" w:rsidRDefault="000472B2" w:rsidP="00B917E9">
            <w:pPr>
              <w:pStyle w:val="Bezmezer"/>
              <w:spacing w:line="360" w:lineRule="auto"/>
              <w:rPr>
                <w:rFonts w:ascii="Times New Roman" w:hAnsi="Times New Roman" w:cs="Times New Roman"/>
                <w:b/>
                <w:bCs/>
                <w:sz w:val="22"/>
                <w:szCs w:val="22"/>
              </w:rPr>
            </w:pPr>
            <w:r w:rsidRPr="008762AA">
              <w:rPr>
                <w:rFonts w:ascii="Times New Roman" w:hAnsi="Times New Roman" w:cs="Times New Roman"/>
                <w:b/>
                <w:bCs/>
                <w:sz w:val="22"/>
                <w:szCs w:val="22"/>
              </w:rPr>
              <w:t>6. Počátek běhu záruční lhůty</w:t>
            </w:r>
          </w:p>
        </w:tc>
        <w:tc>
          <w:tcPr>
            <w:tcW w:w="4531" w:type="dxa"/>
            <w:vAlign w:val="center"/>
          </w:tcPr>
          <w:p w14:paraId="554F1471" w14:textId="487C2312" w:rsidR="003F199C" w:rsidRPr="008762AA" w:rsidRDefault="000472B2" w:rsidP="00B917E9">
            <w:pPr>
              <w:pStyle w:val="Bezmezer"/>
              <w:spacing w:line="360" w:lineRule="auto"/>
              <w:rPr>
                <w:rFonts w:ascii="Times New Roman" w:hAnsi="Times New Roman" w:cs="Times New Roman"/>
                <w:sz w:val="22"/>
                <w:szCs w:val="22"/>
              </w:rPr>
            </w:pPr>
            <w:r w:rsidRPr="008762AA">
              <w:rPr>
                <w:rFonts w:ascii="Times New Roman" w:hAnsi="Times New Roman" w:cs="Times New Roman"/>
                <w:sz w:val="22"/>
                <w:szCs w:val="22"/>
              </w:rPr>
              <w:t>Od předání a převzetí díla</w:t>
            </w:r>
          </w:p>
        </w:tc>
      </w:tr>
    </w:tbl>
    <w:p w14:paraId="0001F4B5" w14:textId="0BB76D80" w:rsidR="002609D7" w:rsidRPr="002609D7" w:rsidRDefault="002609D7" w:rsidP="002609D7">
      <w:pPr>
        <w:pStyle w:val="Bezmezer"/>
        <w:spacing w:before="240" w:line="360" w:lineRule="auto"/>
        <w:rPr>
          <w:rFonts w:ascii="Times New Roman" w:hAnsi="Times New Roman" w:cs="Times New Roman"/>
        </w:rPr>
      </w:pPr>
      <w:r w:rsidRPr="002609D7">
        <w:rPr>
          <w:rFonts w:ascii="Times New Roman" w:hAnsi="Times New Roman" w:cs="Times New Roman"/>
        </w:rPr>
        <w:t xml:space="preserve">V případě, že nastanou okolnosti mající vliv na realizaci díla, které nejsou závislé na smluvních stranách a které smluvní strany nemohou ovlivnit, jedná se např. o válku, mobilizaci, epidemii, povstání, živelné pohromy, nepříznivé klimatické podmínky apod., které vzhledem ke své povaze brání provádění prací na díle nebo její části, učiní zhotovitel ve stavebním deníku zápis o existenci těchto nepříznivých okolností a </w:t>
      </w:r>
      <w:r w:rsidR="00BD3562">
        <w:rPr>
          <w:rFonts w:ascii="Times New Roman" w:hAnsi="Times New Roman" w:cs="Times New Roman"/>
        </w:rPr>
        <w:t>o</w:t>
      </w:r>
      <w:r w:rsidRPr="002609D7">
        <w:rPr>
          <w:rFonts w:ascii="Times New Roman" w:hAnsi="Times New Roman" w:cs="Times New Roman"/>
        </w:rPr>
        <w:t xml:space="preserve">bjednatel svým zápisem uvede, zda s přerušením provádění díla z tohoto důvodu souhlasí. V případě souhlasu </w:t>
      </w:r>
      <w:r w:rsidR="00BD3562">
        <w:rPr>
          <w:rFonts w:ascii="Times New Roman" w:hAnsi="Times New Roman" w:cs="Times New Roman"/>
        </w:rPr>
        <w:t>o</w:t>
      </w:r>
      <w:r w:rsidRPr="002609D7">
        <w:rPr>
          <w:rFonts w:ascii="Times New Roman" w:hAnsi="Times New Roman" w:cs="Times New Roman"/>
        </w:rPr>
        <w:t xml:space="preserve">bjednatele s přerušením provádění díla se termín provedení prací na díle dle </w:t>
      </w:r>
      <w:r>
        <w:rPr>
          <w:rFonts w:ascii="Times New Roman" w:hAnsi="Times New Roman" w:cs="Times New Roman"/>
        </w:rPr>
        <w:t>čl. IV.</w:t>
      </w:r>
      <w:r w:rsidRPr="002609D7">
        <w:rPr>
          <w:rFonts w:ascii="Times New Roman" w:hAnsi="Times New Roman" w:cs="Times New Roman"/>
        </w:rPr>
        <w:t xml:space="preserve"> této smlouvy posouvá o dobu, po kterou </w:t>
      </w:r>
      <w:r w:rsidR="00BD3562">
        <w:rPr>
          <w:rFonts w:ascii="Times New Roman" w:hAnsi="Times New Roman" w:cs="Times New Roman"/>
        </w:rPr>
        <w:t>z</w:t>
      </w:r>
      <w:r w:rsidRPr="002609D7">
        <w:rPr>
          <w:rFonts w:ascii="Times New Roman" w:hAnsi="Times New Roman" w:cs="Times New Roman"/>
        </w:rPr>
        <w:t xml:space="preserve">hotovitel nemohl práce na díle z důvodu nepříznivých okolností provádět. </w:t>
      </w:r>
    </w:p>
    <w:p w14:paraId="44966AD9" w14:textId="77777777" w:rsidR="002609D7" w:rsidRDefault="002609D7" w:rsidP="00933428">
      <w:pPr>
        <w:pStyle w:val="Bezmezer"/>
        <w:spacing w:before="120" w:line="360" w:lineRule="auto"/>
        <w:rPr>
          <w:rFonts w:ascii="Times New Roman" w:hAnsi="Times New Roman" w:cs="Times New Roman"/>
        </w:rPr>
      </w:pPr>
    </w:p>
    <w:p w14:paraId="598DF1AE" w14:textId="77777777" w:rsidR="002609D7" w:rsidRPr="000472B2" w:rsidRDefault="002609D7" w:rsidP="00933428">
      <w:pPr>
        <w:pStyle w:val="Bezmezer"/>
        <w:spacing w:before="120" w:line="360" w:lineRule="auto"/>
        <w:rPr>
          <w:rFonts w:ascii="Times New Roman" w:hAnsi="Times New Roman" w:cs="Times New Roman"/>
        </w:rPr>
      </w:pPr>
    </w:p>
    <w:p w14:paraId="64D59BF6" w14:textId="5A3F7F8D" w:rsidR="00081335" w:rsidRPr="00915B63" w:rsidRDefault="00081335" w:rsidP="00081335">
      <w:pPr>
        <w:pStyle w:val="Nadpis1"/>
        <w:spacing w:before="360" w:line="240" w:lineRule="auto"/>
        <w:ind w:left="0"/>
        <w:rPr>
          <w:rFonts w:ascii="Times New Roman" w:hAnsi="Times New Roman"/>
          <w:lang w:val="cs-CZ"/>
        </w:rPr>
      </w:pPr>
      <w:r>
        <w:rPr>
          <w:rFonts w:ascii="Times New Roman" w:hAnsi="Times New Roman"/>
          <w:lang w:val="cs-CZ"/>
        </w:rPr>
        <w:lastRenderedPageBreak/>
        <w:t>Místo plnění</w:t>
      </w:r>
    </w:p>
    <w:tbl>
      <w:tblPr>
        <w:tblStyle w:val="Mkatabulky"/>
        <w:tblW w:w="0" w:type="auto"/>
        <w:tblLook w:val="04A0" w:firstRow="1" w:lastRow="0" w:firstColumn="1" w:lastColumn="0" w:noHBand="0" w:noVBand="1"/>
      </w:tblPr>
      <w:tblGrid>
        <w:gridCol w:w="4531"/>
        <w:gridCol w:w="4531"/>
      </w:tblGrid>
      <w:tr w:rsidR="00081335" w14:paraId="76FCD20D" w14:textId="77777777" w:rsidTr="00081335">
        <w:tc>
          <w:tcPr>
            <w:tcW w:w="4531" w:type="dxa"/>
          </w:tcPr>
          <w:p w14:paraId="34EC2549" w14:textId="6907725A" w:rsidR="00081335" w:rsidRDefault="00081335" w:rsidP="000472B2">
            <w:pPr>
              <w:pStyle w:val="Bezmezer"/>
              <w:spacing w:line="360" w:lineRule="auto"/>
              <w:rPr>
                <w:rFonts w:ascii="Times New Roman" w:hAnsi="Times New Roman" w:cs="Times New Roman"/>
              </w:rPr>
            </w:pPr>
            <w:r>
              <w:rPr>
                <w:rFonts w:ascii="Times New Roman" w:hAnsi="Times New Roman" w:cs="Times New Roman"/>
              </w:rPr>
              <w:t>1. Katastrální území:</w:t>
            </w:r>
          </w:p>
        </w:tc>
        <w:tc>
          <w:tcPr>
            <w:tcW w:w="4531" w:type="dxa"/>
          </w:tcPr>
          <w:p w14:paraId="625F2434" w14:textId="113665C7" w:rsidR="00081335" w:rsidRDefault="00F23CC1" w:rsidP="000472B2">
            <w:pPr>
              <w:pStyle w:val="Bezmezer"/>
              <w:spacing w:line="360" w:lineRule="auto"/>
              <w:rPr>
                <w:rFonts w:ascii="Times New Roman" w:hAnsi="Times New Roman" w:cs="Times New Roman"/>
              </w:rPr>
            </w:pPr>
            <w:r>
              <w:rPr>
                <w:rFonts w:ascii="Times New Roman" w:hAnsi="Times New Roman" w:cs="Times New Roman"/>
              </w:rPr>
              <w:t>Vranov u Brna</w:t>
            </w:r>
          </w:p>
        </w:tc>
      </w:tr>
      <w:tr w:rsidR="00081335" w14:paraId="7A51D3C9" w14:textId="77777777" w:rsidTr="00081335">
        <w:tc>
          <w:tcPr>
            <w:tcW w:w="4531" w:type="dxa"/>
          </w:tcPr>
          <w:p w14:paraId="5C1343E4" w14:textId="610A73C0" w:rsidR="00081335" w:rsidRDefault="00081335" w:rsidP="000472B2">
            <w:pPr>
              <w:pStyle w:val="Bezmezer"/>
              <w:spacing w:line="360" w:lineRule="auto"/>
              <w:rPr>
                <w:rFonts w:ascii="Times New Roman" w:hAnsi="Times New Roman" w:cs="Times New Roman"/>
              </w:rPr>
            </w:pPr>
            <w:r>
              <w:rPr>
                <w:rFonts w:ascii="Times New Roman" w:hAnsi="Times New Roman" w:cs="Times New Roman"/>
              </w:rPr>
              <w:t>2. Obec:</w:t>
            </w:r>
          </w:p>
        </w:tc>
        <w:tc>
          <w:tcPr>
            <w:tcW w:w="4531" w:type="dxa"/>
          </w:tcPr>
          <w:p w14:paraId="6A2075BD" w14:textId="103227A9" w:rsidR="00081335" w:rsidRDefault="00F23CC1" w:rsidP="000472B2">
            <w:pPr>
              <w:pStyle w:val="Bezmezer"/>
              <w:spacing w:line="360" w:lineRule="auto"/>
              <w:rPr>
                <w:rFonts w:ascii="Times New Roman" w:hAnsi="Times New Roman" w:cs="Times New Roman"/>
              </w:rPr>
            </w:pPr>
            <w:r>
              <w:rPr>
                <w:rFonts w:ascii="Times New Roman" w:hAnsi="Times New Roman" w:cs="Times New Roman"/>
              </w:rPr>
              <w:t>Vranov</w:t>
            </w:r>
          </w:p>
        </w:tc>
      </w:tr>
      <w:tr w:rsidR="00081335" w14:paraId="1F289696" w14:textId="77777777" w:rsidTr="00081335">
        <w:tc>
          <w:tcPr>
            <w:tcW w:w="4531" w:type="dxa"/>
          </w:tcPr>
          <w:p w14:paraId="3036B716" w14:textId="4663B87E" w:rsidR="00081335" w:rsidRDefault="00081335" w:rsidP="000472B2">
            <w:pPr>
              <w:pStyle w:val="Bezmezer"/>
              <w:spacing w:line="360" w:lineRule="auto"/>
              <w:rPr>
                <w:rFonts w:ascii="Times New Roman" w:hAnsi="Times New Roman" w:cs="Times New Roman"/>
              </w:rPr>
            </w:pPr>
            <w:r>
              <w:rPr>
                <w:rFonts w:ascii="Times New Roman" w:hAnsi="Times New Roman" w:cs="Times New Roman"/>
              </w:rPr>
              <w:t>3. Okres:</w:t>
            </w:r>
          </w:p>
        </w:tc>
        <w:tc>
          <w:tcPr>
            <w:tcW w:w="4531" w:type="dxa"/>
          </w:tcPr>
          <w:p w14:paraId="3E1AA494" w14:textId="1DA53323" w:rsidR="00081335" w:rsidRDefault="00081335" w:rsidP="000472B2">
            <w:pPr>
              <w:pStyle w:val="Bezmezer"/>
              <w:spacing w:line="360" w:lineRule="auto"/>
              <w:rPr>
                <w:rFonts w:ascii="Times New Roman" w:hAnsi="Times New Roman" w:cs="Times New Roman"/>
              </w:rPr>
            </w:pPr>
            <w:r>
              <w:rPr>
                <w:rFonts w:ascii="Times New Roman" w:hAnsi="Times New Roman" w:cs="Times New Roman"/>
              </w:rPr>
              <w:t>Brno – venkov</w:t>
            </w:r>
          </w:p>
        </w:tc>
      </w:tr>
      <w:tr w:rsidR="00081335" w14:paraId="53516031" w14:textId="77777777" w:rsidTr="00081335">
        <w:tc>
          <w:tcPr>
            <w:tcW w:w="4531" w:type="dxa"/>
          </w:tcPr>
          <w:p w14:paraId="7325C3A4" w14:textId="15E67D5B" w:rsidR="00081335" w:rsidRDefault="00081335" w:rsidP="000472B2">
            <w:pPr>
              <w:pStyle w:val="Bezmezer"/>
              <w:spacing w:line="360" w:lineRule="auto"/>
              <w:rPr>
                <w:rFonts w:ascii="Times New Roman" w:hAnsi="Times New Roman" w:cs="Times New Roman"/>
              </w:rPr>
            </w:pPr>
            <w:r>
              <w:rPr>
                <w:rFonts w:ascii="Times New Roman" w:hAnsi="Times New Roman" w:cs="Times New Roman"/>
              </w:rPr>
              <w:t>4. Kraj:</w:t>
            </w:r>
          </w:p>
        </w:tc>
        <w:tc>
          <w:tcPr>
            <w:tcW w:w="4531" w:type="dxa"/>
          </w:tcPr>
          <w:p w14:paraId="0ACF71E7" w14:textId="70AE273E" w:rsidR="00081335" w:rsidRDefault="00081335" w:rsidP="000472B2">
            <w:pPr>
              <w:pStyle w:val="Bezmezer"/>
              <w:spacing w:line="360" w:lineRule="auto"/>
              <w:rPr>
                <w:rFonts w:ascii="Times New Roman" w:hAnsi="Times New Roman" w:cs="Times New Roman"/>
              </w:rPr>
            </w:pPr>
            <w:r>
              <w:rPr>
                <w:rFonts w:ascii="Times New Roman" w:hAnsi="Times New Roman" w:cs="Times New Roman"/>
              </w:rPr>
              <w:t>Jihomoravský kraj</w:t>
            </w:r>
          </w:p>
        </w:tc>
      </w:tr>
    </w:tbl>
    <w:p w14:paraId="0B4B5A58" w14:textId="69A686EC" w:rsidR="00081335" w:rsidRDefault="00081335" w:rsidP="000472B2">
      <w:pPr>
        <w:pStyle w:val="Bezmezer"/>
        <w:spacing w:line="360" w:lineRule="auto"/>
        <w:rPr>
          <w:rFonts w:ascii="Times New Roman" w:hAnsi="Times New Roman" w:cs="Times New Roman"/>
        </w:rPr>
      </w:pPr>
    </w:p>
    <w:p w14:paraId="03B47C1C" w14:textId="386D8082" w:rsidR="00081335" w:rsidRPr="00915B63" w:rsidRDefault="00081335" w:rsidP="00081335">
      <w:pPr>
        <w:pStyle w:val="Nadpis1"/>
        <w:spacing w:before="360" w:line="240" w:lineRule="auto"/>
        <w:ind w:left="0"/>
        <w:rPr>
          <w:rFonts w:ascii="Times New Roman" w:hAnsi="Times New Roman"/>
          <w:lang w:val="cs-CZ"/>
        </w:rPr>
      </w:pPr>
      <w:r>
        <w:rPr>
          <w:rFonts w:ascii="Times New Roman" w:hAnsi="Times New Roman"/>
          <w:lang w:val="cs-CZ"/>
        </w:rPr>
        <w:t>Povinnosti zhotovitele</w:t>
      </w:r>
    </w:p>
    <w:p w14:paraId="3492EDAB" w14:textId="48ACC6C0" w:rsidR="00081335" w:rsidRDefault="00081335" w:rsidP="00081335">
      <w:pPr>
        <w:pStyle w:val="Bezmezer"/>
        <w:spacing w:line="360" w:lineRule="auto"/>
        <w:rPr>
          <w:rFonts w:ascii="Times New Roman" w:hAnsi="Times New Roman" w:cs="Times New Roman"/>
        </w:rPr>
      </w:pPr>
      <w:r w:rsidRPr="00081335">
        <w:rPr>
          <w:rFonts w:ascii="Times New Roman" w:hAnsi="Times New Roman" w:cs="Times New Roman"/>
        </w:rPr>
        <w:t>1. Povinností zhotovitele je umožnit výkon technického dozoru stavebníka a autorského dozoru projektanta, případně výkon činnosti koordinátora bezpečnosti a ochrany zdraví při práci na staveništi, pokud to stanoví jiný právní předpis.</w:t>
      </w:r>
    </w:p>
    <w:p w14:paraId="27517D42" w14:textId="19AEAB6F" w:rsidR="00081335" w:rsidRDefault="00081335" w:rsidP="00081335">
      <w:pPr>
        <w:pStyle w:val="Bezmezer"/>
        <w:spacing w:line="360" w:lineRule="auto"/>
        <w:rPr>
          <w:rFonts w:ascii="Times New Roman" w:hAnsi="Times New Roman" w:cs="Times New Roman"/>
        </w:rPr>
      </w:pPr>
      <w:r w:rsidRPr="00081335">
        <w:rPr>
          <w:rFonts w:ascii="Times New Roman" w:hAnsi="Times New Roman" w:cs="Times New Roman"/>
        </w:rPr>
        <w:t>2. Změnit poddodavatele, pomocí kterého zhotovitel prokazoval ve veřejné zakázce splnění kvalifikace, je možné jen ve výjimečných případech se souhlasem objednatele. Nový poddodavatel musí splňovat kvalifikaci minimálně v rozsahu, v jakém byla prokázána v zadávacím řízení.</w:t>
      </w:r>
    </w:p>
    <w:p w14:paraId="5CF377B9" w14:textId="47F90931" w:rsidR="002061C2" w:rsidRDefault="002061C2" w:rsidP="002061C2">
      <w:pPr>
        <w:spacing w:line="360" w:lineRule="auto"/>
        <w:jc w:val="both"/>
        <w:rPr>
          <w:rFonts w:ascii="Times New Roman" w:hAnsi="Times New Roman" w:cs="Times New Roman"/>
          <w:sz w:val="24"/>
          <w:szCs w:val="24"/>
          <w:lang w:val="cs-CZ"/>
        </w:rPr>
      </w:pPr>
      <w:r w:rsidRPr="002061C2">
        <w:rPr>
          <w:rFonts w:ascii="Times New Roman" w:hAnsi="Times New Roman" w:cs="Times New Roman"/>
          <w:sz w:val="24"/>
          <w:szCs w:val="24"/>
          <w:lang w:val="cs-CZ"/>
        </w:rPr>
        <w:t>3. Zhotovitel po celou dobu provádění díla a při odstraňování vad předmětu díla podle této smlouvy</w:t>
      </w:r>
      <w:r>
        <w:rPr>
          <w:rFonts w:ascii="Times New Roman" w:hAnsi="Times New Roman" w:cs="Times New Roman"/>
          <w:sz w:val="24"/>
          <w:szCs w:val="24"/>
          <w:lang w:val="cs-CZ"/>
        </w:rPr>
        <w:t xml:space="preserve"> n</w:t>
      </w:r>
      <w:r w:rsidRPr="002061C2">
        <w:rPr>
          <w:rFonts w:ascii="Times New Roman" w:hAnsi="Times New Roman" w:cs="Times New Roman"/>
          <w:sz w:val="24"/>
          <w:szCs w:val="24"/>
          <w:lang w:val="cs-CZ"/>
        </w:rPr>
        <w:t xml:space="preserve">ese nebezpečí škody na předmětu díla a staveništi, na věcech a majetku tam umístěném a odpovídá za bezpečnost a ochranu zdraví všech osob na staveništi; Zhotovitel v této souvislosti zajistí na vlastní náklady všechna potřebná ochranná opatření, zejména </w:t>
      </w:r>
      <w:r>
        <w:rPr>
          <w:rFonts w:ascii="Times New Roman" w:hAnsi="Times New Roman" w:cs="Times New Roman"/>
          <w:sz w:val="24"/>
          <w:szCs w:val="24"/>
          <w:lang w:val="cs-CZ"/>
        </w:rPr>
        <w:t>b</w:t>
      </w:r>
      <w:r w:rsidRPr="002061C2">
        <w:rPr>
          <w:rFonts w:ascii="Times New Roman" w:hAnsi="Times New Roman" w:cs="Times New Roman"/>
          <w:sz w:val="24"/>
          <w:szCs w:val="24"/>
          <w:lang w:val="cs-CZ"/>
        </w:rPr>
        <w:t>ude udržovat staveniště a dílo v náležitém stavu tak, aby nehrozilo nebezpečí vzniku škody</w:t>
      </w:r>
      <w:r>
        <w:rPr>
          <w:rFonts w:ascii="Times New Roman" w:hAnsi="Times New Roman" w:cs="Times New Roman"/>
          <w:sz w:val="24"/>
          <w:szCs w:val="24"/>
          <w:lang w:val="cs-CZ"/>
        </w:rPr>
        <w:t>. Z</w:t>
      </w:r>
      <w:r w:rsidRPr="002061C2">
        <w:rPr>
          <w:rFonts w:ascii="Times New Roman" w:hAnsi="Times New Roman" w:cs="Times New Roman"/>
          <w:sz w:val="24"/>
          <w:szCs w:val="24"/>
          <w:lang w:val="cs-CZ"/>
        </w:rPr>
        <w:t>ajistí dostatečné značení a zabezpečení staveniště</w:t>
      </w:r>
      <w:r>
        <w:rPr>
          <w:rFonts w:ascii="Times New Roman" w:hAnsi="Times New Roman" w:cs="Times New Roman"/>
          <w:sz w:val="24"/>
          <w:szCs w:val="24"/>
          <w:lang w:val="cs-CZ"/>
        </w:rPr>
        <w:t xml:space="preserve"> Z</w:t>
      </w:r>
      <w:r w:rsidRPr="002061C2">
        <w:rPr>
          <w:rFonts w:ascii="Times New Roman" w:hAnsi="Times New Roman" w:cs="Times New Roman"/>
          <w:sz w:val="24"/>
          <w:szCs w:val="24"/>
          <w:lang w:val="cs-CZ"/>
        </w:rPr>
        <w:t>amezí přístupu nepovolaných osob na staveniště</w:t>
      </w:r>
      <w:r>
        <w:rPr>
          <w:rFonts w:ascii="Times New Roman" w:hAnsi="Times New Roman" w:cs="Times New Roman"/>
          <w:sz w:val="24"/>
          <w:szCs w:val="24"/>
          <w:lang w:val="cs-CZ"/>
        </w:rPr>
        <w:t xml:space="preserve"> Z</w:t>
      </w:r>
      <w:r w:rsidRPr="002061C2">
        <w:rPr>
          <w:rFonts w:ascii="Times New Roman" w:hAnsi="Times New Roman" w:cs="Times New Roman"/>
          <w:sz w:val="24"/>
          <w:szCs w:val="24"/>
          <w:lang w:val="cs-CZ"/>
        </w:rPr>
        <w:t>ajistí, aby všechny osoby na staveništi byly řádně instruovány a plnily veškeré pokyny k bezpečnosti stanovené obecně závaznými právními předpisy</w:t>
      </w:r>
      <w:r>
        <w:rPr>
          <w:rFonts w:ascii="Times New Roman" w:hAnsi="Times New Roman" w:cs="Times New Roman"/>
          <w:sz w:val="24"/>
          <w:szCs w:val="24"/>
          <w:lang w:val="cs-CZ"/>
        </w:rPr>
        <w:t xml:space="preserve"> Z</w:t>
      </w:r>
      <w:r w:rsidRPr="002061C2">
        <w:rPr>
          <w:rFonts w:ascii="Times New Roman" w:hAnsi="Times New Roman" w:cs="Times New Roman"/>
          <w:sz w:val="24"/>
          <w:szCs w:val="24"/>
          <w:lang w:val="cs-CZ"/>
        </w:rPr>
        <w:t>ajistí, aby všechny osoby na staveništi byly vybaveny osobními ochrannými pracovními prostředky</w:t>
      </w:r>
      <w:r>
        <w:rPr>
          <w:rFonts w:ascii="Times New Roman" w:hAnsi="Times New Roman" w:cs="Times New Roman"/>
          <w:sz w:val="24"/>
          <w:szCs w:val="24"/>
          <w:lang w:val="cs-CZ"/>
        </w:rPr>
        <w:t>. Zhotovitel je</w:t>
      </w:r>
      <w:r w:rsidRPr="002061C2">
        <w:rPr>
          <w:rFonts w:ascii="Times New Roman" w:hAnsi="Times New Roman" w:cs="Times New Roman"/>
          <w:sz w:val="24"/>
          <w:szCs w:val="24"/>
          <w:lang w:val="cs-CZ"/>
        </w:rPr>
        <w:t xml:space="preserve"> původcem odpadů vznikajících při provádění díla dle této smlouvy. Zhotovitel je odpovědný za nakládání s těmito odpady a je povinen dodržovat veškeré povinnosti původce odpadů stanovené obecně závaznými právními předpisy</w:t>
      </w:r>
      <w:r>
        <w:rPr>
          <w:rFonts w:ascii="Times New Roman" w:hAnsi="Times New Roman" w:cs="Times New Roman"/>
          <w:sz w:val="24"/>
          <w:szCs w:val="24"/>
          <w:lang w:val="cs-CZ"/>
        </w:rPr>
        <w:t>.</w:t>
      </w:r>
    </w:p>
    <w:p w14:paraId="28935799" w14:textId="77777777" w:rsidR="00216A81" w:rsidRDefault="00216A81" w:rsidP="002061C2">
      <w:pPr>
        <w:spacing w:line="360" w:lineRule="auto"/>
        <w:jc w:val="both"/>
        <w:rPr>
          <w:rFonts w:ascii="Times New Roman" w:hAnsi="Times New Roman" w:cs="Times New Roman"/>
          <w:sz w:val="24"/>
          <w:szCs w:val="24"/>
          <w:lang w:val="cs-CZ"/>
        </w:rPr>
      </w:pPr>
    </w:p>
    <w:p w14:paraId="37E26645" w14:textId="0CFE350F" w:rsidR="002061C2" w:rsidRDefault="002061C2" w:rsidP="002061C2">
      <w:pPr>
        <w:spacing w:line="360" w:lineRule="auto"/>
        <w:jc w:val="both"/>
        <w:rPr>
          <w:rFonts w:ascii="Times New Roman" w:hAnsi="Times New Roman" w:cs="Times New Roman"/>
          <w:sz w:val="24"/>
          <w:szCs w:val="24"/>
          <w:lang w:val="cs-CZ"/>
        </w:rPr>
      </w:pPr>
      <w:r w:rsidRPr="002061C2">
        <w:rPr>
          <w:rFonts w:ascii="Times New Roman" w:hAnsi="Times New Roman" w:cs="Times New Roman"/>
          <w:sz w:val="24"/>
          <w:szCs w:val="24"/>
          <w:lang w:val="cs-CZ"/>
        </w:rPr>
        <w:lastRenderedPageBreak/>
        <w:t>4. Pokud zhotovitel nebude udržovat pořádek a čistotu na staveništi, zejména průběžně odklízet a odvážet ze staveniště a přilehlých ploch na příslušná místa veškerý a stavební odpad, a neučiní-li tak ani přes upozornění objednatele v určené lhůtě, mohou být odklízecí a úklidové práce provedeny na náklady zhotovitele objednatelem či třetí osobou.</w:t>
      </w:r>
    </w:p>
    <w:p w14:paraId="0B14B0DA" w14:textId="74272112" w:rsidR="009E0103" w:rsidRPr="009E0103" w:rsidRDefault="009E0103" w:rsidP="009E0103">
      <w:pPr>
        <w:pStyle w:val="Nadpis2"/>
        <w:numPr>
          <w:ilvl w:val="1"/>
          <w:numId w:val="14"/>
        </w:numPr>
        <w:spacing w:line="360" w:lineRule="auto"/>
        <w:ind w:left="0"/>
        <w:rPr>
          <w:rFonts w:ascii="Times New Roman" w:hAnsi="Times New Roman"/>
          <w:lang w:val="cs-CZ"/>
        </w:rPr>
      </w:pPr>
      <w:r w:rsidRPr="009E0103">
        <w:rPr>
          <w:rFonts w:ascii="Times New Roman" w:hAnsi="Times New Roman"/>
          <w:lang w:val="cs-CZ"/>
        </w:rPr>
        <w:t>Zhotovitel v rámci veřejné zakázky „</w:t>
      </w:r>
      <w:r w:rsidRPr="009E0103">
        <w:rPr>
          <w:rFonts w:ascii="Times New Roman" w:hAnsi="Times New Roman"/>
          <w:bCs/>
          <w:lang w:val="cs-CZ"/>
        </w:rPr>
        <w:t>Oprava vodní nádrže na p.č. 3</w:t>
      </w:r>
      <w:r w:rsidR="00E75437">
        <w:rPr>
          <w:rFonts w:ascii="Times New Roman" w:hAnsi="Times New Roman"/>
          <w:bCs/>
          <w:lang w:val="cs-CZ"/>
        </w:rPr>
        <w:t>2</w:t>
      </w:r>
      <w:r w:rsidRPr="009E0103">
        <w:rPr>
          <w:rFonts w:ascii="Times New Roman" w:hAnsi="Times New Roman"/>
          <w:bCs/>
          <w:lang w:val="cs-CZ"/>
        </w:rPr>
        <w:t xml:space="preserve"> v k.ú. Vranov u Brna</w:t>
      </w:r>
      <w:r w:rsidRPr="009E0103">
        <w:rPr>
          <w:rFonts w:ascii="Times New Roman" w:hAnsi="Times New Roman"/>
          <w:lang w:val="cs-CZ"/>
        </w:rPr>
        <w:t xml:space="preserve">“ prokázal způsobilost dle čl. </w:t>
      </w:r>
      <w:r>
        <w:rPr>
          <w:rFonts w:ascii="Times New Roman" w:hAnsi="Times New Roman"/>
          <w:lang w:val="cs-CZ"/>
        </w:rPr>
        <w:t>7</w:t>
      </w:r>
      <w:r w:rsidRPr="009E0103">
        <w:rPr>
          <w:rFonts w:ascii="Times New Roman" w:hAnsi="Times New Roman"/>
          <w:lang w:val="cs-CZ"/>
        </w:rPr>
        <w:t xml:space="preserve"> odst. </w:t>
      </w:r>
      <w:r>
        <w:rPr>
          <w:rFonts w:ascii="Times New Roman" w:hAnsi="Times New Roman"/>
          <w:lang w:val="cs-CZ"/>
        </w:rPr>
        <w:t>7.2</w:t>
      </w:r>
      <w:r w:rsidRPr="009E0103">
        <w:rPr>
          <w:rFonts w:ascii="Times New Roman" w:hAnsi="Times New Roman"/>
          <w:lang w:val="cs-CZ"/>
        </w:rPr>
        <w:t>. Výzvy a zadávací dokumentace touto osobou: (uvedeno jméno a číslo autorizace)</w:t>
      </w:r>
      <w:r>
        <w:rPr>
          <w:rFonts w:ascii="Times New Roman" w:hAnsi="Times New Roman"/>
          <w:lang w:val="cs-CZ"/>
        </w:rPr>
        <w:t xml:space="preserve"> </w:t>
      </w:r>
      <w:r w:rsidRPr="009E0103">
        <w:rPr>
          <w:rFonts w:ascii="Times New Roman" w:hAnsi="Times New Roman"/>
          <w:bCs/>
          <w:lang w:val="cs-CZ"/>
        </w:rPr>
        <w:t xml:space="preserve">autorizovaný stavbyvedoucí – </w:t>
      </w:r>
      <w:r w:rsidRPr="009E0103">
        <w:rPr>
          <w:rFonts w:ascii="Times New Roman" w:hAnsi="Times New Roman"/>
          <w:bCs/>
          <w:highlight w:val="yellow"/>
          <w:lang w:val="cs-CZ"/>
        </w:rPr>
        <w:fldChar w:fldCharType="begin">
          <w:ffData>
            <w:name w:val="Text3"/>
            <w:enabled/>
            <w:calcOnExit w:val="0"/>
            <w:textInput/>
          </w:ffData>
        </w:fldChar>
      </w:r>
      <w:r w:rsidRPr="009E0103">
        <w:rPr>
          <w:rFonts w:ascii="Times New Roman" w:hAnsi="Times New Roman"/>
          <w:bCs/>
          <w:highlight w:val="yellow"/>
          <w:lang w:val="cs-CZ"/>
        </w:rPr>
        <w:instrText xml:space="preserve"> FORMTEXT </w:instrText>
      </w:r>
      <w:r w:rsidRPr="009E0103">
        <w:rPr>
          <w:rFonts w:ascii="Times New Roman" w:hAnsi="Times New Roman"/>
          <w:bCs/>
          <w:highlight w:val="yellow"/>
          <w:lang w:val="cs-CZ"/>
        </w:rPr>
      </w:r>
      <w:r w:rsidRPr="009E0103">
        <w:rPr>
          <w:rFonts w:ascii="Times New Roman" w:hAnsi="Times New Roman"/>
          <w:bCs/>
          <w:highlight w:val="yellow"/>
          <w:lang w:val="cs-CZ"/>
        </w:rPr>
        <w:fldChar w:fldCharType="separate"/>
      </w:r>
      <w:r w:rsidRPr="009E0103">
        <w:rPr>
          <w:highlight w:val="yellow"/>
          <w:lang w:val="cs-CZ"/>
        </w:rPr>
        <w:t> </w:t>
      </w:r>
      <w:r w:rsidRPr="009E0103">
        <w:rPr>
          <w:highlight w:val="yellow"/>
          <w:lang w:val="cs-CZ"/>
        </w:rPr>
        <w:t> </w:t>
      </w:r>
      <w:r w:rsidRPr="009E0103">
        <w:rPr>
          <w:highlight w:val="yellow"/>
          <w:lang w:val="cs-CZ"/>
        </w:rPr>
        <w:t> </w:t>
      </w:r>
      <w:r w:rsidRPr="009E0103">
        <w:rPr>
          <w:highlight w:val="yellow"/>
          <w:lang w:val="cs-CZ"/>
        </w:rPr>
        <w:t> </w:t>
      </w:r>
      <w:r w:rsidRPr="009E0103">
        <w:rPr>
          <w:highlight w:val="yellow"/>
          <w:lang w:val="cs-CZ"/>
        </w:rPr>
        <w:t> </w:t>
      </w:r>
      <w:r w:rsidRPr="009E0103">
        <w:rPr>
          <w:rFonts w:ascii="Times New Roman" w:hAnsi="Times New Roman"/>
          <w:highlight w:val="yellow"/>
          <w:lang w:val="cs-CZ"/>
        </w:rPr>
        <w:fldChar w:fldCharType="end"/>
      </w:r>
    </w:p>
    <w:p w14:paraId="0F463102" w14:textId="3A51CC7D" w:rsidR="002061C2" w:rsidRDefault="009E0103" w:rsidP="002061C2">
      <w:pPr>
        <w:spacing w:line="360" w:lineRule="auto"/>
        <w:jc w:val="both"/>
        <w:rPr>
          <w:rFonts w:ascii="Times New Roman" w:hAnsi="Times New Roman" w:cs="Times New Roman"/>
          <w:sz w:val="24"/>
          <w:szCs w:val="24"/>
          <w:lang w:val="cs-CZ"/>
        </w:rPr>
      </w:pPr>
      <w:r w:rsidRPr="009E0103">
        <w:rPr>
          <w:rFonts w:ascii="Times New Roman" w:hAnsi="Times New Roman" w:cs="Times New Roman"/>
          <w:sz w:val="24"/>
          <w:szCs w:val="24"/>
          <w:lang w:val="cs-CZ"/>
        </w:rPr>
        <w:t xml:space="preserve">Smluvní strany se dohodly, že ke změně této osoby může dojít pouze ve výjimečných případech s předchozím písemným souhlasem Objednatele na základě zpracování dodatku k této Smlouvě. </w:t>
      </w:r>
    </w:p>
    <w:p w14:paraId="62D42F52" w14:textId="341212C8" w:rsidR="002061C2" w:rsidRPr="00915B63" w:rsidRDefault="002061C2" w:rsidP="002061C2">
      <w:pPr>
        <w:pStyle w:val="Nadpis1"/>
        <w:spacing w:before="360" w:line="240" w:lineRule="auto"/>
        <w:ind w:left="0"/>
        <w:rPr>
          <w:rFonts w:ascii="Times New Roman" w:hAnsi="Times New Roman"/>
          <w:lang w:val="cs-CZ"/>
        </w:rPr>
      </w:pPr>
      <w:r>
        <w:rPr>
          <w:rFonts w:ascii="Times New Roman" w:hAnsi="Times New Roman"/>
          <w:lang w:val="cs-CZ"/>
        </w:rPr>
        <w:t>Záruky</w:t>
      </w:r>
    </w:p>
    <w:p w14:paraId="3A622938" w14:textId="19C02B22" w:rsidR="002061C2" w:rsidRDefault="002061C2" w:rsidP="00DF1EF3">
      <w:pPr>
        <w:spacing w:line="360" w:lineRule="auto"/>
        <w:jc w:val="both"/>
        <w:rPr>
          <w:rFonts w:ascii="Times New Roman" w:hAnsi="Times New Roman" w:cs="Times New Roman"/>
          <w:sz w:val="24"/>
          <w:szCs w:val="24"/>
          <w:lang w:val="cs-CZ"/>
        </w:rPr>
      </w:pPr>
      <w:r w:rsidRPr="00DF1EF3">
        <w:rPr>
          <w:rFonts w:ascii="Times New Roman" w:hAnsi="Times New Roman" w:cs="Times New Roman"/>
          <w:sz w:val="24"/>
          <w:szCs w:val="24"/>
          <w:lang w:val="cs-CZ"/>
        </w:rPr>
        <w:t xml:space="preserve">1. </w:t>
      </w:r>
      <w:r w:rsidR="00DF1EF3" w:rsidRPr="00DF1EF3">
        <w:rPr>
          <w:rFonts w:ascii="Times New Roman" w:hAnsi="Times New Roman" w:cs="Times New Roman"/>
          <w:sz w:val="24"/>
          <w:szCs w:val="24"/>
          <w:lang w:val="cs-CZ"/>
        </w:rPr>
        <w:t>Na stavební práce a dodávky provedené zhotovitelem se vztahuje záruka v délce 60 měsíců, na ostatní části v délce 36 měsíců.</w:t>
      </w:r>
    </w:p>
    <w:p w14:paraId="7C43698D" w14:textId="6D8CAD5E" w:rsidR="00DF1EF3" w:rsidRDefault="00DF1EF3" w:rsidP="00DF1EF3">
      <w:pPr>
        <w:spacing w:line="360" w:lineRule="auto"/>
        <w:jc w:val="both"/>
        <w:rPr>
          <w:rFonts w:ascii="Times New Roman" w:hAnsi="Times New Roman" w:cs="Times New Roman"/>
          <w:sz w:val="24"/>
          <w:szCs w:val="24"/>
          <w:lang w:val="cs-CZ"/>
        </w:rPr>
      </w:pPr>
      <w:r w:rsidRPr="00DF1EF3">
        <w:rPr>
          <w:rFonts w:ascii="Times New Roman" w:hAnsi="Times New Roman" w:cs="Times New Roman"/>
          <w:sz w:val="24"/>
          <w:szCs w:val="24"/>
          <w:lang w:val="cs-CZ"/>
        </w:rPr>
        <w:t>2. Běžné opotřebení a vady vzniklé nevhodným používáním díla nejsou předmětem záruky.</w:t>
      </w:r>
    </w:p>
    <w:p w14:paraId="37671AF6" w14:textId="621382EB" w:rsidR="00C770B5" w:rsidRDefault="00DF1EF3" w:rsidP="00DF1EF3">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3</w:t>
      </w:r>
      <w:r w:rsidRPr="00DF1EF3">
        <w:rPr>
          <w:rFonts w:ascii="Times New Roman" w:hAnsi="Times New Roman" w:cs="Times New Roman"/>
          <w:sz w:val="24"/>
          <w:szCs w:val="24"/>
          <w:lang w:val="cs-CZ"/>
        </w:rPr>
        <w:t>. Zhotovitel nastoupí k záruční opravě nejpozději do 10 kalendářních dnů od prokazatelného oznámení závady (např. dopisem, datovou zprávou, elektronickou poštou), pokud se smluvní strany nedohodnou jinak. Odstranění závady provede zhotovitel nejpozději do 14 kalendářních dnů od nástupu na záruční opravu, pokud se smluvní strany nedohodnou jinak.</w:t>
      </w:r>
    </w:p>
    <w:p w14:paraId="67FE941D" w14:textId="5AEF86B6" w:rsidR="00C770B5" w:rsidRPr="00915B63" w:rsidRDefault="00C770B5" w:rsidP="00C770B5">
      <w:pPr>
        <w:pStyle w:val="Nadpis1"/>
        <w:spacing w:before="360" w:line="240" w:lineRule="auto"/>
        <w:ind w:left="0"/>
        <w:rPr>
          <w:rFonts w:ascii="Times New Roman" w:hAnsi="Times New Roman"/>
          <w:lang w:val="cs-CZ"/>
        </w:rPr>
      </w:pPr>
      <w:r>
        <w:rPr>
          <w:rFonts w:ascii="Times New Roman" w:hAnsi="Times New Roman"/>
          <w:lang w:val="cs-CZ"/>
        </w:rPr>
        <w:t>Fakturace a placení</w:t>
      </w:r>
    </w:p>
    <w:p w14:paraId="61E6A2C0" w14:textId="69EB9810" w:rsidR="00C770B5" w:rsidRPr="001C6FDA" w:rsidRDefault="00C770B5" w:rsidP="00DF1EF3">
      <w:pPr>
        <w:spacing w:line="360" w:lineRule="auto"/>
        <w:jc w:val="both"/>
        <w:rPr>
          <w:rFonts w:ascii="Times New Roman" w:hAnsi="Times New Roman" w:cs="Times New Roman"/>
          <w:sz w:val="24"/>
          <w:szCs w:val="24"/>
          <w:lang w:val="cs-CZ"/>
        </w:rPr>
      </w:pPr>
      <w:r w:rsidRPr="001C6FDA">
        <w:rPr>
          <w:rFonts w:ascii="Times New Roman" w:hAnsi="Times New Roman" w:cs="Times New Roman"/>
          <w:sz w:val="24"/>
          <w:szCs w:val="24"/>
          <w:lang w:val="cs-CZ"/>
        </w:rPr>
        <w:t>1. Objednatel nebude poskytovat zálohy.</w:t>
      </w:r>
    </w:p>
    <w:p w14:paraId="25A5DCA7" w14:textId="37B88ACF" w:rsidR="00C770B5" w:rsidRPr="00FD06CB" w:rsidRDefault="00C770B5" w:rsidP="00C770B5">
      <w:pPr>
        <w:pStyle w:val="Default"/>
        <w:spacing w:line="360" w:lineRule="auto"/>
        <w:jc w:val="both"/>
        <w:rPr>
          <w:rFonts w:ascii="Times New Roman" w:hAnsi="Times New Roman" w:cs="Times New Roman"/>
          <w:color w:val="auto"/>
        </w:rPr>
      </w:pPr>
      <w:r w:rsidRPr="00FD06CB">
        <w:rPr>
          <w:rFonts w:ascii="Times New Roman" w:hAnsi="Times New Roman" w:cs="Times New Roman"/>
          <w:color w:val="auto"/>
        </w:rPr>
        <w:t xml:space="preserve">2. Veškeré platební vztahy mezi smluvními stranami budou prováděny výhradně bezhotovostním stykem na základě vystavovaných a odsouhlasených faktur. </w:t>
      </w:r>
    </w:p>
    <w:p w14:paraId="5167A1D1" w14:textId="5FDB3D2A" w:rsidR="00C770B5" w:rsidRPr="00FD06CB" w:rsidRDefault="00C770B5" w:rsidP="001C6FDA">
      <w:pPr>
        <w:pStyle w:val="Default"/>
        <w:spacing w:before="200" w:line="360" w:lineRule="auto"/>
        <w:jc w:val="both"/>
        <w:rPr>
          <w:rFonts w:ascii="Times New Roman" w:hAnsi="Times New Roman" w:cs="Times New Roman"/>
          <w:color w:val="auto"/>
        </w:rPr>
      </w:pPr>
      <w:r w:rsidRPr="00FD06CB">
        <w:rPr>
          <w:rFonts w:ascii="Times New Roman" w:hAnsi="Times New Roman" w:cs="Times New Roman"/>
          <w:color w:val="auto"/>
        </w:rPr>
        <w:t xml:space="preserve">3. Cena díla bude hrazena průběžně na základě daňových dokladů (faktur) vystavených zhotovitelem zpravidla jedenkrát měsíčně, přičemž datem zdanitelného plnění je poslední den příslušného měsíce. </w:t>
      </w:r>
    </w:p>
    <w:p w14:paraId="786AE8C1" w14:textId="46D66E3E" w:rsidR="00C770B5" w:rsidRPr="00FD06CB" w:rsidRDefault="00C770B5" w:rsidP="001C6FDA">
      <w:pPr>
        <w:pStyle w:val="Default"/>
        <w:spacing w:before="200" w:line="360" w:lineRule="auto"/>
        <w:jc w:val="both"/>
        <w:rPr>
          <w:rFonts w:ascii="Times New Roman" w:hAnsi="Times New Roman" w:cs="Times New Roman"/>
          <w:color w:val="auto"/>
        </w:rPr>
      </w:pPr>
      <w:r w:rsidRPr="00FD06CB">
        <w:rPr>
          <w:rFonts w:ascii="Times New Roman" w:hAnsi="Times New Roman" w:cs="Times New Roman"/>
          <w:color w:val="auto"/>
        </w:rPr>
        <w:t xml:space="preserve">4. Daňové doklady (faktury) budou vystavovány na základě vyplněného položkového soupisu provedených prací odsouhlaseného pověřeným zástupcem objednatele. Objednatelem </w:t>
      </w:r>
      <w:r w:rsidRPr="00FD06CB">
        <w:rPr>
          <w:rFonts w:ascii="Times New Roman" w:hAnsi="Times New Roman" w:cs="Times New Roman"/>
          <w:color w:val="auto"/>
        </w:rPr>
        <w:lastRenderedPageBreak/>
        <w:t xml:space="preserve">odsouhlasený soupis provedených prací je součástí daňového dokladu (faktury). Bez tohoto soupisu je daňový doklad (faktura) neúplná. </w:t>
      </w:r>
    </w:p>
    <w:p w14:paraId="142BE6A2" w14:textId="6CE9B7C2" w:rsidR="00C770B5" w:rsidRPr="001C6FDA" w:rsidRDefault="00C770B5" w:rsidP="001C6FDA">
      <w:pPr>
        <w:pStyle w:val="Default"/>
        <w:spacing w:line="360" w:lineRule="auto"/>
        <w:jc w:val="both"/>
        <w:rPr>
          <w:rFonts w:ascii="Times New Roman" w:hAnsi="Times New Roman" w:cs="Times New Roman"/>
          <w:color w:val="auto"/>
        </w:rPr>
      </w:pPr>
      <w:r w:rsidRPr="00FD06CB">
        <w:rPr>
          <w:rFonts w:ascii="Times New Roman" w:hAnsi="Times New Roman" w:cs="Times New Roman"/>
          <w:color w:val="auto"/>
        </w:rPr>
        <w:t xml:space="preserve">5. Splatnost faktur bude 30 kalendářních dnů po obdržení faktury objednatelem. Za termín úhrady je považován den, ve kterém je dlužná částka připsána na účet zhotovitele. </w:t>
      </w:r>
    </w:p>
    <w:p w14:paraId="733B9476" w14:textId="77777777" w:rsidR="00C770B5" w:rsidRPr="00FD06CB" w:rsidRDefault="00C770B5" w:rsidP="001C6FDA">
      <w:pPr>
        <w:pStyle w:val="Default"/>
        <w:spacing w:before="200" w:line="360" w:lineRule="auto"/>
        <w:jc w:val="both"/>
        <w:rPr>
          <w:rFonts w:ascii="Times New Roman" w:hAnsi="Times New Roman" w:cs="Times New Roman"/>
          <w:color w:val="auto"/>
        </w:rPr>
      </w:pPr>
      <w:r w:rsidRPr="00FD06CB">
        <w:rPr>
          <w:rFonts w:ascii="Times New Roman" w:hAnsi="Times New Roman" w:cs="Times New Roman"/>
          <w:color w:val="auto"/>
        </w:rPr>
        <w:t>6. Zhotovitel bere na vědomí, že objednatel bude hradit přijaté faktury pouze na zveřejněné bankovní účty ve smyslu zákona č. 235/2004 Sb., o dani z přidané hodnoty, ve znění pozdějších předpisů („</w:t>
      </w:r>
      <w:r w:rsidRPr="00FD06CB">
        <w:rPr>
          <w:rFonts w:ascii="Times New Roman" w:hAnsi="Times New Roman" w:cs="Times New Roman"/>
          <w:b/>
          <w:bCs/>
          <w:color w:val="auto"/>
        </w:rPr>
        <w:t>Zákon o DPH</w:t>
      </w:r>
      <w:r w:rsidRPr="00FD06CB">
        <w:rPr>
          <w:rFonts w:ascii="Times New Roman" w:hAnsi="Times New Roman" w:cs="Times New Roman"/>
          <w:color w:val="auto"/>
        </w:rPr>
        <w:t xml:space="preserve">“). V případě, že zhotovitel nebude mít zveřejněný účet, zaplatí objednatel zhotoviteli pouze cenu za dílo bez DPH a příslušnou DPH uhradí zhotoviteli až po zveřejnění účtu zhotovitele v registru plátců DPH. Stane-li se zhotovitel tzv. nespolehlivým plátcem ve smyslu Zákona o DPH, zaplatí objednatel zhotoviteli cenu za dílo bez DPH a příslušnou DPH je objednatel oprávněn zaplatit přímo na příslušný depozitní účet správce daně. </w:t>
      </w:r>
    </w:p>
    <w:p w14:paraId="3C384623" w14:textId="77777777" w:rsidR="00C770B5" w:rsidRPr="00C770B5" w:rsidRDefault="00C770B5" w:rsidP="00C770B5">
      <w:pPr>
        <w:pStyle w:val="Default"/>
        <w:spacing w:line="360" w:lineRule="auto"/>
        <w:jc w:val="both"/>
        <w:rPr>
          <w:rFonts w:ascii="Times New Roman" w:hAnsi="Times New Roman" w:cs="Times New Roman"/>
        </w:rPr>
      </w:pPr>
    </w:p>
    <w:p w14:paraId="63D76CBE" w14:textId="24794E49" w:rsidR="00C770B5" w:rsidRPr="00915B63" w:rsidRDefault="00C770B5" w:rsidP="00C770B5">
      <w:pPr>
        <w:pStyle w:val="Nadpis1"/>
        <w:spacing w:before="360" w:line="240" w:lineRule="auto"/>
        <w:ind w:left="0"/>
        <w:rPr>
          <w:rFonts w:ascii="Times New Roman" w:hAnsi="Times New Roman"/>
          <w:lang w:val="cs-CZ"/>
        </w:rPr>
      </w:pPr>
      <w:r>
        <w:rPr>
          <w:rFonts w:ascii="Times New Roman" w:hAnsi="Times New Roman"/>
          <w:lang w:val="cs-CZ"/>
        </w:rPr>
        <w:t>Sankce a smluvní pokuty</w:t>
      </w:r>
    </w:p>
    <w:p w14:paraId="5AE1A226" w14:textId="77777777" w:rsidR="00C770B5" w:rsidRPr="00BD3562" w:rsidRDefault="00C770B5" w:rsidP="00C770B5">
      <w:pPr>
        <w:pStyle w:val="Default"/>
        <w:rPr>
          <w:color w:val="auto"/>
        </w:rPr>
      </w:pPr>
    </w:p>
    <w:p w14:paraId="1D166054" w14:textId="0B75BD39" w:rsidR="00C770B5" w:rsidRPr="00BD3562" w:rsidRDefault="00C770B5" w:rsidP="00C770B5">
      <w:pPr>
        <w:pStyle w:val="Default"/>
        <w:spacing w:after="6" w:line="360" w:lineRule="auto"/>
        <w:jc w:val="both"/>
        <w:rPr>
          <w:rFonts w:ascii="Times New Roman" w:hAnsi="Times New Roman" w:cs="Times New Roman"/>
          <w:color w:val="auto"/>
        </w:rPr>
      </w:pPr>
      <w:r w:rsidRPr="00BD3562">
        <w:rPr>
          <w:rFonts w:ascii="Times New Roman" w:hAnsi="Times New Roman" w:cs="Times New Roman"/>
          <w:color w:val="auto"/>
        </w:rPr>
        <w:t>1. Nedodrží-li zhotovitel termín stanovený pro předání díla objednateli do užívání v rozsahu dle čl. IV. odst. 4 této smlouvy a/nebo termín dokončení díla v rozsahu dle čl. IV. odst. 3 této smlouvy, může objednatel uplatnit úhradu smluvní pokuty ve výši 0,</w:t>
      </w:r>
      <w:r w:rsidR="00351B49">
        <w:rPr>
          <w:rFonts w:ascii="Times New Roman" w:hAnsi="Times New Roman" w:cs="Times New Roman"/>
          <w:color w:val="auto"/>
        </w:rPr>
        <w:t>2</w:t>
      </w:r>
      <w:r w:rsidRPr="00BD3562">
        <w:rPr>
          <w:rFonts w:ascii="Times New Roman" w:hAnsi="Times New Roman" w:cs="Times New Roman"/>
          <w:color w:val="auto"/>
        </w:rPr>
        <w:t xml:space="preserve"> % z ceny díla za každý započatý kalendářní den prodlení s dokončením a/nebo předáním díla. </w:t>
      </w:r>
    </w:p>
    <w:p w14:paraId="7E7A25CB" w14:textId="77777777" w:rsidR="00C770B5" w:rsidRPr="00BD3562" w:rsidRDefault="00C770B5" w:rsidP="001C6FDA">
      <w:pPr>
        <w:pStyle w:val="Default"/>
        <w:spacing w:before="200" w:after="6" w:line="360" w:lineRule="auto"/>
        <w:jc w:val="both"/>
        <w:rPr>
          <w:rFonts w:ascii="Times New Roman" w:hAnsi="Times New Roman" w:cs="Times New Roman"/>
          <w:color w:val="auto"/>
        </w:rPr>
      </w:pPr>
      <w:r w:rsidRPr="00BD3562">
        <w:rPr>
          <w:rFonts w:ascii="Times New Roman" w:hAnsi="Times New Roman" w:cs="Times New Roman"/>
          <w:color w:val="auto"/>
        </w:rPr>
        <w:t xml:space="preserve">2. Neuhradí-li objednatel vystavené daňové doklady (faktury) ve lhůtách uvedených v této smlouvě, může zhotovitel vůči objednateli uplatnit úhradu úroku z prodlení ve výši 0,05 % z dlužné částky za každý kalendářní den prodlení. </w:t>
      </w:r>
    </w:p>
    <w:p w14:paraId="2F08CE30" w14:textId="77777777" w:rsidR="00C770B5" w:rsidRPr="00BD3562" w:rsidRDefault="00C770B5" w:rsidP="001C6FDA">
      <w:pPr>
        <w:pStyle w:val="Default"/>
        <w:spacing w:before="200" w:after="6" w:line="360" w:lineRule="auto"/>
        <w:jc w:val="both"/>
        <w:rPr>
          <w:rFonts w:ascii="Times New Roman" w:hAnsi="Times New Roman" w:cs="Times New Roman"/>
          <w:color w:val="auto"/>
        </w:rPr>
      </w:pPr>
      <w:r w:rsidRPr="00BD3562">
        <w:rPr>
          <w:rFonts w:ascii="Times New Roman" w:hAnsi="Times New Roman" w:cs="Times New Roman"/>
          <w:color w:val="auto"/>
        </w:rPr>
        <w:t xml:space="preserve">3. Při nedodržení dohodnutého termínu nastoupení na odstranění vad v záruční lhůtě vinou na straně zhotovitele, je objednatel oprávněn požadovat smluvní pokutu ve výši 2 000,- Kč za každý započatý kalendářní den prodlení. </w:t>
      </w:r>
    </w:p>
    <w:p w14:paraId="7FDAE193" w14:textId="77777777" w:rsidR="00C770B5" w:rsidRPr="00BD3562" w:rsidRDefault="00C770B5" w:rsidP="001C6FDA">
      <w:pPr>
        <w:pStyle w:val="Default"/>
        <w:spacing w:before="200" w:after="6" w:line="360" w:lineRule="auto"/>
        <w:jc w:val="both"/>
        <w:rPr>
          <w:rFonts w:ascii="Times New Roman" w:hAnsi="Times New Roman" w:cs="Times New Roman"/>
          <w:color w:val="auto"/>
        </w:rPr>
      </w:pPr>
      <w:r w:rsidRPr="00BD3562">
        <w:rPr>
          <w:rFonts w:ascii="Times New Roman" w:hAnsi="Times New Roman" w:cs="Times New Roman"/>
          <w:color w:val="auto"/>
        </w:rPr>
        <w:t xml:space="preserve">4. Smluvní pokuty budou fakturovány samostatně. Smluvní pokuta je splatná do 30 dnů od doručení písemné faktury, přičemž takováto faktura plní funkci výzvy k úhradě smluvní pokuty. Faktura k uhrazení smluvní pokuty bude obsahovat specifikaci porušené smluvní povinnosti a informaci o způsobu úhrady smluvní pokuty. Objednatel si tímto vyhrazuje právo na určení způsobu úhrady smluvní pokuty, a to včetně formy zápočtu proti kterékoliv pohledávce zhotovitele vůči objednateli. </w:t>
      </w:r>
    </w:p>
    <w:p w14:paraId="13ADD144" w14:textId="1521A727" w:rsidR="00FD06CB" w:rsidRPr="00BD3562" w:rsidRDefault="00C770B5" w:rsidP="00C770B5">
      <w:pPr>
        <w:pStyle w:val="Default"/>
        <w:spacing w:line="360" w:lineRule="auto"/>
        <w:jc w:val="both"/>
        <w:rPr>
          <w:rFonts w:ascii="Times New Roman" w:hAnsi="Times New Roman" w:cs="Times New Roman"/>
          <w:color w:val="auto"/>
        </w:rPr>
      </w:pPr>
      <w:r w:rsidRPr="00BD3562">
        <w:rPr>
          <w:rFonts w:ascii="Times New Roman" w:hAnsi="Times New Roman" w:cs="Times New Roman"/>
          <w:color w:val="auto"/>
        </w:rPr>
        <w:t xml:space="preserve">5. Zaplacením mluvní pokuty není dotčen nárok na náhradu škody. </w:t>
      </w:r>
    </w:p>
    <w:p w14:paraId="46F9FF6F" w14:textId="04ABA108" w:rsidR="00C770B5" w:rsidRPr="00915B63" w:rsidRDefault="00C770B5" w:rsidP="00C770B5">
      <w:pPr>
        <w:pStyle w:val="Nadpis1"/>
        <w:spacing w:before="360" w:line="240" w:lineRule="auto"/>
        <w:ind w:left="0"/>
        <w:rPr>
          <w:rFonts w:ascii="Times New Roman" w:hAnsi="Times New Roman"/>
          <w:lang w:val="cs-CZ"/>
        </w:rPr>
      </w:pPr>
      <w:r>
        <w:rPr>
          <w:rFonts w:ascii="Times New Roman" w:hAnsi="Times New Roman"/>
          <w:lang w:val="cs-CZ"/>
        </w:rPr>
        <w:lastRenderedPageBreak/>
        <w:t>Kvalita provedení díla</w:t>
      </w:r>
    </w:p>
    <w:p w14:paraId="0F211465" w14:textId="77777777" w:rsidR="00511241" w:rsidRDefault="00511241" w:rsidP="00511241">
      <w:pPr>
        <w:pStyle w:val="Default"/>
      </w:pPr>
    </w:p>
    <w:p w14:paraId="03181261" w14:textId="47F6A438" w:rsidR="00511241" w:rsidRPr="00511241" w:rsidRDefault="00511241" w:rsidP="00511241">
      <w:pPr>
        <w:pStyle w:val="Default"/>
        <w:spacing w:after="8" w:line="360" w:lineRule="auto"/>
        <w:jc w:val="both"/>
        <w:rPr>
          <w:rFonts w:ascii="Times New Roman" w:hAnsi="Times New Roman" w:cs="Times New Roman"/>
        </w:rPr>
      </w:pPr>
      <w:r w:rsidRPr="00511241">
        <w:rPr>
          <w:rFonts w:ascii="Times New Roman" w:hAnsi="Times New Roman" w:cs="Times New Roman"/>
        </w:rPr>
        <w:t xml:space="preserve">1. Zhotovitel může provádět dílo až po předání staveniště objednatelem. </w:t>
      </w:r>
    </w:p>
    <w:p w14:paraId="4D85C2BE" w14:textId="0DD3DA13" w:rsidR="00511241" w:rsidRPr="00511241" w:rsidRDefault="00511241" w:rsidP="001C6FDA">
      <w:pPr>
        <w:pStyle w:val="Default"/>
        <w:spacing w:before="200" w:after="8" w:line="360" w:lineRule="auto"/>
        <w:jc w:val="both"/>
        <w:rPr>
          <w:rFonts w:ascii="Times New Roman" w:hAnsi="Times New Roman" w:cs="Times New Roman"/>
        </w:rPr>
      </w:pPr>
      <w:r w:rsidRPr="00511241">
        <w:rPr>
          <w:rFonts w:ascii="Times New Roman" w:hAnsi="Times New Roman" w:cs="Times New Roman"/>
        </w:rPr>
        <w:t xml:space="preserve">2. Zhotovitel bude při provádění díla dodržovat platné zákony a jejich prováděcí předpisy a další obecně závazné předpisy, které se týkají jeho činností. Smluvený předmět díla musí odpovídat příslušným normám ČR, příslušným českým technickým normám (ČSN) a technické dokumentaci. </w:t>
      </w:r>
    </w:p>
    <w:p w14:paraId="1F8CD303" w14:textId="2A77C264" w:rsidR="00511241" w:rsidRPr="00511241" w:rsidRDefault="00511241" w:rsidP="001C6FDA">
      <w:pPr>
        <w:pStyle w:val="Default"/>
        <w:spacing w:before="200" w:after="8" w:line="360" w:lineRule="auto"/>
        <w:jc w:val="both"/>
        <w:rPr>
          <w:rFonts w:ascii="Times New Roman" w:hAnsi="Times New Roman" w:cs="Times New Roman"/>
        </w:rPr>
      </w:pPr>
      <w:r w:rsidRPr="00511241">
        <w:rPr>
          <w:rFonts w:ascii="Times New Roman" w:hAnsi="Times New Roman" w:cs="Times New Roman"/>
        </w:rPr>
        <w:t xml:space="preserve">3. Zhotovitel provádí dílo sám, prostřednictvím svých zaměstnanců nebo prostřednictvím třetích osob. Za provedení díla, jakož i za všechny závazky vyplývající ze smlouvy odpovídá zhotovitel, jako by dílo prováděl sám. </w:t>
      </w:r>
    </w:p>
    <w:p w14:paraId="7887D85A" w14:textId="4C10651C" w:rsidR="00511241" w:rsidRPr="00511241" w:rsidRDefault="00511241" w:rsidP="001C6FDA">
      <w:pPr>
        <w:pStyle w:val="Default"/>
        <w:spacing w:before="200" w:after="8" w:line="360" w:lineRule="auto"/>
        <w:jc w:val="both"/>
        <w:rPr>
          <w:rFonts w:ascii="Times New Roman" w:hAnsi="Times New Roman" w:cs="Times New Roman"/>
        </w:rPr>
      </w:pPr>
      <w:r w:rsidRPr="00511241">
        <w:rPr>
          <w:rFonts w:ascii="Times New Roman" w:hAnsi="Times New Roman" w:cs="Times New Roman"/>
        </w:rPr>
        <w:t>4. Zhotovitel je povinen vést ode dne převzetí staveniště stavební deník v souladu se zákonem č. 183/2006 Sb., o územním plánování a stavebním řádu (stavební zákon), ve znění pozdějších předpisů, a v souladu s prováděcími předpisy, do kterého je povinen zapisovat všechny skutečnosti rozhodné pro realizaci díla, zejména údaje o časovém postupu prací, jejich jakosti, zdůvodnění odchylek od dokumentace apod. Pokud objednatel s provedenými zápisy zhotovitele nesouhlasí, uvede své výhrady zápisem ve stavebním deníku do tří pracovních dní od jejich provedení zhotovitelem, jinak se má za to, že s provedenými zápisy souhlasí.</w:t>
      </w:r>
      <w:r w:rsidR="00FD06CB">
        <w:rPr>
          <w:rFonts w:ascii="Times New Roman" w:hAnsi="Times New Roman" w:cs="Times New Roman"/>
        </w:rPr>
        <w:t xml:space="preserve"> Stavební deník je zhotovitel povinen mít skladován tak, aby do něj bylo možno kdykoliv v pracovní době nahlížet zástupcem objednatele či orgány státního odborného dozoru.</w:t>
      </w:r>
      <w:r w:rsidRPr="00511241">
        <w:rPr>
          <w:rFonts w:ascii="Times New Roman" w:hAnsi="Times New Roman" w:cs="Times New Roman"/>
        </w:rPr>
        <w:t xml:space="preserve"> Povinnost vést stavební deník končí předáním a převzetím díla. </w:t>
      </w:r>
    </w:p>
    <w:p w14:paraId="0E83F2BA" w14:textId="5BDC1EB9" w:rsidR="00511241" w:rsidRPr="00511241" w:rsidRDefault="00511241" w:rsidP="001C6FDA">
      <w:pPr>
        <w:pStyle w:val="Default"/>
        <w:spacing w:before="200" w:after="8" w:line="360" w:lineRule="auto"/>
        <w:jc w:val="both"/>
        <w:rPr>
          <w:rFonts w:ascii="Times New Roman" w:hAnsi="Times New Roman" w:cs="Times New Roman"/>
        </w:rPr>
      </w:pPr>
      <w:r w:rsidRPr="00511241">
        <w:rPr>
          <w:rFonts w:ascii="Times New Roman" w:hAnsi="Times New Roman" w:cs="Times New Roman"/>
        </w:rPr>
        <w:t xml:space="preserve">5. Zhotovitel je povinen řídit se při provádění díla pokyny objednatele. Shledá-li tyto pokyny nevhodnými, je povinen na tuto skutečnost objednatele upozornit zápisem do stavebního deníku. Pokud bude objednatel i přesto trvat na realizaci nevhodného pokynu, nenese zhotovitel odpovědnost za vady způsobené dodržením nevhodných pokynů. Zhotovitel rovněž nenese odpovědnost za vady v případě pokynů, jejichž nevhodnost nemohl zjistit ani při vynaložení odborné péče. Zhotovitel je však oprávněn odmítnout splnit pokyn, jehož vykonání by bylo v rozporu s platnými právními předpisy nebo s touto smlouvou. </w:t>
      </w:r>
    </w:p>
    <w:p w14:paraId="591A83B7" w14:textId="77777777" w:rsidR="00511241" w:rsidRPr="00FD06CB" w:rsidRDefault="00511241" w:rsidP="001C6FDA">
      <w:pPr>
        <w:pStyle w:val="Default"/>
        <w:spacing w:before="200" w:line="360" w:lineRule="auto"/>
        <w:jc w:val="both"/>
        <w:rPr>
          <w:rFonts w:ascii="Times New Roman" w:hAnsi="Times New Roman" w:cs="Times New Roman"/>
          <w:color w:val="auto"/>
        </w:rPr>
      </w:pPr>
      <w:r w:rsidRPr="00FD06CB">
        <w:rPr>
          <w:rFonts w:ascii="Times New Roman" w:hAnsi="Times New Roman" w:cs="Times New Roman"/>
          <w:color w:val="auto"/>
        </w:rPr>
        <w:t xml:space="preserve">6. Zhotovitel je povinen jednou za kalendářní měsíc svolat písemně kontrolní den, a to nejméně 3 pracovní dny předem. Objednatel je oprávněn kdykoliv kontrolovat provádění díla. Zjistí-li objednatel, že zhotovitel provádí dílo v rozporu s touto smlouvou, upozorní na to objednatele zápisem ve stavebním deníku nebo písemným oznámením a stanoví zhotoviteli přiměřenou </w:t>
      </w:r>
      <w:r w:rsidRPr="00FD06CB">
        <w:rPr>
          <w:rFonts w:ascii="Times New Roman" w:hAnsi="Times New Roman" w:cs="Times New Roman"/>
          <w:color w:val="auto"/>
        </w:rPr>
        <w:lastRenderedPageBreak/>
        <w:t xml:space="preserve">lhůtu na zjednání nápravy. Současně je objednatel oprávněn zhotoviteli uložit, aby až do zjednání nápravy přerušil (zcela či částečně) práce na díle. Zhotovitel je povinen vytknuté vady plnění ve stanovené lhůtě odstranit a o jejich odstranění objednatele písemně informovat. </w:t>
      </w:r>
    </w:p>
    <w:p w14:paraId="4A048F03" w14:textId="661E76A8" w:rsidR="00511241" w:rsidRDefault="00511241" w:rsidP="001C6FDA">
      <w:pPr>
        <w:pStyle w:val="Default"/>
        <w:spacing w:before="200" w:line="360" w:lineRule="auto"/>
        <w:jc w:val="both"/>
        <w:rPr>
          <w:rFonts w:ascii="Times New Roman" w:hAnsi="Times New Roman" w:cs="Times New Roman"/>
          <w:color w:val="auto"/>
        </w:rPr>
      </w:pPr>
      <w:r w:rsidRPr="00511241">
        <w:rPr>
          <w:rFonts w:ascii="Times New Roman" w:hAnsi="Times New Roman" w:cs="Times New Roman"/>
          <w:color w:val="auto"/>
        </w:rPr>
        <w:t>7. Zhotovitel je povinen dodržovat pracovně právní předpisy a BOZP. V případě porušení nastupuje sankční mechanismus, případě dále i výpověď smlouvy či § 48 odst. 5</w:t>
      </w:r>
    </w:p>
    <w:p w14:paraId="32CC561D" w14:textId="4F1BE3BD" w:rsidR="005353D0" w:rsidRPr="00FD06CB" w:rsidRDefault="00FD06CB" w:rsidP="001C6FDA">
      <w:pPr>
        <w:pStyle w:val="Default"/>
        <w:spacing w:before="200" w:line="360" w:lineRule="auto"/>
        <w:jc w:val="both"/>
        <w:rPr>
          <w:rFonts w:ascii="Times New Roman" w:hAnsi="Times New Roman" w:cs="Times New Roman"/>
          <w:color w:val="auto"/>
        </w:rPr>
      </w:pPr>
      <w:r>
        <w:rPr>
          <w:rFonts w:ascii="Times New Roman" w:hAnsi="Times New Roman" w:cs="Times New Roman"/>
          <w:color w:val="auto"/>
        </w:rPr>
        <w:t xml:space="preserve">8. Zhotovitel je povinen nejpozději v den předání a převzetí staveniště předložit objednateli podrobný časový HMG provádění prací v členění po jednotlivých objektech, dílčích pracovních operacích a technologických celcích. </w:t>
      </w:r>
    </w:p>
    <w:p w14:paraId="7C944E36" w14:textId="24086136" w:rsidR="005353D0" w:rsidRPr="00915B63" w:rsidRDefault="005353D0" w:rsidP="005353D0">
      <w:pPr>
        <w:pStyle w:val="Nadpis1"/>
        <w:spacing w:before="360" w:line="240" w:lineRule="auto"/>
        <w:ind w:left="0"/>
        <w:rPr>
          <w:rFonts w:ascii="Times New Roman" w:hAnsi="Times New Roman"/>
          <w:lang w:val="cs-CZ"/>
        </w:rPr>
      </w:pPr>
      <w:r>
        <w:rPr>
          <w:rFonts w:ascii="Times New Roman" w:hAnsi="Times New Roman"/>
          <w:lang w:val="cs-CZ"/>
        </w:rPr>
        <w:t>Předání a převzetí díla</w:t>
      </w:r>
    </w:p>
    <w:p w14:paraId="652703B1" w14:textId="77777777" w:rsidR="005353D0" w:rsidRDefault="005353D0" w:rsidP="005353D0">
      <w:pPr>
        <w:pStyle w:val="Default"/>
      </w:pPr>
    </w:p>
    <w:p w14:paraId="24C581EE" w14:textId="283FC1E0" w:rsidR="005353D0" w:rsidRPr="00B07AF6" w:rsidRDefault="005353D0" w:rsidP="005353D0">
      <w:pPr>
        <w:pStyle w:val="Default"/>
        <w:spacing w:after="6" w:line="360" w:lineRule="auto"/>
        <w:jc w:val="both"/>
        <w:rPr>
          <w:rFonts w:ascii="Times New Roman" w:hAnsi="Times New Roman" w:cs="Times New Roman"/>
          <w:color w:val="auto"/>
        </w:rPr>
      </w:pPr>
      <w:r w:rsidRPr="005353D0">
        <w:rPr>
          <w:rFonts w:ascii="Times New Roman" w:hAnsi="Times New Roman" w:cs="Times New Roman"/>
        </w:rPr>
        <w:t>1. Povinností objednatele je zorganizovat předání a převzetí díla</w:t>
      </w:r>
      <w:r w:rsidR="00D60ED7">
        <w:rPr>
          <w:rFonts w:ascii="Times New Roman" w:hAnsi="Times New Roman" w:cs="Times New Roman"/>
        </w:rPr>
        <w:t>,</w:t>
      </w:r>
      <w:r w:rsidRPr="005353D0">
        <w:rPr>
          <w:rFonts w:ascii="Times New Roman" w:hAnsi="Times New Roman" w:cs="Times New Roman"/>
        </w:rPr>
        <w:t xml:space="preserve"> </w:t>
      </w:r>
      <w:r w:rsidR="00D60ED7" w:rsidRPr="00D60ED7">
        <w:rPr>
          <w:rFonts w:ascii="Times New Roman" w:hAnsi="Times New Roman" w:cs="Times New Roman"/>
        </w:rPr>
        <w:t>o kterém smluvní strany sepíší zápis - protokol o předání a převzetí</w:t>
      </w:r>
      <w:r w:rsidRPr="00D60ED7">
        <w:rPr>
          <w:rFonts w:ascii="Times New Roman" w:hAnsi="Times New Roman" w:cs="Times New Roman"/>
        </w:rPr>
        <w:t>, který musí obsahov</w:t>
      </w:r>
      <w:r w:rsidRPr="005353D0">
        <w:rPr>
          <w:rFonts w:ascii="Times New Roman" w:hAnsi="Times New Roman" w:cs="Times New Roman"/>
        </w:rPr>
        <w:t xml:space="preserve">at prohlášení o převzetí nebo nepřevzetí díla a eventuální soupis případných vad a nedodělků s dohodnutým termínem pro jejich odstranění. Protokol podepíší zmocnění pracovníci obou smluvních stran. Pro předání a převzetí díla a odsouhlasení dokladů k fakturaci jsou oprávněni pracovníci smluvních stran zmocnění ve věcech technických uvedení v článku l. této smlouvy. Přílohou předávacího protokolu bude zejména: originál stavebního deníku, certifikáty dodaných částí díla, doklady o likvidaci odpadů, doklad o likvidaci </w:t>
      </w:r>
      <w:r w:rsidRPr="00B07AF6">
        <w:rPr>
          <w:rFonts w:ascii="Times New Roman" w:hAnsi="Times New Roman" w:cs="Times New Roman"/>
          <w:color w:val="auto"/>
        </w:rPr>
        <w:t xml:space="preserve">sedimentů, dokumentace skutečného provedení díla. </w:t>
      </w:r>
    </w:p>
    <w:p w14:paraId="48165F20" w14:textId="790C6384" w:rsidR="005353D0" w:rsidRPr="005353D0" w:rsidRDefault="005353D0" w:rsidP="001C6FDA">
      <w:pPr>
        <w:pStyle w:val="Default"/>
        <w:spacing w:before="200" w:after="6" w:line="360" w:lineRule="auto"/>
        <w:jc w:val="both"/>
        <w:rPr>
          <w:rFonts w:ascii="Times New Roman" w:hAnsi="Times New Roman" w:cs="Times New Roman"/>
        </w:rPr>
      </w:pPr>
      <w:r w:rsidRPr="005353D0">
        <w:rPr>
          <w:rFonts w:ascii="Times New Roman" w:hAnsi="Times New Roman" w:cs="Times New Roman"/>
        </w:rPr>
        <w:t>2. Dílo bude objednateli předáváno najednou</w:t>
      </w:r>
      <w:r w:rsidR="00763A6F">
        <w:rPr>
          <w:rFonts w:ascii="Times New Roman" w:hAnsi="Times New Roman" w:cs="Times New Roman"/>
        </w:rPr>
        <w:t>, po úplném dokončení</w:t>
      </w:r>
      <w:r w:rsidRPr="005353D0">
        <w:rPr>
          <w:rFonts w:ascii="Times New Roman" w:hAnsi="Times New Roman" w:cs="Times New Roman"/>
        </w:rPr>
        <w:t xml:space="preserve">. Objednatel je povinen zahájit přejímání provedeného díla do 5 pracovních dnů po obdržení výzvy. Objednatel se zavazuje přejímání ve zmíněné lhůtě zahájit, řádně v něm pokračovat a bez zbytečného odkladu dokončit. Od tohoto data je zhotovitel oprávněn vystavit závěrečnou fakturu. </w:t>
      </w:r>
    </w:p>
    <w:p w14:paraId="1D4C3C66" w14:textId="77777777" w:rsidR="005353D0" w:rsidRPr="005353D0" w:rsidRDefault="005353D0" w:rsidP="001C6FDA">
      <w:pPr>
        <w:pStyle w:val="Default"/>
        <w:spacing w:before="200" w:after="6" w:line="360" w:lineRule="auto"/>
        <w:jc w:val="both"/>
        <w:rPr>
          <w:rFonts w:ascii="Times New Roman" w:hAnsi="Times New Roman" w:cs="Times New Roman"/>
        </w:rPr>
      </w:pPr>
      <w:r w:rsidRPr="005353D0">
        <w:rPr>
          <w:rFonts w:ascii="Times New Roman" w:hAnsi="Times New Roman" w:cs="Times New Roman"/>
        </w:rPr>
        <w:t xml:space="preserve">3. Objednatel je oprávněn odmítnout převzetí díla s vadami nebo nedodělky, které samy o sobě nebo ve svém úhrnu brání řádnému užívání díla. </w:t>
      </w:r>
    </w:p>
    <w:p w14:paraId="3DB1E876" w14:textId="3794627F" w:rsidR="00C770B5" w:rsidRDefault="005353D0" w:rsidP="00216A81">
      <w:pPr>
        <w:pStyle w:val="Default"/>
        <w:spacing w:before="200" w:line="360" w:lineRule="auto"/>
        <w:jc w:val="both"/>
        <w:rPr>
          <w:rFonts w:ascii="Times New Roman" w:hAnsi="Times New Roman" w:cs="Times New Roman"/>
        </w:rPr>
      </w:pPr>
      <w:r w:rsidRPr="005353D0">
        <w:rPr>
          <w:rFonts w:ascii="Times New Roman" w:hAnsi="Times New Roman" w:cs="Times New Roman"/>
        </w:rPr>
        <w:t xml:space="preserve">4. Povinností objednatele je k předání a převzetí díla přizvat osoby vykonávající funkci technického dozoru stavebníka, případně také autorského dozoru projektanta. </w:t>
      </w:r>
    </w:p>
    <w:p w14:paraId="21926D28" w14:textId="77777777" w:rsidR="002101FC" w:rsidRDefault="002101FC" w:rsidP="00216A81">
      <w:pPr>
        <w:pStyle w:val="Default"/>
        <w:spacing w:before="200" w:line="360" w:lineRule="auto"/>
        <w:jc w:val="both"/>
        <w:rPr>
          <w:rFonts w:ascii="Times New Roman" w:hAnsi="Times New Roman" w:cs="Times New Roman"/>
        </w:rPr>
      </w:pPr>
    </w:p>
    <w:p w14:paraId="097264B6" w14:textId="77777777" w:rsidR="002101FC" w:rsidRDefault="002101FC" w:rsidP="00216A81">
      <w:pPr>
        <w:pStyle w:val="Default"/>
        <w:spacing w:before="200" w:line="360" w:lineRule="auto"/>
        <w:jc w:val="both"/>
        <w:rPr>
          <w:rFonts w:ascii="Times New Roman" w:hAnsi="Times New Roman" w:cs="Times New Roman"/>
        </w:rPr>
      </w:pPr>
    </w:p>
    <w:p w14:paraId="410B274C" w14:textId="4F73AF4A" w:rsidR="005353D0" w:rsidRPr="00915B63" w:rsidRDefault="005353D0" w:rsidP="005353D0">
      <w:pPr>
        <w:pStyle w:val="Nadpis1"/>
        <w:spacing w:before="360" w:line="240" w:lineRule="auto"/>
        <w:ind w:left="0"/>
        <w:rPr>
          <w:rFonts w:ascii="Times New Roman" w:hAnsi="Times New Roman"/>
          <w:lang w:val="cs-CZ"/>
        </w:rPr>
      </w:pPr>
      <w:r>
        <w:rPr>
          <w:rFonts w:ascii="Times New Roman" w:hAnsi="Times New Roman"/>
          <w:lang w:val="cs-CZ"/>
        </w:rPr>
        <w:lastRenderedPageBreak/>
        <w:t>Pojištění</w:t>
      </w:r>
    </w:p>
    <w:p w14:paraId="6BF08CC7" w14:textId="77777777" w:rsidR="005353D0" w:rsidRDefault="005353D0" w:rsidP="005353D0">
      <w:pPr>
        <w:pStyle w:val="Default"/>
      </w:pPr>
    </w:p>
    <w:p w14:paraId="0655AC07" w14:textId="77777777" w:rsidR="005353D0" w:rsidRPr="00FD06CB" w:rsidRDefault="005353D0" w:rsidP="005353D0">
      <w:pPr>
        <w:pStyle w:val="Default"/>
        <w:spacing w:after="8" w:line="360" w:lineRule="auto"/>
        <w:jc w:val="both"/>
        <w:rPr>
          <w:rFonts w:ascii="Times New Roman" w:hAnsi="Times New Roman" w:cs="Times New Roman"/>
          <w:color w:val="auto"/>
        </w:rPr>
      </w:pPr>
      <w:r w:rsidRPr="00FD06CB">
        <w:rPr>
          <w:rFonts w:ascii="Times New Roman" w:hAnsi="Times New Roman" w:cs="Times New Roman"/>
          <w:color w:val="auto"/>
        </w:rPr>
        <w:t xml:space="preserve">1. Povinností zhotovitele je být pojištěn proti škodám způsobeným jeho činností včetně možných škod způsobených pracovníky a poddodavateli zhotovitele, a to ve výši odpovídající možným rizikům ve vztahu k charakteru stavby a jejímu okolí, a to po celou dobu provádění díla </w:t>
      </w:r>
    </w:p>
    <w:p w14:paraId="1FB5343A" w14:textId="6B52C61F" w:rsidR="005353D0" w:rsidRPr="00FD06CB" w:rsidRDefault="005353D0" w:rsidP="001C6FDA">
      <w:pPr>
        <w:pStyle w:val="Default"/>
        <w:spacing w:before="200" w:after="8" w:line="360" w:lineRule="auto"/>
        <w:jc w:val="both"/>
        <w:rPr>
          <w:rFonts w:ascii="Times New Roman" w:hAnsi="Times New Roman" w:cs="Times New Roman"/>
          <w:color w:val="auto"/>
        </w:rPr>
      </w:pPr>
      <w:r w:rsidRPr="00FD06CB">
        <w:rPr>
          <w:rFonts w:ascii="Times New Roman" w:hAnsi="Times New Roman" w:cs="Times New Roman"/>
          <w:color w:val="auto"/>
        </w:rPr>
        <w:t xml:space="preserve">2. Zhotovitel </w:t>
      </w:r>
      <w:r w:rsidR="00763A6F">
        <w:rPr>
          <w:rFonts w:ascii="Times New Roman" w:hAnsi="Times New Roman" w:cs="Times New Roman"/>
          <w:color w:val="auto"/>
        </w:rPr>
        <w:t xml:space="preserve">prohlašuje, že </w:t>
      </w:r>
      <w:r w:rsidRPr="00FD06CB">
        <w:rPr>
          <w:rFonts w:ascii="Times New Roman" w:hAnsi="Times New Roman" w:cs="Times New Roman"/>
          <w:color w:val="auto"/>
        </w:rPr>
        <w:t xml:space="preserve">má uzavřenou pojistnou smlouvu na pojištění odpovědnosti za škody ve výši minimálně </w:t>
      </w:r>
      <w:r w:rsidR="00FD06CB" w:rsidRPr="00FD06CB">
        <w:rPr>
          <w:rFonts w:ascii="Times New Roman" w:hAnsi="Times New Roman" w:cs="Times New Roman"/>
          <w:color w:val="auto"/>
        </w:rPr>
        <w:t>poloviny ceny díla</w:t>
      </w:r>
      <w:r w:rsidRPr="00FD06CB">
        <w:rPr>
          <w:rFonts w:ascii="Times New Roman" w:hAnsi="Times New Roman" w:cs="Times New Roman"/>
          <w:color w:val="auto"/>
        </w:rPr>
        <w:t xml:space="preserve">. </w:t>
      </w:r>
    </w:p>
    <w:p w14:paraId="05A16AF1" w14:textId="30313933" w:rsidR="005353D0" w:rsidRDefault="005353D0" w:rsidP="001C6FDA">
      <w:pPr>
        <w:pStyle w:val="Default"/>
        <w:spacing w:before="200" w:line="360" w:lineRule="auto"/>
        <w:jc w:val="both"/>
        <w:rPr>
          <w:rFonts w:ascii="Times New Roman" w:hAnsi="Times New Roman" w:cs="Times New Roman"/>
          <w:color w:val="auto"/>
        </w:rPr>
      </w:pPr>
      <w:r w:rsidRPr="00FD06CB">
        <w:rPr>
          <w:rFonts w:ascii="Times New Roman" w:hAnsi="Times New Roman" w:cs="Times New Roman"/>
          <w:color w:val="auto"/>
        </w:rPr>
        <w:t>3. Zhotovitel se dále zavazuje řádně a včas plnit veškeré závazky z těchto pojistných smluv pro něj plynoucí a udržovat pojištění dle ustanovení odst. 1 po celou dobu plnění díla. V případě zániku pojistné smlouvy uzavře zhotovitel nejpozději do</w:t>
      </w:r>
      <w:r w:rsidR="00FD06CB" w:rsidRPr="00FD06CB">
        <w:rPr>
          <w:rFonts w:ascii="Times New Roman" w:hAnsi="Times New Roman" w:cs="Times New Roman"/>
          <w:color w:val="auto"/>
        </w:rPr>
        <w:t xml:space="preserve"> platnosti pojistné smlouvy </w:t>
      </w:r>
      <w:r w:rsidRPr="00FD06CB">
        <w:rPr>
          <w:rFonts w:ascii="Times New Roman" w:hAnsi="Times New Roman" w:cs="Times New Roman"/>
          <w:color w:val="auto"/>
        </w:rPr>
        <w:t>pojistnou smlouvu</w:t>
      </w:r>
      <w:r w:rsidR="00FD06CB" w:rsidRPr="00FD06CB">
        <w:rPr>
          <w:rFonts w:ascii="Times New Roman" w:hAnsi="Times New Roman" w:cs="Times New Roman"/>
          <w:color w:val="auto"/>
        </w:rPr>
        <w:t xml:space="preserve"> novou, uzavřenou</w:t>
      </w:r>
      <w:r w:rsidRPr="00FD06CB">
        <w:rPr>
          <w:rFonts w:ascii="Times New Roman" w:hAnsi="Times New Roman" w:cs="Times New Roman"/>
          <w:color w:val="auto"/>
        </w:rPr>
        <w:t xml:space="preserve"> alespoň ve stejném rozsahu a tuto předloží v</w:t>
      </w:r>
      <w:r w:rsidR="00FD06CB" w:rsidRPr="00FD06CB">
        <w:rPr>
          <w:rFonts w:ascii="Times New Roman" w:hAnsi="Times New Roman" w:cs="Times New Roman"/>
          <w:color w:val="auto"/>
        </w:rPr>
        <w:t xml:space="preserve"> ověřené</w:t>
      </w:r>
      <w:r w:rsidRPr="00FD06CB">
        <w:rPr>
          <w:rFonts w:ascii="Times New Roman" w:hAnsi="Times New Roman" w:cs="Times New Roman"/>
          <w:color w:val="auto"/>
        </w:rPr>
        <w:t xml:space="preserve"> kopii objednateli nejpozději do 3 pracovních dnů ode dne jejího uzavření, a to společně s dokladem prokazujícím zaplacení pojistného na nejbližší období sjednané touto pojistnou smlouvou ode dne uzavření pojistné smlouvy, eventuálně potvrzením pojišťovacího ústavu o zaplaceném pojistném na toto období. </w:t>
      </w:r>
    </w:p>
    <w:p w14:paraId="6B6C2953" w14:textId="2F7A4027" w:rsidR="00490B55" w:rsidRDefault="00490B55" w:rsidP="005353D0">
      <w:pPr>
        <w:pStyle w:val="Default"/>
        <w:spacing w:line="360" w:lineRule="auto"/>
        <w:jc w:val="both"/>
        <w:rPr>
          <w:rFonts w:ascii="Times New Roman" w:hAnsi="Times New Roman" w:cs="Times New Roman"/>
          <w:color w:val="auto"/>
        </w:rPr>
      </w:pPr>
    </w:p>
    <w:p w14:paraId="7BF3B143" w14:textId="5AE40E2D" w:rsidR="00490B55" w:rsidRPr="00032F64" w:rsidRDefault="00490B55" w:rsidP="00490B55">
      <w:pPr>
        <w:pStyle w:val="Nadpis1"/>
        <w:spacing w:before="360" w:line="240" w:lineRule="auto"/>
        <w:ind w:left="0"/>
        <w:rPr>
          <w:rFonts w:ascii="Times New Roman" w:hAnsi="Times New Roman"/>
          <w:lang w:val="cs-CZ"/>
        </w:rPr>
      </w:pPr>
      <w:r w:rsidRPr="00032F64">
        <w:rPr>
          <w:rFonts w:ascii="Times New Roman" w:hAnsi="Times New Roman"/>
          <w:lang w:val="cs-CZ"/>
        </w:rPr>
        <w:t>Zajištění závazku za řádné provádění díla</w:t>
      </w:r>
    </w:p>
    <w:p w14:paraId="4EE45525" w14:textId="77777777" w:rsidR="00490B55" w:rsidRPr="00032F64" w:rsidRDefault="00490B55" w:rsidP="00490B55">
      <w:pPr>
        <w:pStyle w:val="Default"/>
        <w:rPr>
          <w:color w:val="auto"/>
        </w:rPr>
      </w:pPr>
    </w:p>
    <w:p w14:paraId="4F2264C6" w14:textId="075DB34F" w:rsidR="00490B55" w:rsidRPr="00032F64" w:rsidRDefault="00490B55" w:rsidP="00490B55">
      <w:pPr>
        <w:pStyle w:val="Nadpis2"/>
        <w:widowControl w:val="0"/>
        <w:spacing w:line="360" w:lineRule="auto"/>
        <w:ind w:left="0"/>
        <w:rPr>
          <w:rFonts w:ascii="Times New Roman" w:hAnsi="Times New Roman"/>
          <w:lang w:val="cs-CZ"/>
        </w:rPr>
      </w:pPr>
      <w:r w:rsidRPr="00032F64">
        <w:rPr>
          <w:rFonts w:ascii="Times New Roman" w:hAnsi="Times New Roman"/>
          <w:lang w:val="cs-CZ"/>
        </w:rPr>
        <w:t xml:space="preserve">Zhotovitel je povinen poskytnout Objednateli zajištění závazku za řádné provádění díla formou bankovní záruky ve výši </w:t>
      </w:r>
      <w:r w:rsidR="00B64EDC" w:rsidRPr="00032F64">
        <w:rPr>
          <w:rFonts w:ascii="Times New Roman" w:hAnsi="Times New Roman"/>
          <w:lang w:val="cs-CZ"/>
        </w:rPr>
        <w:t>5</w:t>
      </w:r>
      <w:r w:rsidRPr="00032F64">
        <w:rPr>
          <w:rFonts w:ascii="Times New Roman" w:hAnsi="Times New Roman"/>
          <w:lang w:val="cs-CZ"/>
        </w:rPr>
        <w:t xml:space="preserve"> % ceny díla bez DPH</w:t>
      </w:r>
      <w:r w:rsidR="00B64EDC" w:rsidRPr="00032F64">
        <w:rPr>
          <w:rFonts w:ascii="Times New Roman" w:hAnsi="Times New Roman"/>
          <w:lang w:val="cs-CZ"/>
        </w:rPr>
        <w:t xml:space="preserve"> (se zaokrouhlením ne celé Kč směrem nahoru)</w:t>
      </w:r>
      <w:r w:rsidRPr="00032F64">
        <w:rPr>
          <w:rFonts w:ascii="Times New Roman" w:hAnsi="Times New Roman"/>
          <w:lang w:val="cs-CZ"/>
        </w:rPr>
        <w:t>.</w:t>
      </w:r>
    </w:p>
    <w:p w14:paraId="7580D199" w14:textId="77777777" w:rsidR="00490B55" w:rsidRPr="00490B55" w:rsidRDefault="00490B55" w:rsidP="00490B55">
      <w:pPr>
        <w:pStyle w:val="Nadpis2"/>
        <w:widowControl w:val="0"/>
        <w:spacing w:line="360" w:lineRule="auto"/>
        <w:ind w:left="0"/>
        <w:rPr>
          <w:rFonts w:ascii="Times New Roman" w:hAnsi="Times New Roman"/>
          <w:lang w:val="cs-CZ"/>
        </w:rPr>
      </w:pPr>
      <w:r w:rsidRPr="00490B55">
        <w:rPr>
          <w:rFonts w:ascii="Times New Roman" w:hAnsi="Times New Roman"/>
          <w:lang w:val="cs-CZ"/>
        </w:rPr>
        <w:t xml:space="preserve">Právo na plnění z tohoto zajištění je Objednatel oprávněn uplatnit v případech, kdy Zhotovitel neprovádí dílo v souladu s podmínkami uzavřené Smlouvy nebo neuhradí Objednateli způsobenou škodu či smluvní pokutu, k níž je podle Smlouvy povinen. </w:t>
      </w:r>
    </w:p>
    <w:p w14:paraId="69F5DA55" w14:textId="77777777" w:rsidR="00490B55" w:rsidRPr="00490B55" w:rsidRDefault="00490B55" w:rsidP="00490B55">
      <w:pPr>
        <w:pStyle w:val="Nadpis2"/>
        <w:widowControl w:val="0"/>
        <w:spacing w:line="360" w:lineRule="auto"/>
        <w:ind w:left="0"/>
        <w:rPr>
          <w:rFonts w:ascii="Times New Roman" w:hAnsi="Times New Roman"/>
          <w:lang w:val="cs-CZ"/>
        </w:rPr>
      </w:pPr>
      <w:r w:rsidRPr="00490B55">
        <w:rPr>
          <w:rFonts w:ascii="Times New Roman" w:hAnsi="Times New Roman"/>
          <w:lang w:val="cs-CZ"/>
        </w:rPr>
        <w:t xml:space="preserve">Bankovní záruku doloží Zhotovitel </w:t>
      </w:r>
      <w:r w:rsidRPr="00490B55">
        <w:rPr>
          <w:rFonts w:ascii="Times New Roman" w:hAnsi="Times New Roman"/>
          <w:b/>
          <w:lang w:val="cs-CZ"/>
        </w:rPr>
        <w:t>nejpozději ke dni převzetí staveniště</w:t>
      </w:r>
      <w:r w:rsidRPr="00490B55">
        <w:rPr>
          <w:rFonts w:ascii="Times New Roman" w:hAnsi="Times New Roman"/>
          <w:lang w:val="cs-CZ"/>
        </w:rPr>
        <w:t>.</w:t>
      </w:r>
    </w:p>
    <w:p w14:paraId="17C5E38C" w14:textId="77777777" w:rsidR="00490B55" w:rsidRPr="00490B55" w:rsidRDefault="00490B55" w:rsidP="00490B55">
      <w:pPr>
        <w:pStyle w:val="Nadpis2"/>
        <w:widowControl w:val="0"/>
        <w:spacing w:line="360" w:lineRule="auto"/>
        <w:ind w:left="0"/>
        <w:rPr>
          <w:rFonts w:ascii="Times New Roman" w:hAnsi="Times New Roman"/>
          <w:lang w:val="cs-CZ"/>
        </w:rPr>
      </w:pPr>
      <w:r w:rsidRPr="00490B55">
        <w:rPr>
          <w:rFonts w:ascii="Times New Roman" w:hAnsi="Times New Roman"/>
          <w:lang w:val="cs-CZ"/>
        </w:rPr>
        <w:t xml:space="preserve">Vystavení bankovní záruky za dodržení smluvních podmínek, kvality a termínů provedení díla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w:t>
      </w:r>
      <w:r w:rsidRPr="00490B55">
        <w:rPr>
          <w:rFonts w:ascii="Times New Roman" w:hAnsi="Times New Roman"/>
          <w:lang w:val="cs-CZ"/>
        </w:rPr>
        <w:lastRenderedPageBreak/>
        <w:t>neodvolatelná a bezpodmínečná, přičemž banka se zaváže k plnění bez námitek a na základě první výzvy oprávněného. Právo z bankovní záruky je Objednatel oprávněn uplatnit v případech, že Zhotovitel neprovádí dílo v souladu s podmínkami uzavřené Smlouvy nebo neuhradí Objednateli způsobenou škodu či smluvní pokutu, k níž je podle Smlouvy povinen. Platnost bankovní záruky musí být do dne převzetí díla (po předání a převzetí celého předmětu plnění) plus 30 kalendářních dnů.</w:t>
      </w:r>
    </w:p>
    <w:p w14:paraId="1DB71E38" w14:textId="77777777" w:rsidR="00490B55" w:rsidRPr="00032F64" w:rsidRDefault="00490B55" w:rsidP="00490B55">
      <w:pPr>
        <w:pStyle w:val="Nadpis2"/>
        <w:widowControl w:val="0"/>
        <w:spacing w:line="360" w:lineRule="auto"/>
        <w:ind w:left="0"/>
        <w:rPr>
          <w:rFonts w:ascii="Times New Roman" w:hAnsi="Times New Roman"/>
          <w:lang w:val="cs-CZ"/>
        </w:rPr>
      </w:pPr>
      <w:r w:rsidRPr="00490B55">
        <w:rPr>
          <w:rFonts w:ascii="Times New Roman" w:hAnsi="Times New Roman"/>
          <w:lang w:val="cs-CZ"/>
        </w:rPr>
        <w:t xml:space="preserve">Objednatel vrátí Zhotoviteli bankovní záruku za řádné provedení díla nejpozději do </w:t>
      </w:r>
      <w:bookmarkStart w:id="3" w:name="_GoBack"/>
      <w:r w:rsidRPr="00032F64">
        <w:rPr>
          <w:rFonts w:ascii="Times New Roman" w:hAnsi="Times New Roman"/>
          <w:lang w:val="cs-CZ"/>
        </w:rPr>
        <w:t>patnáctého dne po odstranění všech vad a nedodělků bránících užívání stavby.</w:t>
      </w:r>
    </w:p>
    <w:p w14:paraId="40F9345D" w14:textId="77777777" w:rsidR="00FA4397" w:rsidRPr="00032F64" w:rsidRDefault="00FA4397" w:rsidP="00FA4397">
      <w:pPr>
        <w:rPr>
          <w:lang w:val="cs-CZ"/>
        </w:rPr>
      </w:pPr>
    </w:p>
    <w:p w14:paraId="70188480" w14:textId="135B7D28" w:rsidR="0004644C" w:rsidRPr="00032F64" w:rsidRDefault="00FA4397" w:rsidP="00FA4397">
      <w:pPr>
        <w:pStyle w:val="Nadpis1"/>
        <w:pBdr>
          <w:bottom w:val="single" w:sz="8" w:space="0" w:color="FF0000"/>
        </w:pBdr>
        <w:ind w:left="1134" w:hanging="1134"/>
        <w:jc w:val="left"/>
        <w:rPr>
          <w:lang w:val="cs-CZ"/>
        </w:rPr>
      </w:pPr>
      <w:r w:rsidRPr="00032F64">
        <w:rPr>
          <w:lang w:val="cs-CZ"/>
        </w:rPr>
        <w:t>Zajištění závazků za řádné plnění záručních podmínek</w:t>
      </w:r>
    </w:p>
    <w:p w14:paraId="77A0149D" w14:textId="77777777" w:rsidR="0004644C" w:rsidRPr="00032F64" w:rsidRDefault="0004644C" w:rsidP="0004644C">
      <w:pPr>
        <w:pStyle w:val="Default"/>
        <w:rPr>
          <w:color w:val="auto"/>
        </w:rPr>
      </w:pPr>
    </w:p>
    <w:p w14:paraId="5343BD73" w14:textId="1111AF0B" w:rsidR="0004644C" w:rsidRPr="00032F64" w:rsidRDefault="0004644C" w:rsidP="00B63F90">
      <w:pPr>
        <w:pStyle w:val="Nadpis2"/>
        <w:widowControl w:val="0"/>
        <w:spacing w:line="360" w:lineRule="auto"/>
        <w:ind w:left="0"/>
        <w:rPr>
          <w:rFonts w:ascii="Times New Roman" w:hAnsi="Times New Roman"/>
          <w:lang w:val="cs-CZ"/>
        </w:rPr>
      </w:pPr>
      <w:r w:rsidRPr="00032F64">
        <w:rPr>
          <w:rFonts w:ascii="Times New Roman" w:hAnsi="Times New Roman"/>
          <w:lang w:val="cs-CZ"/>
        </w:rPr>
        <w:t xml:space="preserve">Zhotovitel je povinen poskytnout Objednateli </w:t>
      </w:r>
      <w:r w:rsidR="00B63F90" w:rsidRPr="00032F64">
        <w:rPr>
          <w:rFonts w:ascii="Times New Roman" w:hAnsi="Times New Roman"/>
          <w:lang w:val="cs-CZ"/>
        </w:rPr>
        <w:t>bankovní záruku či hotovost (převodem na účet Objednatele), tj. záruku za řádné plnění závazků po dobu záruční lhůty, alespoň ve výši 5 % ceny díla bez DPH (se zaokrouhlením ne celé Kč směrem nahoru). Toto zajištění závazků bude platné po celou dobu záruční lhůty na stavební část díla dle čl. VII. Smlouvy.</w:t>
      </w:r>
    </w:p>
    <w:p w14:paraId="68C7CCB3" w14:textId="4C1C21C6" w:rsidR="0004644C" w:rsidRPr="00032F64" w:rsidRDefault="00B63F90" w:rsidP="0004644C">
      <w:pPr>
        <w:pStyle w:val="Nadpis2"/>
        <w:widowControl w:val="0"/>
        <w:spacing w:line="360" w:lineRule="auto"/>
        <w:ind w:left="0"/>
        <w:rPr>
          <w:rFonts w:ascii="Times New Roman" w:hAnsi="Times New Roman"/>
          <w:lang w:val="cs-CZ"/>
        </w:rPr>
      </w:pPr>
      <w:r w:rsidRPr="00032F64">
        <w:rPr>
          <w:rFonts w:ascii="Times New Roman" w:hAnsi="Times New Roman"/>
          <w:lang w:val="cs-CZ"/>
        </w:rPr>
        <w:t>Právo na plnění z tohoto zajištění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w:t>
      </w:r>
      <w:r w:rsidR="0004644C" w:rsidRPr="00032F64">
        <w:rPr>
          <w:rFonts w:ascii="Times New Roman" w:hAnsi="Times New Roman"/>
          <w:lang w:val="cs-CZ"/>
        </w:rPr>
        <w:t xml:space="preserve"> </w:t>
      </w:r>
    </w:p>
    <w:p w14:paraId="2A776A30" w14:textId="5797BEA7" w:rsidR="00B63F90" w:rsidRPr="00032F64" w:rsidRDefault="00B63F90" w:rsidP="00B63F90">
      <w:pPr>
        <w:pStyle w:val="Nadpis2"/>
        <w:widowControl w:val="0"/>
        <w:spacing w:line="360" w:lineRule="auto"/>
        <w:ind w:left="0"/>
        <w:rPr>
          <w:rFonts w:asciiTheme="minorHAnsi" w:hAnsiTheme="minorHAnsi" w:cstheme="minorHAnsi"/>
          <w:lang w:val="cs-CZ"/>
        </w:rPr>
      </w:pPr>
      <w:r w:rsidRPr="00032F64">
        <w:rPr>
          <w:rFonts w:asciiTheme="minorHAnsi" w:hAnsiTheme="minorHAnsi" w:cstheme="minorHAnsi"/>
          <w:lang w:val="cs-CZ"/>
        </w:rPr>
        <w:t>Objednatel je oprávněn požadovat k úhradě od banky vždy částku vyplývající z faktury vystavené třetí osobou za odstranění buď vady či nedodělku vyplývajícího z předávacího protokolu, anebo za objednatelem reklamovanou vadu, které nebyly zhotovitelem v touto smlouvou daném  termínu odstraněny nebo zhotovitel ve stanovené době nezahájil odstraňování vady za účelem jejich odstranění.</w:t>
      </w:r>
    </w:p>
    <w:p w14:paraId="3DA2E067" w14:textId="77777777" w:rsidR="00B63F90" w:rsidRPr="00032F64" w:rsidRDefault="00B63F90" w:rsidP="00B63F90">
      <w:pPr>
        <w:pStyle w:val="Nadpis2"/>
        <w:widowControl w:val="0"/>
        <w:spacing w:line="360" w:lineRule="auto"/>
        <w:ind w:left="0"/>
        <w:rPr>
          <w:rFonts w:asciiTheme="minorHAnsi" w:hAnsiTheme="minorHAnsi" w:cstheme="minorHAnsi"/>
          <w:b/>
          <w:lang w:val="cs-CZ"/>
        </w:rPr>
      </w:pPr>
      <w:r w:rsidRPr="00032F64">
        <w:rPr>
          <w:rFonts w:asciiTheme="minorHAnsi" w:hAnsiTheme="minorHAnsi" w:cstheme="minorHAnsi"/>
          <w:b/>
          <w:lang w:val="cs-CZ"/>
        </w:rPr>
        <w:t>Objednatel je oprávněn proti zádržnému jednostranně započítat své pohledávky vůči Zhotoviteli.</w:t>
      </w:r>
    </w:p>
    <w:p w14:paraId="66B84362" w14:textId="77777777" w:rsidR="00B63F90" w:rsidRPr="00032F64" w:rsidRDefault="00B63F90" w:rsidP="00B63F90">
      <w:pPr>
        <w:pStyle w:val="Nadpis2"/>
        <w:widowControl w:val="0"/>
        <w:spacing w:line="360" w:lineRule="auto"/>
        <w:ind w:left="0"/>
        <w:rPr>
          <w:rFonts w:asciiTheme="minorHAnsi" w:hAnsiTheme="minorHAnsi" w:cstheme="minorHAnsi"/>
          <w:lang w:val="cs-CZ"/>
        </w:rPr>
      </w:pPr>
      <w:r w:rsidRPr="00032F64">
        <w:rPr>
          <w:rFonts w:asciiTheme="minorHAnsi" w:hAnsiTheme="minorHAnsi" w:cstheme="minorHAnsi"/>
          <w:b/>
          <w:lang w:val="cs-CZ"/>
        </w:rPr>
        <w:t xml:space="preserve">Zajištění závazků za řádné plnění záručních podmínek doloží Zhotovitel nejpozději do termínu konání předávacího a přejímacího řízení díla </w:t>
      </w:r>
      <w:r w:rsidRPr="00032F64">
        <w:rPr>
          <w:rFonts w:asciiTheme="minorHAnsi" w:hAnsiTheme="minorHAnsi" w:cstheme="minorHAnsi"/>
          <w:lang w:val="cs-CZ"/>
        </w:rPr>
        <w:t xml:space="preserve">(bez vad a nedodělků v souladu se Smlouvou). Pokud Zhotovitel nepředá Objednateli záruční listinu nejpozději ke dni konání předávacího a přejímacího řízení díla, je Objednatel oprávněn vyúčtovat Zhotoviteli smluvní </w:t>
      </w:r>
      <w:r w:rsidRPr="00032F64">
        <w:rPr>
          <w:rFonts w:asciiTheme="minorHAnsi" w:hAnsiTheme="minorHAnsi" w:cstheme="minorHAnsi"/>
          <w:lang w:val="cs-CZ"/>
        </w:rPr>
        <w:lastRenderedPageBreak/>
        <w:t>pokutu ve výši 50.000,- Kč. Pokud Zhotovitel nepředá Objednateli bankovní záruku ani do 30 kalendářních dnů ode dne konání předávacího a přejímacího řízení díla, je Objednatel oprávněn vyúčtovat Zhotoviteli smluvní pokutu ve výši 5 % ceny díla bez DPH, v takovém případě je Objednatel oprávněn od této smlouvy odstoupit.</w:t>
      </w:r>
    </w:p>
    <w:p w14:paraId="45FDF472" w14:textId="77777777" w:rsidR="00B63F90" w:rsidRPr="00032F64" w:rsidRDefault="00B63F90" w:rsidP="00B63F90">
      <w:pPr>
        <w:pStyle w:val="Nadpis2"/>
        <w:widowControl w:val="0"/>
        <w:spacing w:line="360" w:lineRule="auto"/>
        <w:ind w:left="0"/>
        <w:rPr>
          <w:rFonts w:asciiTheme="minorHAnsi" w:hAnsiTheme="minorHAnsi" w:cstheme="minorHAnsi"/>
          <w:lang w:val="cs-CZ"/>
        </w:rPr>
      </w:pPr>
      <w:r w:rsidRPr="00032F64">
        <w:rPr>
          <w:rFonts w:asciiTheme="minorHAnsi" w:hAnsiTheme="minorHAnsi" w:cstheme="minorHAnsi"/>
          <w:lang w:val="cs-CZ"/>
        </w:rPr>
        <w:t>Vystavení bankovní záruky za řádné plnění záručních podmínek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nebude řádně plnit záruční podmínky v rámci záruční doby za dílo, neodstraní v dohodnuté lhůtě Objednatelem reklamované vady, nebude na reklamaci včas reagovat nebo neuhradí Objednateli způsobenou škodu či smluvní pokutu, k níž je podle Smlouvy povinen.</w:t>
      </w:r>
    </w:p>
    <w:p w14:paraId="3A979E31" w14:textId="77777777" w:rsidR="00B63F90" w:rsidRPr="00032F64" w:rsidRDefault="00B63F90" w:rsidP="00B63F90">
      <w:pPr>
        <w:pStyle w:val="Nadpis2"/>
        <w:widowControl w:val="0"/>
        <w:spacing w:line="360" w:lineRule="auto"/>
        <w:ind w:left="0"/>
        <w:rPr>
          <w:rFonts w:asciiTheme="minorHAnsi" w:hAnsiTheme="minorHAnsi" w:cstheme="minorHAnsi"/>
          <w:lang w:val="cs-CZ"/>
        </w:rPr>
      </w:pPr>
      <w:r w:rsidRPr="00032F64">
        <w:rPr>
          <w:rFonts w:asciiTheme="minorHAnsi" w:hAnsiTheme="minorHAnsi" w:cstheme="minorHAnsi"/>
          <w:lang w:val="cs-CZ"/>
        </w:rPr>
        <w:t>Objednatel vrátí Zhotoviteli bankovní záruku, uvolní zádržné, nejpozději do patnáctého dne po uplynutí záruční lhůty na stavební část díla.</w:t>
      </w:r>
    </w:p>
    <w:p w14:paraId="70928BD4" w14:textId="77777777" w:rsidR="005353D0" w:rsidRPr="00032F64" w:rsidRDefault="005353D0" w:rsidP="005353D0">
      <w:pPr>
        <w:pStyle w:val="Default"/>
        <w:spacing w:line="360" w:lineRule="auto"/>
        <w:jc w:val="both"/>
        <w:rPr>
          <w:rFonts w:ascii="Times New Roman" w:hAnsi="Times New Roman" w:cs="Times New Roman"/>
          <w:color w:val="auto"/>
        </w:rPr>
      </w:pPr>
    </w:p>
    <w:p w14:paraId="726F9290" w14:textId="1FDCADD7" w:rsidR="007458EF" w:rsidRPr="00032F64" w:rsidRDefault="007458EF" w:rsidP="007458EF">
      <w:pPr>
        <w:pStyle w:val="Nadpis1"/>
        <w:spacing w:before="360" w:line="240" w:lineRule="auto"/>
        <w:ind w:left="0"/>
        <w:rPr>
          <w:rFonts w:ascii="Times New Roman" w:hAnsi="Times New Roman"/>
          <w:lang w:val="cs-CZ"/>
        </w:rPr>
      </w:pPr>
      <w:r w:rsidRPr="00032F64">
        <w:rPr>
          <w:rFonts w:ascii="Times New Roman" w:hAnsi="Times New Roman"/>
          <w:lang w:val="cs-CZ"/>
        </w:rPr>
        <w:t>Společná ustanovení</w:t>
      </w:r>
    </w:p>
    <w:p w14:paraId="00A0311D" w14:textId="77777777" w:rsidR="007458EF" w:rsidRPr="00032F64" w:rsidRDefault="007458EF" w:rsidP="007458EF">
      <w:pPr>
        <w:pStyle w:val="Default"/>
        <w:rPr>
          <w:color w:val="auto"/>
        </w:rPr>
      </w:pPr>
    </w:p>
    <w:bookmarkEnd w:id="3"/>
    <w:p w14:paraId="1C88D8B7" w14:textId="77777777" w:rsidR="007458EF" w:rsidRPr="007458EF" w:rsidRDefault="007458EF" w:rsidP="007458EF">
      <w:pPr>
        <w:pStyle w:val="Default"/>
        <w:spacing w:after="5" w:line="360" w:lineRule="auto"/>
        <w:jc w:val="both"/>
        <w:rPr>
          <w:rFonts w:ascii="Times New Roman" w:hAnsi="Times New Roman" w:cs="Times New Roman"/>
        </w:rPr>
      </w:pPr>
      <w:r w:rsidRPr="007458EF">
        <w:rPr>
          <w:rFonts w:ascii="Times New Roman" w:hAnsi="Times New Roman" w:cs="Times New Roman"/>
        </w:rPr>
        <w:t xml:space="preserve">1. Není-li touto smlouvou stanoveno výslovně něco jiného, lze tuto smlouvu měnit, doplňovat a upřesňovat pouze oboustranně odsouhlasenými, písemnými a průběžně číslovanými dodatky, podepsanými oprávněnými zástupci obou smluvních stran, které musí být obsaženy na jedné listině. </w:t>
      </w:r>
    </w:p>
    <w:p w14:paraId="48EE9A48" w14:textId="77777777" w:rsidR="007458EF" w:rsidRPr="007458EF" w:rsidRDefault="007458EF" w:rsidP="001C6FDA">
      <w:pPr>
        <w:pStyle w:val="Default"/>
        <w:spacing w:before="200" w:line="360" w:lineRule="auto"/>
        <w:jc w:val="both"/>
        <w:rPr>
          <w:rFonts w:ascii="Times New Roman" w:hAnsi="Times New Roman" w:cs="Times New Roman"/>
        </w:rPr>
      </w:pPr>
      <w:r w:rsidRPr="007458EF">
        <w:rPr>
          <w:rFonts w:ascii="Times New Roman" w:hAnsi="Times New Roman" w:cs="Times New Roman"/>
        </w:rPr>
        <w:t xml:space="preserve">2. Přílohy uvedené v textu této smlouvy a sumarizované v závěrečných ustanoveních smlouvy tvoří nedílnou součást smlouvy. </w:t>
      </w:r>
    </w:p>
    <w:p w14:paraId="0E3588AA" w14:textId="54A380B3" w:rsidR="00C770B5" w:rsidRDefault="00C770B5" w:rsidP="007458EF">
      <w:pPr>
        <w:spacing w:line="360" w:lineRule="auto"/>
        <w:jc w:val="both"/>
        <w:rPr>
          <w:rFonts w:ascii="Times New Roman" w:hAnsi="Times New Roman" w:cs="Times New Roman"/>
          <w:sz w:val="24"/>
          <w:szCs w:val="24"/>
          <w:lang w:val="cs-CZ"/>
        </w:rPr>
      </w:pPr>
    </w:p>
    <w:p w14:paraId="58316C79" w14:textId="27ACAC54" w:rsidR="007458EF" w:rsidRPr="007458EF" w:rsidRDefault="007458EF" w:rsidP="007458EF">
      <w:pPr>
        <w:pStyle w:val="Nadpis1"/>
        <w:spacing w:before="360" w:line="240" w:lineRule="auto"/>
        <w:ind w:left="0"/>
        <w:rPr>
          <w:rFonts w:ascii="Times New Roman" w:hAnsi="Times New Roman"/>
          <w:lang w:val="cs-CZ"/>
        </w:rPr>
      </w:pPr>
      <w:r>
        <w:rPr>
          <w:rFonts w:ascii="Times New Roman" w:hAnsi="Times New Roman"/>
          <w:lang w:val="cs-CZ"/>
        </w:rPr>
        <w:t>Ostatní ujednání</w:t>
      </w:r>
    </w:p>
    <w:p w14:paraId="61183DAC" w14:textId="644ACC59" w:rsidR="007458EF" w:rsidRPr="007458EF" w:rsidRDefault="007458EF" w:rsidP="007458EF">
      <w:pPr>
        <w:pStyle w:val="Default"/>
        <w:spacing w:after="8" w:line="360" w:lineRule="auto"/>
        <w:jc w:val="both"/>
        <w:rPr>
          <w:rFonts w:ascii="Times New Roman" w:hAnsi="Times New Roman" w:cs="Times New Roman"/>
        </w:rPr>
      </w:pPr>
      <w:r>
        <w:rPr>
          <w:rFonts w:ascii="Times New Roman" w:hAnsi="Times New Roman" w:cs="Times New Roman"/>
        </w:rPr>
        <w:t>1</w:t>
      </w:r>
      <w:r w:rsidRPr="007458EF">
        <w:rPr>
          <w:rFonts w:ascii="Times New Roman" w:hAnsi="Times New Roman" w:cs="Times New Roman"/>
        </w:rPr>
        <w:t xml:space="preserve">. Nachází-li se na staveništi podzemní inženýrské sítě, předloží objednatel zhotoviteli vyjádření od správců sítí o existenci podzemních vedení, dokládaných k povolení stavby. </w:t>
      </w:r>
      <w:r w:rsidRPr="007458EF">
        <w:rPr>
          <w:rFonts w:ascii="Times New Roman" w:hAnsi="Times New Roman" w:cs="Times New Roman"/>
        </w:rPr>
        <w:lastRenderedPageBreak/>
        <w:t xml:space="preserve">Zhotovitel na svoje náklady zajistí ochranu všech stávajících podzemních inženýrských sítí včetně dodržení podmínek jejich správců při výkopových pracích. </w:t>
      </w:r>
    </w:p>
    <w:p w14:paraId="7A02DC34" w14:textId="4E771829" w:rsidR="007458EF" w:rsidRPr="007458EF" w:rsidRDefault="007458EF" w:rsidP="001C6FDA">
      <w:pPr>
        <w:pStyle w:val="Default"/>
        <w:spacing w:before="200" w:after="8" w:line="360" w:lineRule="auto"/>
        <w:jc w:val="both"/>
        <w:rPr>
          <w:rFonts w:ascii="Times New Roman" w:hAnsi="Times New Roman" w:cs="Times New Roman"/>
        </w:rPr>
      </w:pPr>
      <w:r>
        <w:rPr>
          <w:rFonts w:ascii="Times New Roman" w:hAnsi="Times New Roman" w:cs="Times New Roman"/>
        </w:rPr>
        <w:t>2</w:t>
      </w:r>
      <w:r w:rsidRPr="007458EF">
        <w:rPr>
          <w:rFonts w:ascii="Times New Roman" w:hAnsi="Times New Roman" w:cs="Times New Roman"/>
        </w:rPr>
        <w:t xml:space="preserve">. Zhotovitel nese zodpovědnost za porušení podzemních vedení. </w:t>
      </w:r>
    </w:p>
    <w:p w14:paraId="5AC6A63C" w14:textId="331F9A6B" w:rsidR="007458EF" w:rsidRPr="007458EF" w:rsidRDefault="007458EF" w:rsidP="001C6FDA">
      <w:pPr>
        <w:pStyle w:val="Default"/>
        <w:spacing w:before="200" w:after="8" w:line="360" w:lineRule="auto"/>
        <w:jc w:val="both"/>
        <w:rPr>
          <w:rFonts w:ascii="Times New Roman" w:hAnsi="Times New Roman" w:cs="Times New Roman"/>
        </w:rPr>
      </w:pPr>
      <w:r>
        <w:rPr>
          <w:rFonts w:ascii="Times New Roman" w:hAnsi="Times New Roman" w:cs="Times New Roman"/>
        </w:rPr>
        <w:t>3</w:t>
      </w:r>
      <w:r w:rsidRPr="007458EF">
        <w:rPr>
          <w:rFonts w:ascii="Times New Roman" w:hAnsi="Times New Roman" w:cs="Times New Roman"/>
        </w:rPr>
        <w:t xml:space="preserve">. Zhotovitel do předání díla uvolní staveniště a plochy uvede vlastním nákladem do původního nebo projektovaného stavu. </w:t>
      </w:r>
    </w:p>
    <w:p w14:paraId="2A9669A3" w14:textId="1AF96FB5" w:rsidR="007458EF" w:rsidRDefault="007458EF" w:rsidP="001C6FDA">
      <w:pPr>
        <w:pStyle w:val="Default"/>
        <w:spacing w:before="200" w:after="8" w:line="360" w:lineRule="auto"/>
        <w:jc w:val="both"/>
        <w:rPr>
          <w:rFonts w:ascii="Times New Roman" w:hAnsi="Times New Roman" w:cs="Times New Roman"/>
        </w:rPr>
      </w:pPr>
      <w:r>
        <w:rPr>
          <w:rFonts w:ascii="Times New Roman" w:hAnsi="Times New Roman" w:cs="Times New Roman"/>
        </w:rPr>
        <w:t>4</w:t>
      </w:r>
      <w:r w:rsidRPr="007458EF">
        <w:rPr>
          <w:rFonts w:ascii="Times New Roman" w:hAnsi="Times New Roman" w:cs="Times New Roman"/>
        </w:rPr>
        <w:t xml:space="preserve">. Uzavřená smlouva o dílo zanikne: </w:t>
      </w:r>
    </w:p>
    <w:p w14:paraId="5A5BE53A" w14:textId="5B11992E" w:rsidR="007458EF" w:rsidRPr="007458EF" w:rsidRDefault="007458EF" w:rsidP="001C6FDA">
      <w:pPr>
        <w:pStyle w:val="Default"/>
        <w:numPr>
          <w:ilvl w:val="0"/>
          <w:numId w:val="8"/>
        </w:numPr>
        <w:spacing w:after="8" w:line="360" w:lineRule="auto"/>
        <w:jc w:val="both"/>
        <w:rPr>
          <w:rFonts w:ascii="Times New Roman" w:hAnsi="Times New Roman" w:cs="Times New Roman"/>
        </w:rPr>
      </w:pPr>
      <w:r w:rsidRPr="007458EF">
        <w:rPr>
          <w:rFonts w:ascii="Times New Roman" w:hAnsi="Times New Roman" w:cs="Times New Roman"/>
        </w:rPr>
        <w:t xml:space="preserve">Dohodou mezi objednatelem a zhotovitelem. </w:t>
      </w:r>
    </w:p>
    <w:p w14:paraId="4B7CD6E2" w14:textId="0889B465" w:rsidR="007458EF" w:rsidRPr="007458EF" w:rsidRDefault="007458EF" w:rsidP="001C6FDA">
      <w:pPr>
        <w:pStyle w:val="Default"/>
        <w:numPr>
          <w:ilvl w:val="0"/>
          <w:numId w:val="8"/>
        </w:numPr>
        <w:spacing w:line="360" w:lineRule="auto"/>
        <w:jc w:val="both"/>
        <w:rPr>
          <w:rFonts w:ascii="Times New Roman" w:hAnsi="Times New Roman" w:cs="Times New Roman"/>
        </w:rPr>
      </w:pPr>
      <w:r w:rsidRPr="007458EF">
        <w:rPr>
          <w:rFonts w:ascii="Times New Roman" w:hAnsi="Times New Roman" w:cs="Times New Roman"/>
        </w:rPr>
        <w:t xml:space="preserve">Jednostranným odstoupením od smlouvy v případě, že druhá strana hrubým způsobem poruší své povinnosti stanovené smlouvou, zákonem nebo jiným obecně závazným předpisem platným v době jejího uzavření. Takto se může odstoupit pouze v případě, že na hrubé porušení povinností oprávněná strana povinnou stranu písemně upozorní a tato vytýkané nedostatky ve stanovené přiměřené lhůtě neodstraní. Objednatel je oprávněn od této smlouvy odstoupit v případě pravomocného rozhodnutí soudu o úpadku zhotovitele nebo podání dlužnického insolvenčního návrhu zhotovitelem. </w:t>
      </w:r>
    </w:p>
    <w:p w14:paraId="0F4C768B" w14:textId="77777777" w:rsidR="007458EF" w:rsidRPr="007458EF" w:rsidRDefault="007458EF" w:rsidP="007458EF">
      <w:pPr>
        <w:pStyle w:val="Default"/>
        <w:numPr>
          <w:ilvl w:val="1"/>
          <w:numId w:val="4"/>
        </w:numPr>
        <w:spacing w:line="360" w:lineRule="auto"/>
        <w:jc w:val="both"/>
        <w:rPr>
          <w:rFonts w:ascii="Times New Roman" w:hAnsi="Times New Roman" w:cs="Times New Roman"/>
        </w:rPr>
      </w:pPr>
    </w:p>
    <w:p w14:paraId="1E83F963" w14:textId="77777777" w:rsidR="00C05379" w:rsidRDefault="007458EF" w:rsidP="001C6FDA">
      <w:pPr>
        <w:pStyle w:val="Default"/>
        <w:spacing w:before="200" w:after="6" w:line="360" w:lineRule="auto"/>
        <w:jc w:val="both"/>
        <w:rPr>
          <w:rFonts w:ascii="Times New Roman" w:hAnsi="Times New Roman" w:cs="Times New Roman"/>
        </w:rPr>
      </w:pPr>
      <w:r>
        <w:rPr>
          <w:rFonts w:ascii="Times New Roman" w:hAnsi="Times New Roman" w:cs="Times New Roman"/>
        </w:rPr>
        <w:t>5</w:t>
      </w:r>
      <w:r w:rsidRPr="007458EF">
        <w:rPr>
          <w:rFonts w:ascii="Times New Roman" w:hAnsi="Times New Roman" w:cs="Times New Roman"/>
        </w:rPr>
        <w:t xml:space="preserve">. Za hrubé porušení smluvních povinností ve smyslu odst. </w:t>
      </w:r>
      <w:r>
        <w:rPr>
          <w:rFonts w:ascii="Times New Roman" w:hAnsi="Times New Roman" w:cs="Times New Roman"/>
        </w:rPr>
        <w:t>4</w:t>
      </w:r>
      <w:r w:rsidRPr="007458EF">
        <w:rPr>
          <w:rFonts w:ascii="Times New Roman" w:hAnsi="Times New Roman" w:cs="Times New Roman"/>
        </w:rPr>
        <w:t xml:space="preserve"> písm. d) tohoto článku se považuje zejména: </w:t>
      </w:r>
    </w:p>
    <w:p w14:paraId="036C6F31" w14:textId="30C524A2" w:rsidR="007458EF" w:rsidRPr="007458EF" w:rsidRDefault="007458EF" w:rsidP="001C6FDA">
      <w:pPr>
        <w:pStyle w:val="Default"/>
        <w:numPr>
          <w:ilvl w:val="1"/>
          <w:numId w:val="10"/>
        </w:numPr>
        <w:spacing w:after="6" w:line="360" w:lineRule="auto"/>
        <w:jc w:val="both"/>
        <w:rPr>
          <w:rFonts w:ascii="Times New Roman" w:hAnsi="Times New Roman" w:cs="Times New Roman"/>
        </w:rPr>
      </w:pPr>
      <w:r w:rsidRPr="007458EF">
        <w:rPr>
          <w:rFonts w:ascii="Times New Roman" w:hAnsi="Times New Roman" w:cs="Times New Roman"/>
        </w:rPr>
        <w:t xml:space="preserve">prodlení zhotovitele se splněním termínu pro zahájení stavebních prací dle článku IV. odst. 2 smlouvy po dobu delší než 15 pracovních dnů, </w:t>
      </w:r>
    </w:p>
    <w:p w14:paraId="71F26338" w14:textId="7AF3B993" w:rsidR="007458EF" w:rsidRPr="007458EF" w:rsidRDefault="007458EF" w:rsidP="001C6FDA">
      <w:pPr>
        <w:pStyle w:val="Default"/>
        <w:numPr>
          <w:ilvl w:val="1"/>
          <w:numId w:val="10"/>
        </w:numPr>
        <w:spacing w:after="6" w:line="360" w:lineRule="auto"/>
        <w:jc w:val="both"/>
        <w:rPr>
          <w:rFonts w:ascii="Times New Roman" w:hAnsi="Times New Roman" w:cs="Times New Roman"/>
        </w:rPr>
      </w:pPr>
      <w:r w:rsidRPr="007458EF">
        <w:rPr>
          <w:rFonts w:ascii="Times New Roman" w:hAnsi="Times New Roman" w:cs="Times New Roman"/>
        </w:rPr>
        <w:t xml:space="preserve">prodlení zhotovitele se splněním termínu pro dokončení díla dle článku IV. odst. 3 smlouvy po dobu delší než 15 pracovních dnů, </w:t>
      </w:r>
    </w:p>
    <w:p w14:paraId="7AD552ED" w14:textId="732333FC" w:rsidR="007458EF" w:rsidRPr="007458EF" w:rsidRDefault="007458EF" w:rsidP="001C6FDA">
      <w:pPr>
        <w:pStyle w:val="Default"/>
        <w:numPr>
          <w:ilvl w:val="1"/>
          <w:numId w:val="10"/>
        </w:numPr>
        <w:spacing w:after="6" w:line="360" w:lineRule="auto"/>
        <w:jc w:val="both"/>
        <w:rPr>
          <w:rFonts w:ascii="Times New Roman" w:hAnsi="Times New Roman" w:cs="Times New Roman"/>
        </w:rPr>
      </w:pPr>
      <w:r w:rsidRPr="007458EF">
        <w:rPr>
          <w:rFonts w:ascii="Times New Roman" w:hAnsi="Times New Roman" w:cs="Times New Roman"/>
        </w:rPr>
        <w:t xml:space="preserve">prodlení zhotovitele se splněním termínu pro předání a převzetí díla dle článku IV. odst. 4 smlouvy po dobu delší než 15 pracovních dnů, </w:t>
      </w:r>
    </w:p>
    <w:p w14:paraId="64DB4A67" w14:textId="288E46DB" w:rsidR="007458EF" w:rsidRPr="007458EF" w:rsidRDefault="007458EF" w:rsidP="001C6FDA">
      <w:pPr>
        <w:pStyle w:val="Default"/>
        <w:numPr>
          <w:ilvl w:val="1"/>
          <w:numId w:val="10"/>
        </w:numPr>
        <w:spacing w:after="6" w:line="360" w:lineRule="auto"/>
        <w:jc w:val="both"/>
        <w:rPr>
          <w:rFonts w:ascii="Times New Roman" w:hAnsi="Times New Roman" w:cs="Times New Roman"/>
        </w:rPr>
      </w:pPr>
      <w:r w:rsidRPr="007458EF">
        <w:rPr>
          <w:rFonts w:ascii="Times New Roman" w:hAnsi="Times New Roman" w:cs="Times New Roman"/>
        </w:rPr>
        <w:t xml:space="preserve">prodlení objednatele s úhradou ceny za dílo delší než 30 pracovních dnů, </w:t>
      </w:r>
    </w:p>
    <w:p w14:paraId="74FC3DE2" w14:textId="75410038" w:rsidR="007458EF" w:rsidRPr="007458EF" w:rsidRDefault="007458EF" w:rsidP="001C6FDA">
      <w:pPr>
        <w:pStyle w:val="Default"/>
        <w:numPr>
          <w:ilvl w:val="1"/>
          <w:numId w:val="10"/>
        </w:numPr>
        <w:spacing w:line="360" w:lineRule="auto"/>
        <w:jc w:val="both"/>
        <w:rPr>
          <w:rFonts w:ascii="Times New Roman" w:hAnsi="Times New Roman" w:cs="Times New Roman"/>
        </w:rPr>
      </w:pPr>
      <w:r w:rsidRPr="007458EF">
        <w:rPr>
          <w:rFonts w:ascii="Times New Roman" w:hAnsi="Times New Roman" w:cs="Times New Roman"/>
        </w:rPr>
        <w:t xml:space="preserve">pokud zhotovitel neprovádí práce na díle v odpovídající kvalitě a zhotovitel tyto nedostatky neodstraní ani ve lhůtě určené objednatelem v písemném upozornění zápisem do stavebního deníku. </w:t>
      </w:r>
    </w:p>
    <w:p w14:paraId="39016308" w14:textId="77777777" w:rsidR="00C05379" w:rsidRDefault="007458EF" w:rsidP="001C6FDA">
      <w:pPr>
        <w:pStyle w:val="Default"/>
        <w:spacing w:before="200" w:after="8" w:line="360" w:lineRule="auto"/>
        <w:jc w:val="both"/>
        <w:rPr>
          <w:rFonts w:ascii="Times New Roman" w:hAnsi="Times New Roman" w:cs="Times New Roman"/>
        </w:rPr>
      </w:pPr>
      <w:r>
        <w:rPr>
          <w:rFonts w:ascii="Times New Roman" w:hAnsi="Times New Roman" w:cs="Times New Roman"/>
        </w:rPr>
        <w:t>6</w:t>
      </w:r>
      <w:r w:rsidRPr="007458EF">
        <w:rPr>
          <w:rFonts w:ascii="Times New Roman" w:hAnsi="Times New Roman" w:cs="Times New Roman"/>
        </w:rPr>
        <w:t xml:space="preserve">. Odstoupí-li některá ze stran od této smlouvy na základě ujednání z této smlouvy vyplývajících, pak povinnosti obou stran jsou následující: </w:t>
      </w:r>
    </w:p>
    <w:p w14:paraId="0BDF0A74" w14:textId="6D9D2FEB" w:rsidR="007458EF" w:rsidRPr="007458EF" w:rsidRDefault="007458EF" w:rsidP="001C6FDA">
      <w:pPr>
        <w:pStyle w:val="Default"/>
        <w:numPr>
          <w:ilvl w:val="1"/>
          <w:numId w:val="11"/>
        </w:numPr>
        <w:spacing w:after="8" w:line="360" w:lineRule="auto"/>
        <w:jc w:val="both"/>
        <w:rPr>
          <w:rFonts w:ascii="Times New Roman" w:hAnsi="Times New Roman" w:cs="Times New Roman"/>
        </w:rPr>
      </w:pPr>
      <w:r w:rsidRPr="007458EF">
        <w:rPr>
          <w:rFonts w:ascii="Times New Roman" w:hAnsi="Times New Roman" w:cs="Times New Roman"/>
        </w:rPr>
        <w:t xml:space="preserve">zhotovitel provede soupis všech provedených prací oceněný dle způsobu, kterým je stanovena cena díla, </w:t>
      </w:r>
    </w:p>
    <w:p w14:paraId="06A0C7A8" w14:textId="42444B8C" w:rsidR="007458EF" w:rsidRPr="007458EF" w:rsidRDefault="007458EF" w:rsidP="001C6FDA">
      <w:pPr>
        <w:pStyle w:val="Default"/>
        <w:numPr>
          <w:ilvl w:val="1"/>
          <w:numId w:val="11"/>
        </w:numPr>
        <w:spacing w:after="8" w:line="360" w:lineRule="auto"/>
        <w:jc w:val="both"/>
        <w:rPr>
          <w:rFonts w:ascii="Times New Roman" w:hAnsi="Times New Roman" w:cs="Times New Roman"/>
        </w:rPr>
      </w:pPr>
      <w:r w:rsidRPr="007458EF">
        <w:rPr>
          <w:rFonts w:ascii="Times New Roman" w:hAnsi="Times New Roman" w:cs="Times New Roman"/>
        </w:rPr>
        <w:lastRenderedPageBreak/>
        <w:t xml:space="preserve">zhotovitel provede finanční vyčíslení provedených prací, poskytnutých plateb a zpracuje dílčí konečnou fakturu, </w:t>
      </w:r>
    </w:p>
    <w:p w14:paraId="61181E65" w14:textId="51131964" w:rsidR="007458EF" w:rsidRPr="007458EF" w:rsidRDefault="007458EF" w:rsidP="001C6FDA">
      <w:pPr>
        <w:pStyle w:val="Default"/>
        <w:numPr>
          <w:ilvl w:val="1"/>
          <w:numId w:val="11"/>
        </w:numPr>
        <w:spacing w:after="8" w:line="360" w:lineRule="auto"/>
        <w:jc w:val="both"/>
        <w:rPr>
          <w:rFonts w:ascii="Times New Roman" w:hAnsi="Times New Roman" w:cs="Times New Roman"/>
        </w:rPr>
      </w:pPr>
      <w:r w:rsidRPr="007458EF">
        <w:rPr>
          <w:rFonts w:ascii="Times New Roman" w:hAnsi="Times New Roman" w:cs="Times New Roman"/>
        </w:rPr>
        <w:t xml:space="preserve">zhotovitel odveze veškerý svůj nezabudovaný materiál, pokud se strany nedohodnou jinak, </w:t>
      </w:r>
    </w:p>
    <w:p w14:paraId="7552E287" w14:textId="64C201DE" w:rsidR="007458EF" w:rsidRPr="007458EF" w:rsidRDefault="007458EF" w:rsidP="001C6FDA">
      <w:pPr>
        <w:pStyle w:val="Default"/>
        <w:numPr>
          <w:ilvl w:val="1"/>
          <w:numId w:val="11"/>
        </w:numPr>
        <w:spacing w:after="8" w:line="360" w:lineRule="auto"/>
        <w:jc w:val="both"/>
        <w:rPr>
          <w:rFonts w:ascii="Times New Roman" w:hAnsi="Times New Roman" w:cs="Times New Roman"/>
        </w:rPr>
      </w:pPr>
      <w:r w:rsidRPr="007458EF">
        <w:rPr>
          <w:rFonts w:ascii="Times New Roman" w:hAnsi="Times New Roman" w:cs="Times New Roman"/>
        </w:rPr>
        <w:t xml:space="preserve">zhotovitel vyzve objednatele k dílčímu předání díla a objednatel je povinen do 3 dnů od obdržení vyzvání zahájit dílčí přejímací řízení, zhotovitel vyklidí staveniště do 3 dnů od dílčího předání, </w:t>
      </w:r>
    </w:p>
    <w:p w14:paraId="509ED1CE" w14:textId="01CE9B1C" w:rsidR="007458EF" w:rsidRPr="007458EF" w:rsidRDefault="007458EF" w:rsidP="001C6FDA">
      <w:pPr>
        <w:pStyle w:val="Default"/>
        <w:numPr>
          <w:ilvl w:val="1"/>
          <w:numId w:val="11"/>
        </w:numPr>
        <w:spacing w:line="360" w:lineRule="auto"/>
        <w:jc w:val="both"/>
        <w:rPr>
          <w:rFonts w:ascii="Times New Roman" w:hAnsi="Times New Roman" w:cs="Times New Roman"/>
        </w:rPr>
      </w:pPr>
      <w:r w:rsidRPr="007458EF">
        <w:rPr>
          <w:rFonts w:ascii="Times New Roman" w:hAnsi="Times New Roman" w:cs="Times New Roman"/>
        </w:rPr>
        <w:t xml:space="preserve">strana, která důvodné odstoupení od smlouvy zapříčinila je povinna uhradit druhé straně veškeré náklady jí vzniklé z důvodů odstoupení od smlouvy. </w:t>
      </w:r>
    </w:p>
    <w:p w14:paraId="3745C0C3" w14:textId="67C7EA7D" w:rsidR="007458EF" w:rsidRPr="007458EF" w:rsidRDefault="00933428" w:rsidP="001C6FDA">
      <w:pPr>
        <w:pStyle w:val="Default"/>
        <w:spacing w:before="200" w:line="360" w:lineRule="auto"/>
        <w:jc w:val="both"/>
        <w:rPr>
          <w:rFonts w:ascii="Times New Roman" w:hAnsi="Times New Roman" w:cs="Times New Roman"/>
        </w:rPr>
      </w:pPr>
      <w:r>
        <w:rPr>
          <w:rFonts w:ascii="Times New Roman" w:hAnsi="Times New Roman" w:cs="Times New Roman"/>
        </w:rPr>
        <w:t>7</w:t>
      </w:r>
      <w:r w:rsidR="007458EF" w:rsidRPr="007458EF">
        <w:rPr>
          <w:rFonts w:ascii="Times New Roman" w:hAnsi="Times New Roman" w:cs="Times New Roman"/>
        </w:rPr>
        <w:t xml:space="preserve">. Zhotovitel je povinen uchovávat příslušné smlouvy a ostatní doklady týkající se realizace ve smyslu zákona č. 563/1991 Sb., o účetnictví, ve znění pozdějších předpisů, po dobu stanovenou v tomto zákoně a v souladu s podmínkami o poskytnutí dotace, nejméně však 12 let od poslední platby. </w:t>
      </w:r>
    </w:p>
    <w:p w14:paraId="0A00C4E5" w14:textId="4FFE9D11" w:rsidR="007458EF" w:rsidRPr="007458EF" w:rsidRDefault="00933428" w:rsidP="001C6FDA">
      <w:pPr>
        <w:autoSpaceDE w:val="0"/>
        <w:autoSpaceDN w:val="0"/>
        <w:adjustRightInd w:val="0"/>
        <w:spacing w:before="200" w:after="8" w:line="360" w:lineRule="auto"/>
        <w:rPr>
          <w:rFonts w:ascii="Times New Roman" w:eastAsiaTheme="minorHAnsi" w:hAnsi="Times New Roman" w:cs="Times New Roman"/>
          <w:color w:val="000000"/>
          <w:sz w:val="24"/>
          <w:szCs w:val="24"/>
          <w:lang w:val="cs-CZ"/>
        </w:rPr>
      </w:pPr>
      <w:r>
        <w:rPr>
          <w:rFonts w:ascii="Times New Roman" w:eastAsiaTheme="minorHAnsi" w:hAnsi="Times New Roman" w:cs="Times New Roman"/>
          <w:color w:val="000000"/>
          <w:sz w:val="24"/>
          <w:szCs w:val="24"/>
          <w:lang w:val="cs-CZ"/>
        </w:rPr>
        <w:t>8</w:t>
      </w:r>
      <w:r w:rsidR="007458EF" w:rsidRPr="007458EF">
        <w:rPr>
          <w:rFonts w:ascii="Times New Roman" w:eastAsiaTheme="minorHAnsi" w:hAnsi="Times New Roman" w:cs="Times New Roman"/>
          <w:color w:val="000000"/>
          <w:sz w:val="24"/>
          <w:szCs w:val="24"/>
          <w:lang w:val="cs-CZ"/>
        </w:rPr>
        <w:t xml:space="preserve">. 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w:t>
      </w:r>
    </w:p>
    <w:p w14:paraId="466FD7D3" w14:textId="2650AA78" w:rsidR="007458EF" w:rsidRDefault="00933428" w:rsidP="001C6FDA">
      <w:pPr>
        <w:autoSpaceDE w:val="0"/>
        <w:autoSpaceDN w:val="0"/>
        <w:adjustRightInd w:val="0"/>
        <w:spacing w:before="200" w:after="8" w:line="360" w:lineRule="auto"/>
        <w:rPr>
          <w:rFonts w:ascii="Times New Roman" w:eastAsiaTheme="minorHAnsi" w:hAnsi="Times New Roman" w:cs="Times New Roman"/>
          <w:color w:val="000000"/>
          <w:sz w:val="24"/>
          <w:szCs w:val="24"/>
          <w:lang w:val="cs-CZ"/>
        </w:rPr>
      </w:pPr>
      <w:r>
        <w:rPr>
          <w:rFonts w:ascii="Times New Roman" w:eastAsiaTheme="minorHAnsi" w:hAnsi="Times New Roman" w:cs="Times New Roman"/>
          <w:color w:val="000000"/>
          <w:sz w:val="24"/>
          <w:szCs w:val="24"/>
          <w:lang w:val="cs-CZ"/>
        </w:rPr>
        <w:t>9</w:t>
      </w:r>
      <w:r w:rsidR="007458EF" w:rsidRPr="007458EF">
        <w:rPr>
          <w:rFonts w:ascii="Times New Roman" w:eastAsiaTheme="minorHAnsi" w:hAnsi="Times New Roman" w:cs="Times New Roman"/>
          <w:color w:val="000000"/>
          <w:sz w:val="24"/>
          <w:szCs w:val="24"/>
          <w:lang w:val="cs-CZ"/>
        </w:rPr>
        <w:t xml:space="preserve">. Zhotovitel zajistí po celou dobu plnění díla: </w:t>
      </w:r>
    </w:p>
    <w:p w14:paraId="5A8E46AD" w14:textId="5B5B495C" w:rsidR="007458EF" w:rsidRPr="001C6FDA" w:rsidRDefault="007458EF" w:rsidP="001C6FDA">
      <w:pPr>
        <w:pStyle w:val="Odstavecseseznamem"/>
        <w:numPr>
          <w:ilvl w:val="1"/>
          <w:numId w:val="12"/>
        </w:numPr>
        <w:autoSpaceDE w:val="0"/>
        <w:autoSpaceDN w:val="0"/>
        <w:adjustRightInd w:val="0"/>
        <w:spacing w:after="8" w:line="360" w:lineRule="auto"/>
        <w:rPr>
          <w:rFonts w:ascii="Times New Roman" w:eastAsiaTheme="minorHAnsi" w:hAnsi="Times New Roman"/>
          <w:color w:val="000000"/>
          <w:sz w:val="24"/>
          <w:szCs w:val="24"/>
          <w:lang w:val="cs-CZ"/>
        </w:rPr>
      </w:pPr>
      <w:r w:rsidRPr="001C6FDA">
        <w:rPr>
          <w:rFonts w:ascii="Times New Roman" w:eastAsiaTheme="minorHAnsi" w:hAnsi="Times New Roman"/>
          <w:color w:val="000000"/>
          <w:sz w:val="24"/>
          <w:szCs w:val="24"/>
          <w:lang w:val="cs-CZ"/>
        </w:rPr>
        <w:t xml:space="preserve">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účastník i u svých poddodavatelů; </w:t>
      </w:r>
    </w:p>
    <w:p w14:paraId="1F3A519C" w14:textId="35559603" w:rsidR="007458EF" w:rsidRPr="001C6FDA" w:rsidRDefault="007458EF" w:rsidP="001C6FDA">
      <w:pPr>
        <w:pStyle w:val="Odstavecseseznamem"/>
        <w:numPr>
          <w:ilvl w:val="1"/>
          <w:numId w:val="12"/>
        </w:numPr>
        <w:autoSpaceDE w:val="0"/>
        <w:autoSpaceDN w:val="0"/>
        <w:adjustRightInd w:val="0"/>
        <w:spacing w:after="8" w:line="360" w:lineRule="auto"/>
        <w:rPr>
          <w:rFonts w:ascii="Times New Roman" w:eastAsiaTheme="minorHAnsi" w:hAnsi="Times New Roman"/>
          <w:color w:val="000000"/>
          <w:sz w:val="24"/>
          <w:szCs w:val="24"/>
          <w:lang w:val="cs-CZ"/>
        </w:rPr>
      </w:pPr>
      <w:r w:rsidRPr="001C6FDA">
        <w:rPr>
          <w:rFonts w:ascii="Times New Roman" w:eastAsiaTheme="minorHAnsi" w:hAnsi="Times New Roman"/>
          <w:color w:val="000000"/>
          <w:sz w:val="24"/>
          <w:szCs w:val="24"/>
          <w:lang w:val="cs-CZ"/>
        </w:rPr>
        <w:t xml:space="preserve">řádné a včasné plnění finančních závazků svým poddodavatelům za podmínek vycházejících ze smlouvy o dílo v rámci této veřejné zakázky; </w:t>
      </w:r>
    </w:p>
    <w:p w14:paraId="1B59A3B1" w14:textId="7AB224B3" w:rsidR="007458EF" w:rsidRPr="001C6FDA" w:rsidRDefault="007458EF" w:rsidP="001C6FDA">
      <w:pPr>
        <w:pStyle w:val="Odstavecseseznamem"/>
        <w:numPr>
          <w:ilvl w:val="1"/>
          <w:numId w:val="12"/>
        </w:numPr>
        <w:autoSpaceDE w:val="0"/>
        <w:autoSpaceDN w:val="0"/>
        <w:adjustRightInd w:val="0"/>
        <w:spacing w:after="0" w:line="360" w:lineRule="auto"/>
        <w:rPr>
          <w:rFonts w:ascii="Times New Roman" w:eastAsiaTheme="minorHAnsi" w:hAnsi="Times New Roman"/>
          <w:color w:val="000000"/>
          <w:sz w:val="24"/>
          <w:szCs w:val="24"/>
          <w:lang w:val="cs-CZ"/>
        </w:rPr>
      </w:pPr>
      <w:r w:rsidRPr="001C6FDA">
        <w:rPr>
          <w:rFonts w:ascii="Times New Roman" w:eastAsiaTheme="minorHAnsi" w:hAnsi="Times New Roman"/>
          <w:color w:val="000000"/>
          <w:sz w:val="24"/>
          <w:szCs w:val="24"/>
          <w:lang w:val="cs-CZ"/>
        </w:rPr>
        <w:t xml:space="preserve">eliminaci dopadů na životní prostředí ve snaze o trvale udržitelný rozvoj. </w:t>
      </w:r>
    </w:p>
    <w:p w14:paraId="58E984DB" w14:textId="77777777" w:rsidR="007458EF" w:rsidRPr="007458EF" w:rsidRDefault="007458EF" w:rsidP="001C6FDA">
      <w:pPr>
        <w:autoSpaceDE w:val="0"/>
        <w:autoSpaceDN w:val="0"/>
        <w:adjustRightInd w:val="0"/>
        <w:spacing w:after="0" w:line="240" w:lineRule="auto"/>
        <w:ind w:left="1440"/>
        <w:rPr>
          <w:rFonts w:ascii="Cambria" w:eastAsiaTheme="minorHAnsi" w:hAnsi="Cambria" w:cs="Cambria"/>
          <w:color w:val="000000"/>
          <w:lang w:val="cs-CZ"/>
        </w:rPr>
      </w:pPr>
    </w:p>
    <w:p w14:paraId="5B9F6615" w14:textId="03444710" w:rsidR="007458EF" w:rsidRPr="007458EF" w:rsidRDefault="007458EF" w:rsidP="007458EF">
      <w:pPr>
        <w:pStyle w:val="Nadpis1"/>
        <w:spacing w:before="360" w:line="240" w:lineRule="auto"/>
        <w:ind w:left="0"/>
        <w:rPr>
          <w:rFonts w:ascii="Times New Roman" w:hAnsi="Times New Roman"/>
          <w:lang w:val="cs-CZ"/>
        </w:rPr>
      </w:pPr>
      <w:r>
        <w:rPr>
          <w:rFonts w:ascii="Times New Roman" w:hAnsi="Times New Roman"/>
          <w:lang w:val="cs-CZ"/>
        </w:rPr>
        <w:t>Závěrečná ujednání</w:t>
      </w:r>
    </w:p>
    <w:p w14:paraId="577802DE" w14:textId="77777777" w:rsidR="007458EF" w:rsidRPr="007458EF" w:rsidRDefault="007458EF" w:rsidP="007458EF">
      <w:pPr>
        <w:autoSpaceDE w:val="0"/>
        <w:autoSpaceDN w:val="0"/>
        <w:adjustRightInd w:val="0"/>
        <w:spacing w:after="0" w:line="240" w:lineRule="auto"/>
        <w:rPr>
          <w:rFonts w:ascii="Cambria" w:eastAsiaTheme="minorHAnsi" w:hAnsi="Cambria" w:cs="Cambria"/>
          <w:color w:val="000000"/>
          <w:sz w:val="24"/>
          <w:szCs w:val="24"/>
          <w:lang w:val="cs-CZ"/>
        </w:rPr>
      </w:pPr>
    </w:p>
    <w:p w14:paraId="3212D438" w14:textId="77777777" w:rsidR="007458EF" w:rsidRPr="007458EF" w:rsidRDefault="007458EF" w:rsidP="007458EF">
      <w:pPr>
        <w:autoSpaceDE w:val="0"/>
        <w:autoSpaceDN w:val="0"/>
        <w:adjustRightInd w:val="0"/>
        <w:spacing w:after="8" w:line="360" w:lineRule="auto"/>
        <w:jc w:val="both"/>
        <w:rPr>
          <w:rFonts w:ascii="Times New Roman" w:eastAsiaTheme="minorHAnsi" w:hAnsi="Times New Roman" w:cs="Times New Roman"/>
          <w:color w:val="000000"/>
          <w:sz w:val="24"/>
          <w:szCs w:val="24"/>
          <w:lang w:val="cs-CZ"/>
        </w:rPr>
      </w:pPr>
      <w:r w:rsidRPr="007458EF">
        <w:rPr>
          <w:rFonts w:ascii="Times New Roman" w:eastAsiaTheme="minorHAnsi" w:hAnsi="Times New Roman" w:cs="Times New Roman"/>
          <w:color w:val="000000"/>
          <w:sz w:val="24"/>
          <w:szCs w:val="24"/>
          <w:lang w:val="cs-CZ"/>
        </w:rPr>
        <w:t xml:space="preserve">1. Tato smlouva nabývá platnosti a účinnosti dnem podpisu účastníků smlouvy. Sepisuje se ve 4 vyhotoveních, z nichž každá strana obdrží po dvou vyhotoveních. </w:t>
      </w:r>
    </w:p>
    <w:p w14:paraId="17642C75" w14:textId="77777777" w:rsidR="007458EF" w:rsidRPr="007458EF" w:rsidRDefault="007458EF" w:rsidP="001C6FDA">
      <w:pPr>
        <w:autoSpaceDE w:val="0"/>
        <w:autoSpaceDN w:val="0"/>
        <w:adjustRightInd w:val="0"/>
        <w:spacing w:before="200" w:after="8" w:line="360" w:lineRule="auto"/>
        <w:jc w:val="both"/>
        <w:rPr>
          <w:rFonts w:ascii="Times New Roman" w:eastAsiaTheme="minorHAnsi" w:hAnsi="Times New Roman" w:cs="Times New Roman"/>
          <w:color w:val="000000"/>
          <w:sz w:val="24"/>
          <w:szCs w:val="24"/>
          <w:lang w:val="cs-CZ"/>
        </w:rPr>
      </w:pPr>
      <w:r w:rsidRPr="007458EF">
        <w:rPr>
          <w:rFonts w:ascii="Times New Roman" w:eastAsiaTheme="minorHAnsi" w:hAnsi="Times New Roman" w:cs="Times New Roman"/>
          <w:color w:val="000000"/>
          <w:sz w:val="24"/>
          <w:szCs w:val="24"/>
          <w:lang w:val="cs-CZ"/>
        </w:rPr>
        <w:lastRenderedPageBreak/>
        <w:t xml:space="preserve">2. Změny, nebo doplňky této smlouvy lze provést jen písemně, se souhlasem obou smluvních stran, formou dodatků, které budou číslovány a podepsány oprávněnými zástupci. </w:t>
      </w:r>
    </w:p>
    <w:p w14:paraId="790A3C3F" w14:textId="77777777" w:rsidR="007458EF" w:rsidRPr="007458EF" w:rsidRDefault="007458EF" w:rsidP="001C6FDA">
      <w:pPr>
        <w:autoSpaceDE w:val="0"/>
        <w:autoSpaceDN w:val="0"/>
        <w:adjustRightInd w:val="0"/>
        <w:spacing w:before="200" w:after="8" w:line="360" w:lineRule="auto"/>
        <w:jc w:val="both"/>
        <w:rPr>
          <w:rFonts w:ascii="Times New Roman" w:eastAsiaTheme="minorHAnsi" w:hAnsi="Times New Roman" w:cs="Times New Roman"/>
          <w:color w:val="000000"/>
          <w:sz w:val="24"/>
          <w:szCs w:val="24"/>
          <w:lang w:val="cs-CZ"/>
        </w:rPr>
      </w:pPr>
      <w:r w:rsidRPr="007458EF">
        <w:rPr>
          <w:rFonts w:ascii="Times New Roman" w:eastAsiaTheme="minorHAnsi" w:hAnsi="Times New Roman" w:cs="Times New Roman"/>
          <w:color w:val="000000"/>
          <w:sz w:val="24"/>
          <w:szCs w:val="24"/>
          <w:lang w:val="cs-CZ"/>
        </w:rPr>
        <w:t xml:space="preserve">3. Stane-li se jedno ustanovení smlouvy neplatné, platnost ostatních ustanovení se nezmění. Smluvní strany se vzájemně zavazují neplatné ustanovení nahradit platným, které se potřebnému účelu po právní stránce nejvíce přibližuje. </w:t>
      </w:r>
    </w:p>
    <w:p w14:paraId="18B6427D" w14:textId="77777777" w:rsidR="007458EF" w:rsidRDefault="007458EF" w:rsidP="001C6FDA">
      <w:pPr>
        <w:autoSpaceDE w:val="0"/>
        <w:autoSpaceDN w:val="0"/>
        <w:adjustRightInd w:val="0"/>
        <w:spacing w:before="200" w:after="8" w:line="360" w:lineRule="auto"/>
        <w:jc w:val="both"/>
        <w:rPr>
          <w:rFonts w:ascii="Times New Roman" w:eastAsiaTheme="minorHAnsi" w:hAnsi="Times New Roman" w:cs="Times New Roman"/>
          <w:color w:val="000000"/>
          <w:sz w:val="24"/>
          <w:szCs w:val="24"/>
          <w:lang w:val="cs-CZ"/>
        </w:rPr>
      </w:pPr>
      <w:r w:rsidRPr="007458EF">
        <w:rPr>
          <w:rFonts w:ascii="Times New Roman" w:eastAsiaTheme="minorHAnsi" w:hAnsi="Times New Roman" w:cs="Times New Roman"/>
          <w:color w:val="000000"/>
          <w:sz w:val="24"/>
          <w:szCs w:val="24"/>
          <w:lang w:val="cs-CZ"/>
        </w:rPr>
        <w:t xml:space="preserve">4. V případech v této smlouvě neuvedených, platí pro obě smluvní strany ustanovení občanského zákoníku. </w:t>
      </w:r>
    </w:p>
    <w:p w14:paraId="52937AC7" w14:textId="7ED9F98F" w:rsidR="00216A81" w:rsidRPr="007458EF" w:rsidRDefault="00216A81" w:rsidP="001C6FDA">
      <w:pPr>
        <w:autoSpaceDE w:val="0"/>
        <w:autoSpaceDN w:val="0"/>
        <w:adjustRightInd w:val="0"/>
        <w:spacing w:before="200" w:after="8" w:line="360" w:lineRule="auto"/>
        <w:jc w:val="both"/>
        <w:rPr>
          <w:rFonts w:ascii="Times New Roman" w:eastAsiaTheme="minorHAnsi" w:hAnsi="Times New Roman" w:cs="Times New Roman"/>
          <w:color w:val="000000"/>
          <w:sz w:val="24"/>
          <w:szCs w:val="24"/>
          <w:lang w:val="cs-CZ"/>
        </w:rPr>
      </w:pPr>
      <w:r>
        <w:rPr>
          <w:rFonts w:ascii="Times New Roman" w:eastAsiaTheme="minorHAnsi" w:hAnsi="Times New Roman" w:cs="Times New Roman"/>
          <w:color w:val="000000"/>
          <w:sz w:val="24"/>
          <w:szCs w:val="24"/>
          <w:lang w:val="cs-CZ"/>
        </w:rPr>
        <w:br/>
      </w:r>
    </w:p>
    <w:p w14:paraId="232163CB" w14:textId="77777777" w:rsidR="007458EF" w:rsidRPr="007458EF" w:rsidRDefault="007458EF" w:rsidP="001C6FDA">
      <w:pPr>
        <w:autoSpaceDE w:val="0"/>
        <w:autoSpaceDN w:val="0"/>
        <w:adjustRightInd w:val="0"/>
        <w:spacing w:before="200" w:after="0" w:line="360" w:lineRule="auto"/>
        <w:jc w:val="both"/>
        <w:rPr>
          <w:rFonts w:ascii="Times New Roman" w:eastAsiaTheme="minorHAnsi" w:hAnsi="Times New Roman" w:cs="Times New Roman"/>
          <w:color w:val="000000"/>
          <w:sz w:val="24"/>
          <w:szCs w:val="24"/>
          <w:lang w:val="cs-CZ"/>
        </w:rPr>
      </w:pPr>
      <w:r w:rsidRPr="007458EF">
        <w:rPr>
          <w:rFonts w:ascii="Times New Roman" w:eastAsiaTheme="minorHAnsi" w:hAnsi="Times New Roman" w:cs="Times New Roman"/>
          <w:color w:val="000000"/>
          <w:sz w:val="24"/>
          <w:szCs w:val="24"/>
          <w:lang w:val="cs-CZ"/>
        </w:rPr>
        <w:t xml:space="preserve">5. Nedílnou součást této smlouvy tvoří jako přílohy této smlouvy: </w:t>
      </w:r>
    </w:p>
    <w:p w14:paraId="78BBEEAB" w14:textId="77777777" w:rsidR="00824A17" w:rsidRPr="00824A17" w:rsidRDefault="00824A17" w:rsidP="00824A17">
      <w:pPr>
        <w:autoSpaceDE w:val="0"/>
        <w:autoSpaceDN w:val="0"/>
        <w:adjustRightInd w:val="0"/>
        <w:spacing w:after="0" w:line="240" w:lineRule="auto"/>
        <w:rPr>
          <w:rFonts w:ascii="Times New Roman" w:eastAsiaTheme="minorHAnsi" w:hAnsi="Times New Roman" w:cs="Times New Roman"/>
          <w:color w:val="000000"/>
          <w:sz w:val="24"/>
          <w:szCs w:val="24"/>
          <w:lang w:val="cs-CZ"/>
        </w:rPr>
      </w:pPr>
      <w:r w:rsidRPr="00824A17">
        <w:rPr>
          <w:rFonts w:ascii="Times New Roman" w:eastAsiaTheme="minorHAnsi" w:hAnsi="Times New Roman" w:cs="Times New Roman"/>
          <w:color w:val="000000"/>
          <w:sz w:val="24"/>
          <w:szCs w:val="24"/>
          <w:lang w:val="cs-CZ"/>
        </w:rPr>
        <w:t xml:space="preserve">Příloha č. 1: Oceněný soupis prací a dodávek s výkazem výměr </w:t>
      </w:r>
    </w:p>
    <w:p w14:paraId="5CC016B2" w14:textId="755948B4" w:rsidR="00824A17" w:rsidRPr="00824A17" w:rsidRDefault="00824A17" w:rsidP="005E0097">
      <w:pPr>
        <w:autoSpaceDE w:val="0"/>
        <w:autoSpaceDN w:val="0"/>
        <w:adjustRightInd w:val="0"/>
        <w:spacing w:after="0" w:line="240" w:lineRule="auto"/>
        <w:rPr>
          <w:rFonts w:ascii="Times New Roman" w:eastAsiaTheme="minorHAnsi" w:hAnsi="Times New Roman" w:cs="Times New Roman"/>
          <w:color w:val="FF0000"/>
          <w:sz w:val="24"/>
          <w:szCs w:val="24"/>
          <w:lang w:val="cs-CZ"/>
        </w:rPr>
      </w:pPr>
      <w:r w:rsidRPr="00490B55">
        <w:rPr>
          <w:rFonts w:ascii="Times New Roman" w:eastAsiaTheme="minorHAnsi" w:hAnsi="Times New Roman" w:cs="Times New Roman"/>
          <w:sz w:val="24"/>
          <w:szCs w:val="24"/>
          <w:lang w:val="cs-CZ"/>
        </w:rPr>
        <w:t>Příloha č. 2: Pojistná smlouva</w:t>
      </w:r>
    </w:p>
    <w:p w14:paraId="1F8D48AB" w14:textId="77777777" w:rsidR="007458EF" w:rsidRPr="007458EF" w:rsidRDefault="007458EF" w:rsidP="007458EF">
      <w:pPr>
        <w:spacing w:line="360" w:lineRule="auto"/>
        <w:jc w:val="both"/>
        <w:rPr>
          <w:rFonts w:ascii="Times New Roman" w:hAnsi="Times New Roman" w:cs="Times New Roman"/>
          <w:sz w:val="24"/>
          <w:szCs w:val="24"/>
          <w:lang w:val="cs-CZ"/>
        </w:rPr>
      </w:pPr>
    </w:p>
    <w:p w14:paraId="39ADEEEA" w14:textId="77777777" w:rsidR="00824A17" w:rsidRPr="00FD1BCD" w:rsidRDefault="00824A17" w:rsidP="00824A17">
      <w:pPr>
        <w:tabs>
          <w:tab w:val="left" w:pos="5387"/>
        </w:tabs>
        <w:jc w:val="both"/>
        <w:rPr>
          <w:rFonts w:asciiTheme="minorHAnsi" w:hAnsiTheme="minorHAnsi" w:cstheme="minorHAnsi"/>
          <w:lang w:val="cs-CZ"/>
        </w:rPr>
      </w:pPr>
      <w:r w:rsidRPr="00FD1BCD">
        <w:rPr>
          <w:rFonts w:asciiTheme="minorHAnsi" w:hAnsiTheme="minorHAnsi" w:cstheme="minorHAnsi"/>
          <w:lang w:val="cs-CZ"/>
        </w:rPr>
        <w:t>Objednatel</w:t>
      </w:r>
      <w:r w:rsidRPr="00FD1BCD">
        <w:rPr>
          <w:rFonts w:asciiTheme="minorHAnsi" w:hAnsiTheme="minorHAnsi" w:cstheme="minorHAnsi"/>
          <w:lang w:val="cs-CZ"/>
        </w:rPr>
        <w:tab/>
        <w:t>Zhotovitel</w:t>
      </w:r>
    </w:p>
    <w:p w14:paraId="60B36890" w14:textId="65A10C0B" w:rsidR="00824A17" w:rsidRPr="00FD1BCD" w:rsidRDefault="00824A17" w:rsidP="00824A17">
      <w:pPr>
        <w:tabs>
          <w:tab w:val="left" w:pos="5387"/>
        </w:tabs>
        <w:jc w:val="both"/>
        <w:rPr>
          <w:rFonts w:asciiTheme="minorHAnsi" w:hAnsiTheme="minorHAnsi" w:cstheme="minorHAnsi"/>
          <w:lang w:val="cs-CZ"/>
        </w:rPr>
      </w:pPr>
      <w:r w:rsidRPr="00FD1BCD">
        <w:rPr>
          <w:rFonts w:asciiTheme="minorHAnsi" w:hAnsiTheme="minorHAnsi" w:cstheme="minorHAnsi"/>
          <w:lang w:val="cs-CZ"/>
        </w:rPr>
        <w:t>V</w:t>
      </w:r>
      <w:r w:rsidR="005E0097">
        <w:rPr>
          <w:rFonts w:asciiTheme="minorHAnsi" w:hAnsiTheme="minorHAnsi" w:cstheme="minorHAnsi"/>
          <w:lang w:val="cs-CZ"/>
        </w:rPr>
        <w:t>e Vranově</w:t>
      </w:r>
      <w:r w:rsidRPr="00FD1BCD">
        <w:rPr>
          <w:rFonts w:asciiTheme="minorHAnsi" w:hAnsiTheme="minorHAnsi" w:cstheme="minorHAnsi"/>
          <w:lang w:val="cs-CZ"/>
        </w:rPr>
        <w:t>, dne………………….</w:t>
      </w:r>
      <w:r w:rsidRPr="00FD1BCD">
        <w:rPr>
          <w:rFonts w:asciiTheme="minorHAnsi" w:hAnsiTheme="minorHAnsi" w:cstheme="minorHAnsi"/>
          <w:lang w:val="cs-CZ"/>
        </w:rPr>
        <w:tab/>
        <w:t>V</w:t>
      </w:r>
      <w:bookmarkStart w:id="4" w:name="Text4"/>
      <w:r w:rsidRPr="00FD1BCD">
        <w:rPr>
          <w:rFonts w:asciiTheme="minorHAnsi" w:hAnsiTheme="minorHAnsi" w:cstheme="minorHAnsi"/>
          <w:highlight w:val="yellow"/>
          <w:lang w:val="cs-CZ"/>
        </w:rPr>
        <w:fldChar w:fldCharType="begin">
          <w:ffData>
            <w:name w:val="Text4"/>
            <w:enabled/>
            <w:calcOnExit w:val="0"/>
            <w:textInput/>
          </w:ffData>
        </w:fldChar>
      </w:r>
      <w:r w:rsidRPr="00FD1BCD">
        <w:rPr>
          <w:rFonts w:asciiTheme="minorHAnsi" w:hAnsiTheme="minorHAnsi" w:cstheme="minorHAnsi"/>
          <w:highlight w:val="yellow"/>
          <w:lang w:val="cs-CZ"/>
        </w:rPr>
        <w:instrText xml:space="preserve"> FORMTEXT </w:instrText>
      </w:r>
      <w:r w:rsidRPr="00FD1BCD">
        <w:rPr>
          <w:rFonts w:asciiTheme="minorHAnsi" w:hAnsiTheme="minorHAnsi" w:cstheme="minorHAnsi"/>
          <w:highlight w:val="yellow"/>
          <w:lang w:val="cs-CZ"/>
        </w:rPr>
      </w:r>
      <w:r w:rsidRPr="00FD1BCD">
        <w:rPr>
          <w:rFonts w:asciiTheme="minorHAnsi" w:hAnsiTheme="minorHAnsi" w:cstheme="minorHAnsi"/>
          <w:highlight w:val="yellow"/>
          <w:lang w:val="cs-CZ"/>
        </w:rPr>
        <w:fldChar w:fldCharType="separate"/>
      </w:r>
      <w:r w:rsidRPr="00FD1BCD">
        <w:rPr>
          <w:rFonts w:asciiTheme="minorHAnsi" w:hAnsiTheme="minorHAnsi" w:cstheme="minorHAnsi"/>
          <w:noProof/>
          <w:highlight w:val="yellow"/>
          <w:lang w:val="cs-CZ"/>
        </w:rPr>
        <w:t> </w:t>
      </w:r>
      <w:r w:rsidRPr="00FD1BCD">
        <w:rPr>
          <w:rFonts w:asciiTheme="minorHAnsi" w:hAnsiTheme="minorHAnsi" w:cstheme="minorHAnsi"/>
          <w:noProof/>
          <w:highlight w:val="yellow"/>
          <w:lang w:val="cs-CZ"/>
        </w:rPr>
        <w:t> </w:t>
      </w:r>
      <w:r w:rsidRPr="00FD1BCD">
        <w:rPr>
          <w:rFonts w:asciiTheme="minorHAnsi" w:hAnsiTheme="minorHAnsi" w:cstheme="minorHAnsi"/>
          <w:noProof/>
          <w:highlight w:val="yellow"/>
          <w:lang w:val="cs-CZ"/>
        </w:rPr>
        <w:t> </w:t>
      </w:r>
      <w:r w:rsidRPr="00FD1BCD">
        <w:rPr>
          <w:rFonts w:asciiTheme="minorHAnsi" w:hAnsiTheme="minorHAnsi" w:cstheme="minorHAnsi"/>
          <w:noProof/>
          <w:highlight w:val="yellow"/>
          <w:lang w:val="cs-CZ"/>
        </w:rPr>
        <w:t> </w:t>
      </w:r>
      <w:r w:rsidRPr="00FD1BCD">
        <w:rPr>
          <w:rFonts w:asciiTheme="minorHAnsi" w:hAnsiTheme="minorHAnsi" w:cstheme="minorHAnsi"/>
          <w:noProof/>
          <w:highlight w:val="yellow"/>
          <w:lang w:val="cs-CZ"/>
        </w:rPr>
        <w:t> </w:t>
      </w:r>
      <w:r w:rsidRPr="00FD1BCD">
        <w:rPr>
          <w:rFonts w:asciiTheme="minorHAnsi" w:hAnsiTheme="minorHAnsi" w:cstheme="minorHAnsi"/>
          <w:highlight w:val="yellow"/>
          <w:lang w:val="cs-CZ"/>
        </w:rPr>
        <w:fldChar w:fldCharType="end"/>
      </w:r>
      <w:bookmarkEnd w:id="4"/>
      <w:r w:rsidRPr="00FD1BCD">
        <w:rPr>
          <w:rFonts w:asciiTheme="minorHAnsi" w:hAnsiTheme="minorHAnsi" w:cstheme="minorHAnsi"/>
          <w:lang w:val="cs-CZ"/>
        </w:rPr>
        <w:t>dne</w:t>
      </w:r>
      <w:r w:rsidRPr="00FD1BCD">
        <w:rPr>
          <w:rFonts w:asciiTheme="minorHAnsi" w:hAnsiTheme="minorHAnsi" w:cstheme="minorHAnsi"/>
          <w:highlight w:val="yellow"/>
          <w:lang w:val="cs-CZ"/>
        </w:rPr>
        <w:fldChar w:fldCharType="begin">
          <w:ffData>
            <w:name w:val="Text5"/>
            <w:enabled/>
            <w:calcOnExit w:val="0"/>
            <w:textInput/>
          </w:ffData>
        </w:fldChar>
      </w:r>
      <w:bookmarkStart w:id="5" w:name="Text5"/>
      <w:r w:rsidRPr="00FD1BCD">
        <w:rPr>
          <w:rFonts w:asciiTheme="minorHAnsi" w:hAnsiTheme="minorHAnsi" w:cstheme="minorHAnsi"/>
          <w:highlight w:val="yellow"/>
          <w:lang w:val="cs-CZ"/>
        </w:rPr>
        <w:instrText xml:space="preserve"> FORMTEXT </w:instrText>
      </w:r>
      <w:r w:rsidRPr="00FD1BCD">
        <w:rPr>
          <w:rFonts w:asciiTheme="minorHAnsi" w:hAnsiTheme="minorHAnsi" w:cstheme="minorHAnsi"/>
          <w:highlight w:val="yellow"/>
          <w:lang w:val="cs-CZ"/>
        </w:rPr>
      </w:r>
      <w:r w:rsidRPr="00FD1BCD">
        <w:rPr>
          <w:rFonts w:asciiTheme="minorHAnsi" w:hAnsiTheme="minorHAnsi" w:cstheme="minorHAnsi"/>
          <w:highlight w:val="yellow"/>
          <w:lang w:val="cs-CZ"/>
        </w:rPr>
        <w:fldChar w:fldCharType="separate"/>
      </w:r>
      <w:r w:rsidRPr="00FD1BCD">
        <w:rPr>
          <w:rFonts w:asciiTheme="minorHAnsi" w:hAnsiTheme="minorHAnsi" w:cstheme="minorHAnsi"/>
          <w:noProof/>
          <w:highlight w:val="yellow"/>
          <w:lang w:val="cs-CZ"/>
        </w:rPr>
        <w:t> </w:t>
      </w:r>
      <w:r w:rsidRPr="00FD1BCD">
        <w:rPr>
          <w:rFonts w:asciiTheme="minorHAnsi" w:hAnsiTheme="minorHAnsi" w:cstheme="minorHAnsi"/>
          <w:noProof/>
          <w:highlight w:val="yellow"/>
          <w:lang w:val="cs-CZ"/>
        </w:rPr>
        <w:t> </w:t>
      </w:r>
      <w:r w:rsidRPr="00FD1BCD">
        <w:rPr>
          <w:rFonts w:asciiTheme="minorHAnsi" w:hAnsiTheme="minorHAnsi" w:cstheme="minorHAnsi"/>
          <w:noProof/>
          <w:highlight w:val="yellow"/>
          <w:lang w:val="cs-CZ"/>
        </w:rPr>
        <w:t> </w:t>
      </w:r>
      <w:r w:rsidRPr="00FD1BCD">
        <w:rPr>
          <w:rFonts w:asciiTheme="minorHAnsi" w:hAnsiTheme="minorHAnsi" w:cstheme="minorHAnsi"/>
          <w:noProof/>
          <w:highlight w:val="yellow"/>
          <w:lang w:val="cs-CZ"/>
        </w:rPr>
        <w:t> </w:t>
      </w:r>
      <w:r w:rsidRPr="00FD1BCD">
        <w:rPr>
          <w:rFonts w:asciiTheme="minorHAnsi" w:hAnsiTheme="minorHAnsi" w:cstheme="minorHAnsi"/>
          <w:noProof/>
          <w:highlight w:val="yellow"/>
          <w:lang w:val="cs-CZ"/>
        </w:rPr>
        <w:t> </w:t>
      </w:r>
      <w:r w:rsidRPr="00FD1BCD">
        <w:rPr>
          <w:rFonts w:asciiTheme="minorHAnsi" w:hAnsiTheme="minorHAnsi" w:cstheme="minorHAnsi"/>
          <w:highlight w:val="yellow"/>
          <w:lang w:val="cs-CZ"/>
        </w:rPr>
        <w:fldChar w:fldCharType="end"/>
      </w:r>
      <w:bookmarkEnd w:id="5"/>
    </w:p>
    <w:p w14:paraId="5DBF492F" w14:textId="77777777" w:rsidR="00824A17" w:rsidRPr="00FD1BCD" w:rsidRDefault="00824A17" w:rsidP="00824A17">
      <w:pPr>
        <w:tabs>
          <w:tab w:val="left" w:pos="5812"/>
        </w:tabs>
        <w:jc w:val="both"/>
        <w:rPr>
          <w:rFonts w:asciiTheme="minorHAnsi" w:hAnsiTheme="minorHAnsi" w:cstheme="minorHAnsi"/>
          <w:lang w:val="cs-CZ"/>
        </w:rPr>
      </w:pPr>
    </w:p>
    <w:p w14:paraId="0E6766FF" w14:textId="77777777" w:rsidR="00824A17" w:rsidRPr="00FD1BCD" w:rsidRDefault="00824A17" w:rsidP="00824A17">
      <w:pPr>
        <w:tabs>
          <w:tab w:val="left" w:pos="5812"/>
        </w:tabs>
        <w:jc w:val="both"/>
        <w:rPr>
          <w:rFonts w:asciiTheme="minorHAnsi" w:hAnsiTheme="minorHAnsi" w:cstheme="minorHAnsi"/>
          <w:lang w:val="cs-CZ"/>
        </w:rPr>
      </w:pPr>
    </w:p>
    <w:p w14:paraId="2FE6ECBA" w14:textId="77777777" w:rsidR="00824A17" w:rsidRPr="005E0097" w:rsidRDefault="00824A17" w:rsidP="00824A17">
      <w:pPr>
        <w:tabs>
          <w:tab w:val="left" w:pos="5387"/>
        </w:tabs>
        <w:spacing w:after="0"/>
        <w:jc w:val="both"/>
        <w:rPr>
          <w:rFonts w:asciiTheme="minorHAnsi" w:hAnsiTheme="minorHAnsi" w:cstheme="minorHAnsi"/>
          <w:lang w:val="cs-CZ"/>
        </w:rPr>
      </w:pPr>
      <w:r w:rsidRPr="005E0097">
        <w:rPr>
          <w:rFonts w:asciiTheme="minorHAnsi" w:hAnsiTheme="minorHAnsi" w:cstheme="minorHAnsi"/>
          <w:lang w:val="cs-CZ"/>
        </w:rPr>
        <w:t>………………………………………………………………</w:t>
      </w:r>
      <w:r w:rsidRPr="005E0097">
        <w:rPr>
          <w:rFonts w:asciiTheme="minorHAnsi" w:hAnsiTheme="minorHAnsi" w:cstheme="minorHAnsi"/>
          <w:lang w:val="cs-CZ"/>
        </w:rPr>
        <w:tab/>
        <w:t>…………………………………………………….</w:t>
      </w:r>
    </w:p>
    <w:p w14:paraId="491455DD" w14:textId="49C7F6A4" w:rsidR="00824A17" w:rsidRPr="005E0097" w:rsidRDefault="00824A17" w:rsidP="00824A17">
      <w:pPr>
        <w:tabs>
          <w:tab w:val="left" w:pos="5387"/>
        </w:tabs>
        <w:spacing w:after="0" w:line="240" w:lineRule="auto"/>
        <w:jc w:val="both"/>
        <w:rPr>
          <w:rFonts w:asciiTheme="minorHAnsi" w:hAnsiTheme="minorHAnsi" w:cstheme="minorHAnsi"/>
          <w:b/>
          <w:bCs/>
          <w:iCs/>
          <w:lang w:val="cs-CZ"/>
        </w:rPr>
      </w:pPr>
      <w:r w:rsidRPr="005E0097">
        <w:rPr>
          <w:rFonts w:asciiTheme="minorHAnsi" w:hAnsiTheme="minorHAnsi" w:cstheme="minorHAnsi"/>
          <w:b/>
          <w:bCs/>
          <w:iCs/>
          <w:lang w:val="cs-CZ"/>
        </w:rPr>
        <w:t xml:space="preserve">Obec </w:t>
      </w:r>
      <w:r w:rsidR="005E0097" w:rsidRPr="005E0097">
        <w:rPr>
          <w:rFonts w:asciiTheme="minorHAnsi" w:hAnsiTheme="minorHAnsi" w:cstheme="minorHAnsi"/>
          <w:b/>
          <w:bCs/>
          <w:iCs/>
          <w:lang w:val="cs-CZ"/>
        </w:rPr>
        <w:t>Vranov</w:t>
      </w:r>
      <w:r w:rsidRPr="005E0097">
        <w:rPr>
          <w:rFonts w:asciiTheme="minorHAnsi" w:hAnsiTheme="minorHAnsi" w:cstheme="minorHAnsi"/>
          <w:b/>
          <w:bCs/>
          <w:iCs/>
          <w:lang w:val="cs-CZ"/>
        </w:rPr>
        <w:tab/>
      </w:r>
      <w:r w:rsidRPr="005E0097">
        <w:rPr>
          <w:rFonts w:asciiTheme="minorHAnsi" w:hAnsiTheme="minorHAnsi" w:cstheme="minorHAnsi"/>
          <w:highlight w:val="yellow"/>
          <w:lang w:val="cs-CZ"/>
        </w:rPr>
        <w:fldChar w:fldCharType="begin">
          <w:ffData>
            <w:name w:val="Text6"/>
            <w:enabled/>
            <w:calcOnExit w:val="0"/>
            <w:textInput/>
          </w:ffData>
        </w:fldChar>
      </w:r>
      <w:bookmarkStart w:id="6" w:name="Text6"/>
      <w:r w:rsidRPr="005E0097">
        <w:rPr>
          <w:rFonts w:asciiTheme="minorHAnsi" w:hAnsiTheme="minorHAnsi" w:cstheme="minorHAnsi"/>
          <w:highlight w:val="yellow"/>
          <w:lang w:val="cs-CZ"/>
        </w:rPr>
        <w:instrText xml:space="preserve"> FORMTEXT </w:instrText>
      </w:r>
      <w:r w:rsidRPr="005E0097">
        <w:rPr>
          <w:rFonts w:asciiTheme="minorHAnsi" w:hAnsiTheme="minorHAnsi" w:cstheme="minorHAnsi"/>
          <w:highlight w:val="yellow"/>
          <w:lang w:val="cs-CZ"/>
        </w:rPr>
      </w:r>
      <w:r w:rsidRPr="005E0097">
        <w:rPr>
          <w:rFonts w:asciiTheme="minorHAnsi" w:hAnsiTheme="minorHAnsi" w:cstheme="minorHAnsi"/>
          <w:highlight w:val="yellow"/>
          <w:lang w:val="cs-CZ"/>
        </w:rPr>
        <w:fldChar w:fldCharType="separate"/>
      </w:r>
      <w:r w:rsidRPr="005E0097">
        <w:rPr>
          <w:rFonts w:asciiTheme="minorHAnsi" w:hAnsiTheme="minorHAnsi" w:cstheme="minorHAnsi"/>
          <w:noProof/>
          <w:highlight w:val="yellow"/>
          <w:lang w:val="cs-CZ"/>
        </w:rPr>
        <w:t> </w:t>
      </w:r>
      <w:r w:rsidRPr="005E0097">
        <w:rPr>
          <w:rFonts w:asciiTheme="minorHAnsi" w:hAnsiTheme="minorHAnsi" w:cstheme="minorHAnsi"/>
          <w:noProof/>
          <w:highlight w:val="yellow"/>
          <w:lang w:val="cs-CZ"/>
        </w:rPr>
        <w:t> </w:t>
      </w:r>
      <w:r w:rsidRPr="005E0097">
        <w:rPr>
          <w:rFonts w:asciiTheme="minorHAnsi" w:hAnsiTheme="minorHAnsi" w:cstheme="minorHAnsi"/>
          <w:noProof/>
          <w:highlight w:val="yellow"/>
          <w:lang w:val="cs-CZ"/>
        </w:rPr>
        <w:t> </w:t>
      </w:r>
      <w:r w:rsidRPr="005E0097">
        <w:rPr>
          <w:rFonts w:asciiTheme="minorHAnsi" w:hAnsiTheme="minorHAnsi" w:cstheme="minorHAnsi"/>
          <w:noProof/>
          <w:highlight w:val="yellow"/>
          <w:lang w:val="cs-CZ"/>
        </w:rPr>
        <w:t> </w:t>
      </w:r>
      <w:r w:rsidRPr="005E0097">
        <w:rPr>
          <w:rFonts w:asciiTheme="minorHAnsi" w:hAnsiTheme="minorHAnsi" w:cstheme="minorHAnsi"/>
          <w:noProof/>
          <w:highlight w:val="yellow"/>
          <w:lang w:val="cs-CZ"/>
        </w:rPr>
        <w:t> </w:t>
      </w:r>
      <w:r w:rsidRPr="005E0097">
        <w:rPr>
          <w:rFonts w:asciiTheme="minorHAnsi" w:hAnsiTheme="minorHAnsi" w:cstheme="minorHAnsi"/>
          <w:highlight w:val="yellow"/>
          <w:lang w:val="cs-CZ"/>
        </w:rPr>
        <w:fldChar w:fldCharType="end"/>
      </w:r>
      <w:bookmarkEnd w:id="6"/>
    </w:p>
    <w:p w14:paraId="2C2EE544" w14:textId="77777777" w:rsidR="00824A17" w:rsidRPr="005E0097" w:rsidRDefault="00824A17" w:rsidP="00824A17">
      <w:pPr>
        <w:tabs>
          <w:tab w:val="left" w:pos="5387"/>
        </w:tabs>
        <w:spacing w:after="0" w:line="240" w:lineRule="auto"/>
        <w:jc w:val="both"/>
        <w:rPr>
          <w:rFonts w:asciiTheme="minorHAnsi" w:hAnsiTheme="minorHAnsi" w:cstheme="minorHAnsi"/>
          <w:lang w:val="cs-CZ"/>
        </w:rPr>
      </w:pPr>
      <w:r w:rsidRPr="005E0097">
        <w:rPr>
          <w:rFonts w:asciiTheme="minorHAnsi" w:hAnsiTheme="minorHAnsi" w:cstheme="minorHAnsi"/>
          <w:b/>
          <w:bCs/>
          <w:iCs/>
          <w:lang w:val="cs-CZ"/>
        </w:rPr>
        <w:tab/>
      </w:r>
      <w:r w:rsidRPr="005E0097">
        <w:rPr>
          <w:rFonts w:asciiTheme="minorHAnsi" w:hAnsiTheme="minorHAnsi" w:cstheme="minorHAnsi"/>
          <w:highlight w:val="yellow"/>
          <w:lang w:val="cs-CZ"/>
        </w:rPr>
        <w:fldChar w:fldCharType="begin">
          <w:ffData>
            <w:name w:val="Text7"/>
            <w:enabled/>
            <w:calcOnExit w:val="0"/>
            <w:textInput/>
          </w:ffData>
        </w:fldChar>
      </w:r>
      <w:bookmarkStart w:id="7" w:name="Text7"/>
      <w:r w:rsidRPr="005E0097">
        <w:rPr>
          <w:rFonts w:asciiTheme="minorHAnsi" w:hAnsiTheme="minorHAnsi" w:cstheme="minorHAnsi"/>
          <w:highlight w:val="yellow"/>
          <w:lang w:val="cs-CZ"/>
        </w:rPr>
        <w:instrText xml:space="preserve"> FORMTEXT </w:instrText>
      </w:r>
      <w:r w:rsidRPr="005E0097">
        <w:rPr>
          <w:rFonts w:asciiTheme="minorHAnsi" w:hAnsiTheme="minorHAnsi" w:cstheme="minorHAnsi"/>
          <w:highlight w:val="yellow"/>
          <w:lang w:val="cs-CZ"/>
        </w:rPr>
      </w:r>
      <w:r w:rsidRPr="005E0097">
        <w:rPr>
          <w:rFonts w:asciiTheme="minorHAnsi" w:hAnsiTheme="minorHAnsi" w:cstheme="minorHAnsi"/>
          <w:highlight w:val="yellow"/>
          <w:lang w:val="cs-CZ"/>
        </w:rPr>
        <w:fldChar w:fldCharType="separate"/>
      </w:r>
      <w:r w:rsidRPr="005E0097">
        <w:rPr>
          <w:rFonts w:asciiTheme="minorHAnsi" w:hAnsiTheme="minorHAnsi" w:cstheme="minorHAnsi"/>
          <w:noProof/>
          <w:highlight w:val="yellow"/>
          <w:lang w:val="cs-CZ"/>
        </w:rPr>
        <w:t> </w:t>
      </w:r>
      <w:r w:rsidRPr="005E0097">
        <w:rPr>
          <w:rFonts w:asciiTheme="minorHAnsi" w:hAnsiTheme="minorHAnsi" w:cstheme="minorHAnsi"/>
          <w:noProof/>
          <w:highlight w:val="yellow"/>
          <w:lang w:val="cs-CZ"/>
        </w:rPr>
        <w:t> </w:t>
      </w:r>
      <w:r w:rsidRPr="005E0097">
        <w:rPr>
          <w:rFonts w:asciiTheme="minorHAnsi" w:hAnsiTheme="minorHAnsi" w:cstheme="minorHAnsi"/>
          <w:noProof/>
          <w:highlight w:val="yellow"/>
          <w:lang w:val="cs-CZ"/>
        </w:rPr>
        <w:t> </w:t>
      </w:r>
      <w:r w:rsidRPr="005E0097">
        <w:rPr>
          <w:rFonts w:asciiTheme="minorHAnsi" w:hAnsiTheme="minorHAnsi" w:cstheme="minorHAnsi"/>
          <w:noProof/>
          <w:highlight w:val="yellow"/>
          <w:lang w:val="cs-CZ"/>
        </w:rPr>
        <w:t> </w:t>
      </w:r>
      <w:r w:rsidRPr="005E0097">
        <w:rPr>
          <w:rFonts w:asciiTheme="minorHAnsi" w:hAnsiTheme="minorHAnsi" w:cstheme="minorHAnsi"/>
          <w:noProof/>
          <w:highlight w:val="yellow"/>
          <w:lang w:val="cs-CZ"/>
        </w:rPr>
        <w:t> </w:t>
      </w:r>
      <w:r w:rsidRPr="005E0097">
        <w:rPr>
          <w:rFonts w:asciiTheme="minorHAnsi" w:hAnsiTheme="minorHAnsi" w:cstheme="minorHAnsi"/>
          <w:highlight w:val="yellow"/>
          <w:lang w:val="cs-CZ"/>
        </w:rPr>
        <w:fldChar w:fldCharType="end"/>
      </w:r>
      <w:bookmarkEnd w:id="7"/>
    </w:p>
    <w:p w14:paraId="1E1E1D59" w14:textId="2BB4E8BC" w:rsidR="00824A17" w:rsidRPr="005E0097" w:rsidRDefault="005E0097" w:rsidP="00824A17">
      <w:pPr>
        <w:tabs>
          <w:tab w:val="left" w:pos="5387"/>
        </w:tabs>
        <w:ind w:left="5385" w:hanging="5385"/>
        <w:jc w:val="both"/>
        <w:rPr>
          <w:rFonts w:asciiTheme="minorHAnsi" w:hAnsiTheme="minorHAnsi" w:cstheme="minorHAnsi"/>
          <w:lang w:val="cs-CZ"/>
        </w:rPr>
      </w:pPr>
      <w:r w:rsidRPr="005E0097">
        <w:rPr>
          <w:rFonts w:asciiTheme="minorHAnsi" w:hAnsiTheme="minorHAnsi" w:cstheme="minorHAnsi"/>
          <w:lang w:val="cs-CZ"/>
        </w:rPr>
        <w:t>Ing. Kateřina Jetelinová</w:t>
      </w:r>
      <w:r w:rsidR="00824A17" w:rsidRPr="005E0097">
        <w:rPr>
          <w:rFonts w:asciiTheme="minorHAnsi" w:hAnsiTheme="minorHAnsi" w:cstheme="minorHAnsi"/>
          <w:lang w:val="cs-CZ"/>
        </w:rPr>
        <w:t>, starost</w:t>
      </w:r>
      <w:r w:rsidRPr="005E0097">
        <w:rPr>
          <w:rFonts w:asciiTheme="minorHAnsi" w:hAnsiTheme="minorHAnsi" w:cstheme="minorHAnsi"/>
          <w:lang w:val="cs-CZ"/>
        </w:rPr>
        <w:t>k</w:t>
      </w:r>
      <w:r w:rsidR="00824A17" w:rsidRPr="005E0097">
        <w:rPr>
          <w:rFonts w:asciiTheme="minorHAnsi" w:hAnsiTheme="minorHAnsi" w:cstheme="minorHAnsi"/>
          <w:lang w:val="cs-CZ"/>
        </w:rPr>
        <w:t>a obce</w:t>
      </w:r>
      <w:r w:rsidR="00824A17" w:rsidRPr="005E0097">
        <w:rPr>
          <w:rFonts w:asciiTheme="minorHAnsi" w:hAnsiTheme="minorHAnsi" w:cstheme="minorHAnsi"/>
          <w:lang w:val="cs-CZ"/>
        </w:rPr>
        <w:tab/>
      </w:r>
    </w:p>
    <w:p w14:paraId="1D926BAC" w14:textId="77777777" w:rsidR="007458EF" w:rsidRPr="005E0097" w:rsidRDefault="007458EF" w:rsidP="007458EF">
      <w:pPr>
        <w:spacing w:line="360" w:lineRule="auto"/>
        <w:jc w:val="both"/>
        <w:rPr>
          <w:rFonts w:ascii="Times New Roman" w:hAnsi="Times New Roman" w:cs="Times New Roman"/>
          <w:sz w:val="24"/>
          <w:szCs w:val="24"/>
          <w:lang w:val="cs-CZ"/>
        </w:rPr>
      </w:pPr>
    </w:p>
    <w:sectPr w:rsidR="007458EF" w:rsidRPr="005E00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1A20D" w14:textId="77777777" w:rsidR="00A97ECB" w:rsidRDefault="00A97ECB" w:rsidP="00E718A1">
      <w:pPr>
        <w:spacing w:after="0" w:line="240" w:lineRule="auto"/>
      </w:pPr>
      <w:r>
        <w:separator/>
      </w:r>
    </w:p>
  </w:endnote>
  <w:endnote w:type="continuationSeparator" w:id="0">
    <w:p w14:paraId="0F6572E2" w14:textId="77777777" w:rsidR="00A97ECB" w:rsidRDefault="00A97ECB" w:rsidP="00E7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9E696" w14:textId="77777777" w:rsidR="00A97ECB" w:rsidRDefault="00A97ECB" w:rsidP="00E718A1">
      <w:pPr>
        <w:spacing w:after="0" w:line="240" w:lineRule="auto"/>
      </w:pPr>
      <w:r>
        <w:separator/>
      </w:r>
    </w:p>
  </w:footnote>
  <w:footnote w:type="continuationSeparator" w:id="0">
    <w:p w14:paraId="0FBBA5A3" w14:textId="77777777" w:rsidR="00A97ECB" w:rsidRDefault="00A97ECB" w:rsidP="00E71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818699"/>
    <w:multiLevelType w:val="hybridMultilevel"/>
    <w:tmpl w:val="7047AD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8DEFEE9"/>
    <w:multiLevelType w:val="hybridMultilevel"/>
    <w:tmpl w:val="2EFBF8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489748"/>
    <w:multiLevelType w:val="hybridMultilevel"/>
    <w:tmpl w:val="1862C3D7"/>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88436E"/>
    <w:multiLevelType w:val="multilevel"/>
    <w:tmpl w:val="4D4A8FBA"/>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val="0"/>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4">
    <w:nsid w:val="17A674B0"/>
    <w:multiLevelType w:val="multilevel"/>
    <w:tmpl w:val="21285D0E"/>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val="0"/>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5">
    <w:nsid w:val="2457441B"/>
    <w:multiLevelType w:val="hybridMultilevel"/>
    <w:tmpl w:val="EB0CAF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403CAD"/>
    <w:multiLevelType w:val="hybridMultilevel"/>
    <w:tmpl w:val="13DE90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F30D32"/>
    <w:multiLevelType w:val="hybridMultilevel"/>
    <w:tmpl w:val="2C34518E"/>
    <w:lvl w:ilvl="0" w:tplc="04050017">
      <w:start w:val="1"/>
      <w:numFmt w:val="lowerLetter"/>
      <w:lvlText w:val="%1)"/>
      <w:lvlJc w:val="left"/>
      <w:pPr>
        <w:ind w:left="720" w:hanging="360"/>
      </w:pPr>
    </w:lvl>
    <w:lvl w:ilvl="1" w:tplc="1D90607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C697680"/>
    <w:multiLevelType w:val="hybridMultilevel"/>
    <w:tmpl w:val="B1F0FA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1A54434"/>
    <w:multiLevelType w:val="hybridMultilevel"/>
    <w:tmpl w:val="1056191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3A73C58"/>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1">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11"/>
  </w:num>
  <w:num w:numId="8">
    <w:abstractNumId w:val="7"/>
  </w:num>
  <w:num w:numId="9">
    <w:abstractNumId w:val="9"/>
  </w:num>
  <w:num w:numId="10">
    <w:abstractNumId w:val="6"/>
  </w:num>
  <w:num w:numId="11">
    <w:abstractNumId w:val="5"/>
  </w:num>
  <w:num w:numId="12">
    <w:abstractNumId w:val="8"/>
  </w:num>
  <w:num w:numId="13">
    <w:abstractNumId w:val="10"/>
  </w:num>
  <w:num w:numId="14">
    <w:abstractNumId w:val="4"/>
    <w:lvlOverride w:ilvl="0">
      <w:startOverride w:val="1"/>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A1"/>
    <w:rsid w:val="00032F64"/>
    <w:rsid w:val="0004644C"/>
    <w:rsid w:val="000472B2"/>
    <w:rsid w:val="00081335"/>
    <w:rsid w:val="000B40B4"/>
    <w:rsid w:val="00122DD2"/>
    <w:rsid w:val="00173E37"/>
    <w:rsid w:val="001C6FDA"/>
    <w:rsid w:val="002061C2"/>
    <w:rsid w:val="002077B8"/>
    <w:rsid w:val="002101FC"/>
    <w:rsid w:val="00216A81"/>
    <w:rsid w:val="00254C38"/>
    <w:rsid w:val="002609D7"/>
    <w:rsid w:val="00283B01"/>
    <w:rsid w:val="002D4ECC"/>
    <w:rsid w:val="0030606E"/>
    <w:rsid w:val="00351B49"/>
    <w:rsid w:val="00393107"/>
    <w:rsid w:val="003E7450"/>
    <w:rsid w:val="003F123D"/>
    <w:rsid w:val="003F199C"/>
    <w:rsid w:val="00434692"/>
    <w:rsid w:val="00457BD8"/>
    <w:rsid w:val="00490B55"/>
    <w:rsid w:val="004B0756"/>
    <w:rsid w:val="004B50F2"/>
    <w:rsid w:val="00511241"/>
    <w:rsid w:val="005353D0"/>
    <w:rsid w:val="0056754C"/>
    <w:rsid w:val="005A5BB2"/>
    <w:rsid w:val="005E0097"/>
    <w:rsid w:val="006A3E66"/>
    <w:rsid w:val="007458EF"/>
    <w:rsid w:val="00763A6F"/>
    <w:rsid w:val="007D1491"/>
    <w:rsid w:val="007F3964"/>
    <w:rsid w:val="007F729E"/>
    <w:rsid w:val="00824A17"/>
    <w:rsid w:val="008762AA"/>
    <w:rsid w:val="00915B63"/>
    <w:rsid w:val="00933428"/>
    <w:rsid w:val="00947B40"/>
    <w:rsid w:val="009E0103"/>
    <w:rsid w:val="00A076D3"/>
    <w:rsid w:val="00A97ECB"/>
    <w:rsid w:val="00AE14F7"/>
    <w:rsid w:val="00B07AF6"/>
    <w:rsid w:val="00B63F90"/>
    <w:rsid w:val="00B64EDC"/>
    <w:rsid w:val="00B917E9"/>
    <w:rsid w:val="00BB468C"/>
    <w:rsid w:val="00BD3562"/>
    <w:rsid w:val="00C03AF0"/>
    <w:rsid w:val="00C05379"/>
    <w:rsid w:val="00C26DBA"/>
    <w:rsid w:val="00C622A0"/>
    <w:rsid w:val="00C770B5"/>
    <w:rsid w:val="00C95F6F"/>
    <w:rsid w:val="00D60ED7"/>
    <w:rsid w:val="00D64E65"/>
    <w:rsid w:val="00D77FF0"/>
    <w:rsid w:val="00DB6D2B"/>
    <w:rsid w:val="00DF1EF3"/>
    <w:rsid w:val="00E02A7C"/>
    <w:rsid w:val="00E718A1"/>
    <w:rsid w:val="00E75437"/>
    <w:rsid w:val="00EA0584"/>
    <w:rsid w:val="00ED51C7"/>
    <w:rsid w:val="00EF009D"/>
    <w:rsid w:val="00F23CC1"/>
    <w:rsid w:val="00FA4397"/>
    <w:rsid w:val="00FB23E6"/>
    <w:rsid w:val="00FC71A8"/>
    <w:rsid w:val="00FD06CB"/>
    <w:rsid w:val="00FF47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11F6C6"/>
  <w15:chartTrackingRefBased/>
  <w15:docId w15:val="{4D537643-F935-4751-9BC6-B387DF28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18A1"/>
    <w:pPr>
      <w:spacing w:after="200" w:line="276" w:lineRule="auto"/>
    </w:pPr>
    <w:rPr>
      <w:rFonts w:ascii="Calibri" w:eastAsia="Calibri" w:hAnsi="Calibri" w:cs="Calibri"/>
      <w:lang w:val="sk-SK"/>
    </w:rPr>
  </w:style>
  <w:style w:type="paragraph" w:styleId="Nadpis1">
    <w:name w:val="heading 1"/>
    <w:basedOn w:val="Normln"/>
    <w:next w:val="Normln"/>
    <w:link w:val="Nadpis1Char"/>
    <w:uiPriority w:val="9"/>
    <w:qFormat/>
    <w:rsid w:val="00E718A1"/>
    <w:pPr>
      <w:numPr>
        <w:numId w:val="2"/>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E718A1"/>
    <w:pPr>
      <w:numPr>
        <w:ilvl w:val="1"/>
        <w:numId w:val="2"/>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718A1"/>
    <w:pPr>
      <w:numPr>
        <w:ilvl w:val="2"/>
      </w:numPr>
      <w:outlineLvl w:val="2"/>
    </w:pPr>
  </w:style>
  <w:style w:type="paragraph" w:styleId="Nadpis6">
    <w:name w:val="heading 6"/>
    <w:basedOn w:val="Normln"/>
    <w:next w:val="Normln"/>
    <w:link w:val="Nadpis6Char"/>
    <w:uiPriority w:val="9"/>
    <w:qFormat/>
    <w:rsid w:val="00E718A1"/>
    <w:pPr>
      <w:keepNext/>
      <w:keepLines/>
      <w:numPr>
        <w:ilvl w:val="5"/>
        <w:numId w:val="2"/>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E718A1"/>
    <w:pPr>
      <w:keepNext/>
      <w:keepLines/>
      <w:numPr>
        <w:ilvl w:val="6"/>
        <w:numId w:val="2"/>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E718A1"/>
    <w:pPr>
      <w:keepNext/>
      <w:keepLines/>
      <w:numPr>
        <w:ilvl w:val="7"/>
        <w:numId w:val="2"/>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E718A1"/>
    <w:pPr>
      <w:keepNext/>
      <w:keepLines/>
      <w:numPr>
        <w:ilvl w:val="8"/>
        <w:numId w:val="2"/>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718A1"/>
    <w:rPr>
      <w:rFonts w:ascii="Cambria" w:eastAsia="Calibri" w:hAnsi="Cambria" w:cs="Times New Roman"/>
      <w:b/>
      <w:bCs/>
      <w:sz w:val="28"/>
      <w:szCs w:val="28"/>
      <w:lang w:val="sk-SK"/>
    </w:rPr>
  </w:style>
  <w:style w:type="character" w:customStyle="1" w:styleId="Nadpis2Char">
    <w:name w:val="Nadpis 2 Char"/>
    <w:basedOn w:val="Standardnpsmoodstavce"/>
    <w:link w:val="Nadpis2"/>
    <w:uiPriority w:val="9"/>
    <w:rsid w:val="00E718A1"/>
    <w:rPr>
      <w:rFonts w:ascii="Cambria" w:eastAsia="Calibri" w:hAnsi="Cambria" w:cs="Times New Roman"/>
      <w:sz w:val="24"/>
      <w:szCs w:val="24"/>
      <w:lang w:val="sk-SK"/>
    </w:rPr>
  </w:style>
  <w:style w:type="character" w:customStyle="1" w:styleId="Nadpis3Char">
    <w:name w:val="Nadpis 3 Char"/>
    <w:basedOn w:val="Standardnpsmoodstavce"/>
    <w:link w:val="Nadpis3"/>
    <w:uiPriority w:val="99"/>
    <w:rsid w:val="00E718A1"/>
    <w:rPr>
      <w:rFonts w:ascii="Cambria" w:eastAsia="Calibri" w:hAnsi="Cambria" w:cs="Times New Roman"/>
      <w:sz w:val="24"/>
      <w:szCs w:val="24"/>
      <w:lang w:val="sk-SK"/>
    </w:rPr>
  </w:style>
  <w:style w:type="character" w:customStyle="1" w:styleId="Nadpis6Char">
    <w:name w:val="Nadpis 6 Char"/>
    <w:basedOn w:val="Standardnpsmoodstavce"/>
    <w:link w:val="Nadpis6"/>
    <w:uiPriority w:val="9"/>
    <w:rsid w:val="00E718A1"/>
    <w:rPr>
      <w:rFonts w:ascii="Cambria" w:eastAsia="Times New Roman" w:hAnsi="Cambria" w:cs="Times New Roman"/>
      <w:i/>
      <w:iCs/>
      <w:color w:val="243F60"/>
      <w:sz w:val="20"/>
      <w:szCs w:val="20"/>
      <w:lang w:val="sk-SK"/>
    </w:rPr>
  </w:style>
  <w:style w:type="character" w:customStyle="1" w:styleId="Nadpis7Char">
    <w:name w:val="Nadpis 7 Char"/>
    <w:basedOn w:val="Standardnpsmoodstavce"/>
    <w:link w:val="Nadpis7"/>
    <w:uiPriority w:val="9"/>
    <w:rsid w:val="00E718A1"/>
    <w:rPr>
      <w:rFonts w:ascii="Cambria" w:eastAsia="Times New Roman" w:hAnsi="Cambria" w:cs="Times New Roman"/>
      <w:i/>
      <w:iCs/>
      <w:color w:val="404040"/>
      <w:sz w:val="20"/>
      <w:szCs w:val="20"/>
      <w:lang w:val="sk-SK"/>
    </w:rPr>
  </w:style>
  <w:style w:type="character" w:customStyle="1" w:styleId="Nadpis8Char">
    <w:name w:val="Nadpis 8 Char"/>
    <w:basedOn w:val="Standardnpsmoodstavce"/>
    <w:link w:val="Nadpis8"/>
    <w:uiPriority w:val="9"/>
    <w:rsid w:val="00E718A1"/>
    <w:rPr>
      <w:rFonts w:ascii="Cambria" w:eastAsia="Times New Roman" w:hAnsi="Cambria" w:cs="Times New Roman"/>
      <w:color w:val="404040"/>
      <w:sz w:val="20"/>
      <w:szCs w:val="20"/>
      <w:lang w:val="sk-SK"/>
    </w:rPr>
  </w:style>
  <w:style w:type="character" w:customStyle="1" w:styleId="Nadpis9Char">
    <w:name w:val="Nadpis 9 Char"/>
    <w:basedOn w:val="Standardnpsmoodstavce"/>
    <w:link w:val="Nadpis9"/>
    <w:uiPriority w:val="9"/>
    <w:rsid w:val="00E718A1"/>
    <w:rPr>
      <w:rFonts w:ascii="Cambria" w:eastAsia="Times New Roman" w:hAnsi="Cambria" w:cs="Times New Roman"/>
      <w:i/>
      <w:iCs/>
      <w:color w:val="404040"/>
      <w:sz w:val="20"/>
      <w:szCs w:val="20"/>
      <w:lang w:val="sk-SK"/>
    </w:rPr>
  </w:style>
  <w:style w:type="paragraph" w:styleId="Bezmezer">
    <w:name w:val="No Spacing"/>
    <w:basedOn w:val="Normln"/>
    <w:uiPriority w:val="99"/>
    <w:qFormat/>
    <w:rsid w:val="00E718A1"/>
    <w:pPr>
      <w:jc w:val="both"/>
    </w:pPr>
    <w:rPr>
      <w:rFonts w:ascii="Cambria" w:hAnsi="Cambria" w:cs="Cambria"/>
      <w:sz w:val="24"/>
      <w:szCs w:val="24"/>
      <w:lang w:val="cs-CZ"/>
    </w:rPr>
  </w:style>
  <w:style w:type="paragraph" w:styleId="Zhlav">
    <w:name w:val="header"/>
    <w:basedOn w:val="Normln"/>
    <w:link w:val="ZhlavChar"/>
    <w:uiPriority w:val="99"/>
    <w:unhideWhenUsed/>
    <w:rsid w:val="00E718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18A1"/>
    <w:rPr>
      <w:rFonts w:ascii="Calibri" w:eastAsia="Calibri" w:hAnsi="Calibri" w:cs="Calibri"/>
      <w:lang w:val="sk-SK"/>
    </w:rPr>
  </w:style>
  <w:style w:type="paragraph" w:styleId="Zpat">
    <w:name w:val="footer"/>
    <w:basedOn w:val="Normln"/>
    <w:link w:val="ZpatChar"/>
    <w:uiPriority w:val="99"/>
    <w:unhideWhenUsed/>
    <w:rsid w:val="00E718A1"/>
    <w:pPr>
      <w:tabs>
        <w:tab w:val="center" w:pos="4536"/>
        <w:tab w:val="right" w:pos="9072"/>
      </w:tabs>
      <w:spacing w:after="0" w:line="240" w:lineRule="auto"/>
    </w:pPr>
  </w:style>
  <w:style w:type="character" w:customStyle="1" w:styleId="ZpatChar">
    <w:name w:val="Zápatí Char"/>
    <w:basedOn w:val="Standardnpsmoodstavce"/>
    <w:link w:val="Zpat"/>
    <w:uiPriority w:val="99"/>
    <w:rsid w:val="00E718A1"/>
    <w:rPr>
      <w:rFonts w:ascii="Calibri" w:eastAsia="Calibri" w:hAnsi="Calibri" w:cs="Calibri"/>
      <w:lang w:val="sk-SK"/>
    </w:rPr>
  </w:style>
  <w:style w:type="table" w:styleId="Mkatabulky">
    <w:name w:val="Table Grid"/>
    <w:basedOn w:val="Normlntabulka"/>
    <w:uiPriority w:val="39"/>
    <w:rsid w:val="002D4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aliases w:val="Nad,List Paragraph,Odstavec_muj,Odstavec cíl se seznamem,Odstavec se seznamem5"/>
    <w:basedOn w:val="Normln"/>
    <w:link w:val="OdstavecseseznamemChar"/>
    <w:uiPriority w:val="34"/>
    <w:qFormat/>
    <w:rsid w:val="002D4ECC"/>
    <w:pPr>
      <w:ind w:left="708"/>
    </w:pPr>
    <w:rPr>
      <w:rFonts w:cs="Times New Roman"/>
      <w:sz w:val="20"/>
      <w:szCs w:val="20"/>
    </w:r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2D4ECC"/>
    <w:rPr>
      <w:rFonts w:ascii="Calibri" w:eastAsia="Calibri" w:hAnsi="Calibri" w:cs="Times New Roman"/>
      <w:sz w:val="20"/>
      <w:szCs w:val="20"/>
      <w:lang w:val="sk-SK"/>
    </w:rPr>
  </w:style>
  <w:style w:type="paragraph" w:customStyle="1" w:styleId="Default">
    <w:name w:val="Default"/>
    <w:rsid w:val="00C770B5"/>
    <w:pPr>
      <w:autoSpaceDE w:val="0"/>
      <w:autoSpaceDN w:val="0"/>
      <w:adjustRightInd w:val="0"/>
      <w:spacing w:after="0" w:line="240" w:lineRule="auto"/>
    </w:pPr>
    <w:rPr>
      <w:rFonts w:ascii="Cambria" w:hAnsi="Cambria" w:cs="Cambria"/>
      <w:color w:val="000000"/>
      <w:sz w:val="24"/>
      <w:szCs w:val="24"/>
    </w:rPr>
  </w:style>
  <w:style w:type="paragraph" w:styleId="Seznamsodrkami">
    <w:name w:val="List Bullet"/>
    <w:basedOn w:val="Zkladntext"/>
    <w:uiPriority w:val="99"/>
    <w:rsid w:val="00490B55"/>
    <w:pPr>
      <w:numPr>
        <w:ilvl w:val="1"/>
        <w:numId w:val="7"/>
      </w:numPr>
      <w:tabs>
        <w:tab w:val="clear" w:pos="1440"/>
      </w:tabs>
      <w:spacing w:line="240" w:lineRule="auto"/>
      <w:ind w:left="330" w:firstLine="0"/>
      <w:jc w:val="both"/>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490B55"/>
    <w:pPr>
      <w:spacing w:after="120"/>
    </w:pPr>
  </w:style>
  <w:style w:type="character" w:customStyle="1" w:styleId="ZkladntextChar">
    <w:name w:val="Základní text Char"/>
    <w:basedOn w:val="Standardnpsmoodstavce"/>
    <w:link w:val="Zkladntext"/>
    <w:uiPriority w:val="99"/>
    <w:semiHidden/>
    <w:rsid w:val="00490B55"/>
    <w:rPr>
      <w:rFonts w:ascii="Calibri" w:eastAsia="Calibri" w:hAnsi="Calibri" w:cs="Calibri"/>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15</Pages>
  <Words>4125</Words>
  <Characters>24338</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dc:creator>
  <cp:keywords/>
  <dc:description/>
  <cp:lastModifiedBy>DSO</cp:lastModifiedBy>
  <cp:revision>64</cp:revision>
  <dcterms:created xsi:type="dcterms:W3CDTF">2021-05-12T05:22:00Z</dcterms:created>
  <dcterms:modified xsi:type="dcterms:W3CDTF">2021-11-15T14:44:00Z</dcterms:modified>
</cp:coreProperties>
</file>